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F7AD" w14:textId="72FA04FE" w:rsidR="00667F6C" w:rsidRPr="00C77579" w:rsidRDefault="002B07AD" w:rsidP="004E160A">
      <w:pPr>
        <w:tabs>
          <w:tab w:val="left" w:pos="708"/>
          <w:tab w:val="left" w:pos="1416"/>
          <w:tab w:val="left" w:pos="7995"/>
        </w:tabs>
        <w:jc w:val="both"/>
        <w:rPr>
          <w:rFonts w:ascii="Times New Roman" w:hAnsi="Times New Roman" w:cs="Times New Roman"/>
          <w:b/>
        </w:rPr>
      </w:pPr>
      <w:r w:rsidRPr="00143962">
        <w:rPr>
          <w:rFonts w:ascii="Times New Roman" w:hAnsi="Times New Roman" w:cs="Times New Roman"/>
          <w:iCs/>
          <w:lang w:val="pl-PL"/>
        </w:rPr>
        <w:t xml:space="preserve">  </w:t>
      </w:r>
      <w:bookmarkStart w:id="0" w:name="Naziv_primatelja"/>
    </w:p>
    <w:p w14:paraId="3D1B63A8" w14:textId="77777777" w:rsidR="00667F6C" w:rsidRDefault="00667F6C" w:rsidP="00667F6C">
      <w:pPr>
        <w:rPr>
          <w:rFonts w:ascii="Times New Roman" w:hAnsi="Times New Roman" w:cs="Times New Roman"/>
          <w:b/>
        </w:rPr>
      </w:pPr>
      <w:r w:rsidRPr="00C77579">
        <w:rPr>
          <w:rFonts w:ascii="Times New Roman" w:hAnsi="Times New Roman" w:cs="Times New Roman"/>
          <w:b/>
        </w:rPr>
        <w:tab/>
      </w:r>
      <w:r w:rsidRPr="00C77579">
        <w:rPr>
          <w:rFonts w:ascii="Times New Roman" w:hAnsi="Times New Roman" w:cs="Times New Roman"/>
          <w:b/>
        </w:rPr>
        <w:tab/>
      </w:r>
      <w:r w:rsidRPr="00C77579">
        <w:rPr>
          <w:rFonts w:ascii="Times New Roman" w:hAnsi="Times New Roman" w:cs="Times New Roman"/>
          <w:b/>
        </w:rPr>
        <w:tab/>
      </w:r>
      <w:r w:rsidRPr="00C77579">
        <w:rPr>
          <w:rFonts w:ascii="Times New Roman" w:hAnsi="Times New Roman" w:cs="Times New Roman"/>
          <w:b/>
        </w:rPr>
        <w:tab/>
      </w:r>
      <w:r w:rsidRPr="00C77579">
        <w:rPr>
          <w:rFonts w:ascii="Times New Roman" w:hAnsi="Times New Roman" w:cs="Times New Roman"/>
          <w:b/>
        </w:rPr>
        <w:tab/>
      </w:r>
      <w:r w:rsidRPr="00C77579">
        <w:rPr>
          <w:rFonts w:ascii="Times New Roman" w:hAnsi="Times New Roman" w:cs="Times New Roman"/>
          <w:b/>
        </w:rPr>
        <w:tab/>
      </w:r>
      <w:r w:rsidRPr="00C77579">
        <w:rPr>
          <w:rFonts w:ascii="Times New Roman" w:hAnsi="Times New Roman" w:cs="Times New Roman"/>
          <w:b/>
        </w:rPr>
        <w:tab/>
        <w:t xml:space="preserve">                </w:t>
      </w:r>
    </w:p>
    <w:p w14:paraId="2C1E29D3" w14:textId="77777777" w:rsidR="00667F6C" w:rsidRPr="00667F6C" w:rsidRDefault="00667F6C" w:rsidP="00667F6C">
      <w:pPr>
        <w:rPr>
          <w:rFonts w:ascii="Times New Roman" w:hAnsi="Times New Roman" w:cs="Times New Roman"/>
        </w:rPr>
      </w:pPr>
    </w:p>
    <w:p w14:paraId="0FBD6278" w14:textId="77777777" w:rsidR="00667F6C" w:rsidRPr="00667F6C" w:rsidRDefault="00667F6C" w:rsidP="00667F6C">
      <w:pPr>
        <w:rPr>
          <w:rFonts w:ascii="Times New Roman" w:hAnsi="Times New Roman" w:cs="Times New Roman"/>
        </w:rPr>
      </w:pPr>
    </w:p>
    <w:p w14:paraId="51826372" w14:textId="77777777" w:rsidR="00667F6C" w:rsidRPr="00667F6C" w:rsidRDefault="00667F6C" w:rsidP="00667F6C">
      <w:pPr>
        <w:rPr>
          <w:rFonts w:ascii="Times New Roman" w:hAnsi="Times New Roman" w:cs="Times New Roman"/>
        </w:rPr>
      </w:pPr>
    </w:p>
    <w:p w14:paraId="097EF3E8" w14:textId="49B17F5A" w:rsidR="00667F6C" w:rsidRPr="00667F6C" w:rsidRDefault="009C313C" w:rsidP="00667F6C">
      <w:pPr>
        <w:rPr>
          <w:rFonts w:ascii="Times New Roman" w:hAnsi="Times New Roman" w:cs="Times New Roman"/>
        </w:rPr>
      </w:pPr>
      <w:r w:rsidRPr="009C313C">
        <w:rPr>
          <w:rFonts w:ascii="Times New Roman" w:hAnsi="Times New Roman" w:cs="Times New Roman"/>
          <w:noProof/>
        </w:rPr>
        <w:drawing>
          <wp:inline distT="0" distB="0" distL="0" distR="0" wp14:anchorId="72AD2F94" wp14:editId="45F8FD84">
            <wp:extent cx="6330950" cy="8353425"/>
            <wp:effectExtent l="0" t="0" r="0" b="9525"/>
            <wp:docPr id="134549485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0950" cy="8353425"/>
                    </a:xfrm>
                    <a:prstGeom prst="rect">
                      <a:avLst/>
                    </a:prstGeom>
                    <a:noFill/>
                    <a:ln>
                      <a:noFill/>
                    </a:ln>
                  </pic:spPr>
                </pic:pic>
              </a:graphicData>
            </a:graphic>
          </wp:inline>
        </w:drawing>
      </w:r>
    </w:p>
    <w:p w14:paraId="7FECC3C0" w14:textId="77777777" w:rsidR="00667F6C" w:rsidRPr="00667F6C" w:rsidRDefault="00667F6C" w:rsidP="00667F6C">
      <w:pPr>
        <w:rPr>
          <w:rFonts w:ascii="Times New Roman" w:hAnsi="Times New Roman" w:cs="Times New Roman"/>
        </w:rPr>
      </w:pPr>
    </w:p>
    <w:p w14:paraId="67F37D50" w14:textId="77777777" w:rsidR="00667F6C" w:rsidRPr="00667F6C" w:rsidRDefault="00667F6C" w:rsidP="00667F6C">
      <w:pPr>
        <w:rPr>
          <w:rFonts w:ascii="Times New Roman" w:hAnsi="Times New Roman" w:cs="Times New Roman"/>
        </w:rPr>
      </w:pPr>
    </w:p>
    <w:p w14:paraId="4D20B105" w14:textId="77777777" w:rsidR="00667F6C" w:rsidRDefault="00667F6C" w:rsidP="00667F6C">
      <w:pPr>
        <w:rPr>
          <w:rFonts w:ascii="Times New Roman" w:hAnsi="Times New Roman" w:cs="Times New Roman"/>
          <w:b/>
        </w:rPr>
      </w:pPr>
    </w:p>
    <w:p w14:paraId="45BC910C" w14:textId="18D0E47F" w:rsidR="00667F6C" w:rsidRPr="00667F6C" w:rsidRDefault="00667F6C" w:rsidP="00667F6C">
      <w:pPr>
        <w:tabs>
          <w:tab w:val="left" w:pos="2742"/>
        </w:tabs>
        <w:rPr>
          <w:rFonts w:ascii="Times New Roman" w:hAnsi="Times New Roman" w:cs="Times New Roman"/>
        </w:rPr>
        <w:sectPr w:rsidR="00667F6C" w:rsidRPr="00667F6C" w:rsidSect="00667F6C">
          <w:footerReference w:type="default" r:id="rId11"/>
          <w:footerReference w:type="first" r:id="rId12"/>
          <w:type w:val="continuous"/>
          <w:pgSz w:w="11906" w:h="16838"/>
          <w:pgMar w:top="993" w:right="1418" w:bottom="1247" w:left="1418" w:header="709" w:footer="709" w:gutter="0"/>
          <w:pgNumType w:start="1"/>
          <w:cols w:space="720"/>
          <w:titlePg/>
          <w:docGrid w:linePitch="326"/>
        </w:sectPr>
      </w:pPr>
      <w:r>
        <w:rPr>
          <w:rFonts w:ascii="Times New Roman" w:hAnsi="Times New Roman" w:cs="Times New Roman"/>
          <w:b/>
        </w:rPr>
        <w:tab/>
      </w:r>
    </w:p>
    <w:p w14:paraId="031E5DF1" w14:textId="77777777" w:rsidR="00667F6C" w:rsidRDefault="00667F6C" w:rsidP="00667F6C">
      <w:pPr>
        <w:rPr>
          <w:rFonts w:ascii="Times New Roman" w:hAnsi="Times New Roman" w:cs="Times New Roman"/>
          <w:b/>
        </w:rPr>
      </w:pPr>
    </w:p>
    <w:p w14:paraId="78C06DB3" w14:textId="77777777" w:rsidR="00667F6C" w:rsidRPr="00667F6C" w:rsidRDefault="00667F6C" w:rsidP="00667F6C">
      <w:pPr>
        <w:rPr>
          <w:rFonts w:ascii="Times New Roman" w:hAnsi="Times New Roman" w:cs="Times New Roman"/>
        </w:rPr>
      </w:pPr>
    </w:p>
    <w:p w14:paraId="14E3BFCE" w14:textId="77777777" w:rsidR="00667F6C" w:rsidRPr="00667F6C" w:rsidRDefault="00667F6C" w:rsidP="00667F6C">
      <w:pPr>
        <w:rPr>
          <w:rFonts w:ascii="Times New Roman" w:hAnsi="Times New Roman" w:cs="Times New Roman"/>
        </w:rPr>
      </w:pPr>
    </w:p>
    <w:p w14:paraId="00C84912" w14:textId="77777777" w:rsidR="00667F6C" w:rsidRPr="00667F6C" w:rsidRDefault="00667F6C" w:rsidP="00667F6C">
      <w:pPr>
        <w:rPr>
          <w:rFonts w:ascii="Times New Roman" w:hAnsi="Times New Roman" w:cs="Times New Roman"/>
        </w:rPr>
      </w:pPr>
    </w:p>
    <w:p w14:paraId="2A2F412A" w14:textId="77777777" w:rsidR="00667F6C" w:rsidRPr="00667F6C" w:rsidRDefault="00667F6C" w:rsidP="00667F6C">
      <w:pPr>
        <w:rPr>
          <w:rFonts w:ascii="Times New Roman" w:hAnsi="Times New Roman" w:cs="Times New Roman"/>
        </w:rPr>
      </w:pPr>
    </w:p>
    <w:p w14:paraId="483E3A67" w14:textId="77777777" w:rsidR="00667F6C" w:rsidRPr="00667F6C" w:rsidRDefault="00667F6C" w:rsidP="00667F6C">
      <w:pPr>
        <w:rPr>
          <w:rFonts w:ascii="Times New Roman" w:hAnsi="Times New Roman" w:cs="Times New Roman"/>
        </w:rPr>
      </w:pPr>
    </w:p>
    <w:p w14:paraId="16CF856D" w14:textId="77777777" w:rsidR="00667F6C" w:rsidRDefault="00667F6C" w:rsidP="00667F6C">
      <w:pPr>
        <w:rPr>
          <w:rFonts w:ascii="Times New Roman" w:hAnsi="Times New Roman" w:cs="Times New Roman"/>
          <w:b/>
        </w:rPr>
      </w:pPr>
    </w:p>
    <w:p w14:paraId="20B5B2AD" w14:textId="560257AB" w:rsidR="00667F6C" w:rsidRDefault="00667F6C" w:rsidP="00667F6C">
      <w:pPr>
        <w:tabs>
          <w:tab w:val="left" w:pos="5967"/>
        </w:tabs>
        <w:rPr>
          <w:rFonts w:ascii="Times New Roman" w:hAnsi="Times New Roman" w:cs="Times New Roman"/>
          <w:b/>
        </w:rPr>
      </w:pPr>
      <w:r>
        <w:rPr>
          <w:rFonts w:ascii="Times New Roman" w:hAnsi="Times New Roman" w:cs="Times New Roman"/>
          <w:b/>
        </w:rPr>
        <w:tab/>
      </w:r>
    </w:p>
    <w:p w14:paraId="43481BA6" w14:textId="5063B2D8" w:rsidR="00667F6C" w:rsidRPr="00C77579" w:rsidRDefault="00667F6C" w:rsidP="00667F6C">
      <w:pPr>
        <w:tabs>
          <w:tab w:val="left" w:pos="5967"/>
        </w:tabs>
        <w:rPr>
          <w:rFonts w:ascii="Times New Roman" w:hAnsi="Times New Roman" w:cs="Times New Roman"/>
          <w:b/>
        </w:rPr>
      </w:pPr>
      <w:r>
        <w:rPr>
          <w:rFonts w:ascii="Times New Roman" w:hAnsi="Times New Roman" w:cs="Times New Roman"/>
        </w:rPr>
        <w:tab/>
      </w:r>
    </w:p>
    <w:p w14:paraId="40597DC1" w14:textId="77777777" w:rsidR="00667F6C" w:rsidRPr="00C77579" w:rsidRDefault="00667F6C" w:rsidP="00667F6C">
      <w:pPr>
        <w:pStyle w:val="Naslov"/>
        <w:jc w:val="center"/>
        <w:rPr>
          <w:rFonts w:ascii="Times New Roman" w:hAnsi="Times New Roman" w:cs="Times New Roman"/>
          <w:b/>
          <w:bCs/>
          <w:lang w:eastAsia="sl-SI"/>
        </w:rPr>
      </w:pPr>
      <w:r w:rsidRPr="00C77579">
        <w:rPr>
          <w:rFonts w:ascii="Times New Roman" w:hAnsi="Times New Roman" w:cs="Times New Roman"/>
          <w:b/>
          <w:bCs/>
          <w:lang w:eastAsia="sl-SI"/>
        </w:rPr>
        <w:t>PLAN MONITORINGA ZA</w:t>
      </w:r>
    </w:p>
    <w:p w14:paraId="443A35C5" w14:textId="77777777" w:rsidR="00667F6C" w:rsidRPr="00C77579" w:rsidRDefault="00667F6C" w:rsidP="00667F6C">
      <w:pPr>
        <w:pStyle w:val="Naslov"/>
        <w:jc w:val="center"/>
        <w:rPr>
          <w:rFonts w:ascii="Times New Roman" w:hAnsi="Times New Roman" w:cs="Times New Roman"/>
          <w:lang w:eastAsia="sl-SI"/>
        </w:rPr>
      </w:pPr>
    </w:p>
    <w:p w14:paraId="082DAC8C" w14:textId="77777777" w:rsidR="00667F6C" w:rsidRPr="00C77579" w:rsidRDefault="00667F6C" w:rsidP="00667F6C">
      <w:pPr>
        <w:pStyle w:val="Naslov"/>
        <w:jc w:val="center"/>
        <w:rPr>
          <w:rFonts w:ascii="Times New Roman" w:hAnsi="Times New Roman" w:cs="Times New Roman"/>
          <w:lang w:eastAsia="sl-SI"/>
        </w:rPr>
      </w:pPr>
      <w:r w:rsidRPr="00C77579">
        <w:rPr>
          <w:rFonts w:ascii="Times New Roman" w:hAnsi="Times New Roman" w:cs="Times New Roman"/>
          <w:lang w:eastAsia="sl-SI"/>
        </w:rPr>
        <w:t>HRANU ZA ŽIVOTINJE U 2026. GODINI</w:t>
      </w:r>
    </w:p>
    <w:p w14:paraId="5B413280" w14:textId="77777777" w:rsidR="00667F6C" w:rsidRPr="00C77579" w:rsidRDefault="00667F6C" w:rsidP="00667F6C">
      <w:pPr>
        <w:rPr>
          <w:rFonts w:ascii="Times New Roman" w:hAnsi="Times New Roman" w:cs="Times New Roman"/>
          <w:sz w:val="48"/>
          <w:szCs w:val="48"/>
          <w:lang w:eastAsia="sl-SI"/>
        </w:rPr>
      </w:pPr>
    </w:p>
    <w:p w14:paraId="6F3B48D1" w14:textId="77777777" w:rsidR="00667F6C" w:rsidRPr="00C77579" w:rsidRDefault="00667F6C" w:rsidP="00667F6C">
      <w:pPr>
        <w:rPr>
          <w:rFonts w:ascii="Times New Roman" w:hAnsi="Times New Roman" w:cs="Times New Roman"/>
          <w:sz w:val="48"/>
          <w:szCs w:val="48"/>
          <w:lang w:eastAsia="sl-SI"/>
        </w:rPr>
      </w:pPr>
    </w:p>
    <w:p w14:paraId="50655E7B" w14:textId="77777777" w:rsidR="00667F6C" w:rsidRPr="00C77579" w:rsidRDefault="00667F6C" w:rsidP="00667F6C">
      <w:pPr>
        <w:rPr>
          <w:rFonts w:ascii="Times New Roman" w:hAnsi="Times New Roman" w:cs="Times New Roman"/>
          <w:sz w:val="48"/>
          <w:szCs w:val="48"/>
          <w:lang w:eastAsia="sl-SI"/>
        </w:rPr>
      </w:pPr>
    </w:p>
    <w:p w14:paraId="5BE66588" w14:textId="77777777" w:rsidR="00667F6C" w:rsidRPr="00C77579" w:rsidRDefault="00667F6C" w:rsidP="00667F6C">
      <w:pPr>
        <w:rPr>
          <w:rFonts w:ascii="Times New Roman" w:hAnsi="Times New Roman" w:cs="Times New Roman"/>
          <w:sz w:val="48"/>
          <w:szCs w:val="48"/>
          <w:lang w:eastAsia="sl-SI"/>
        </w:rPr>
      </w:pPr>
    </w:p>
    <w:p w14:paraId="30D1EBDF" w14:textId="77777777" w:rsidR="00667F6C" w:rsidRPr="00C77579" w:rsidRDefault="00667F6C" w:rsidP="00667F6C">
      <w:pPr>
        <w:rPr>
          <w:rFonts w:ascii="Times New Roman" w:hAnsi="Times New Roman" w:cs="Times New Roman"/>
          <w:sz w:val="48"/>
          <w:szCs w:val="48"/>
        </w:rPr>
      </w:pPr>
    </w:p>
    <w:p w14:paraId="00529F36" w14:textId="77777777" w:rsidR="00667F6C" w:rsidRPr="00C77579" w:rsidRDefault="00667F6C" w:rsidP="00667F6C">
      <w:pPr>
        <w:rPr>
          <w:rFonts w:ascii="Times New Roman" w:hAnsi="Times New Roman" w:cs="Times New Roman"/>
        </w:rPr>
      </w:pPr>
    </w:p>
    <w:p w14:paraId="7CB27BE2" w14:textId="77777777" w:rsidR="00667F6C" w:rsidRPr="00C77579" w:rsidRDefault="00667F6C" w:rsidP="00667F6C">
      <w:pPr>
        <w:rPr>
          <w:rFonts w:ascii="Times New Roman" w:hAnsi="Times New Roman" w:cs="Times New Roman"/>
        </w:rPr>
      </w:pPr>
    </w:p>
    <w:p w14:paraId="66477FD1" w14:textId="77777777" w:rsidR="00667F6C" w:rsidRPr="00C77579" w:rsidRDefault="00667F6C" w:rsidP="00667F6C">
      <w:pPr>
        <w:rPr>
          <w:rFonts w:ascii="Times New Roman" w:hAnsi="Times New Roman" w:cs="Times New Roman"/>
        </w:rPr>
      </w:pPr>
    </w:p>
    <w:p w14:paraId="5FFF60BF" w14:textId="77777777" w:rsidR="00667F6C" w:rsidRPr="00C77579" w:rsidRDefault="00667F6C" w:rsidP="00667F6C">
      <w:pPr>
        <w:rPr>
          <w:rFonts w:ascii="Times New Roman" w:hAnsi="Times New Roman" w:cs="Times New Roman"/>
        </w:rPr>
      </w:pPr>
    </w:p>
    <w:p w14:paraId="632F67D6" w14:textId="77777777" w:rsidR="00667F6C" w:rsidRPr="00C77579" w:rsidRDefault="00667F6C" w:rsidP="00667F6C">
      <w:pPr>
        <w:rPr>
          <w:rFonts w:ascii="Times New Roman" w:hAnsi="Times New Roman" w:cs="Times New Roman"/>
        </w:rPr>
      </w:pPr>
    </w:p>
    <w:p w14:paraId="2CAF5E86" w14:textId="77777777" w:rsidR="00667F6C" w:rsidRPr="00C77579" w:rsidRDefault="00667F6C" w:rsidP="00667F6C">
      <w:pPr>
        <w:rPr>
          <w:rFonts w:ascii="Times New Roman" w:hAnsi="Times New Roman" w:cs="Times New Roman"/>
        </w:rPr>
      </w:pPr>
    </w:p>
    <w:p w14:paraId="5ECA1617" w14:textId="77777777" w:rsidR="00667F6C" w:rsidRPr="00C77579" w:rsidRDefault="00667F6C" w:rsidP="00667F6C">
      <w:pPr>
        <w:rPr>
          <w:rFonts w:ascii="Times New Roman" w:hAnsi="Times New Roman" w:cs="Times New Roman"/>
        </w:rPr>
      </w:pPr>
    </w:p>
    <w:p w14:paraId="09BE6147" w14:textId="77777777" w:rsidR="00667F6C" w:rsidRPr="00C77579" w:rsidRDefault="00667F6C" w:rsidP="00667F6C">
      <w:pPr>
        <w:rPr>
          <w:rFonts w:ascii="Times New Roman" w:hAnsi="Times New Roman" w:cs="Times New Roman"/>
        </w:rPr>
      </w:pPr>
    </w:p>
    <w:p w14:paraId="67A68A00" w14:textId="77777777" w:rsidR="00667F6C" w:rsidRPr="00C77579" w:rsidRDefault="00667F6C" w:rsidP="00667F6C">
      <w:pPr>
        <w:rPr>
          <w:rFonts w:ascii="Times New Roman" w:hAnsi="Times New Roman" w:cs="Times New Roman"/>
        </w:rPr>
      </w:pPr>
    </w:p>
    <w:p w14:paraId="7B091E74" w14:textId="77777777" w:rsidR="00667F6C" w:rsidRPr="00C77579" w:rsidRDefault="00667F6C" w:rsidP="00667F6C">
      <w:pPr>
        <w:rPr>
          <w:rFonts w:ascii="Times New Roman" w:hAnsi="Times New Roman" w:cs="Times New Roman"/>
        </w:rPr>
      </w:pPr>
    </w:p>
    <w:p w14:paraId="27E23D08" w14:textId="77777777" w:rsidR="00667F6C" w:rsidRPr="00C77579" w:rsidRDefault="00667F6C" w:rsidP="00667F6C">
      <w:pPr>
        <w:rPr>
          <w:rFonts w:ascii="Times New Roman" w:hAnsi="Times New Roman" w:cs="Times New Roman"/>
        </w:rPr>
      </w:pPr>
    </w:p>
    <w:p w14:paraId="2D4C1D2C" w14:textId="77777777" w:rsidR="00667F6C" w:rsidRPr="00C77579" w:rsidRDefault="00667F6C" w:rsidP="00667F6C">
      <w:pPr>
        <w:rPr>
          <w:rFonts w:ascii="Times New Roman" w:hAnsi="Times New Roman" w:cs="Times New Roman"/>
        </w:rPr>
      </w:pPr>
    </w:p>
    <w:p w14:paraId="5C07DC7A" w14:textId="77777777" w:rsidR="00667F6C" w:rsidRPr="00C77579" w:rsidRDefault="00667F6C" w:rsidP="00667F6C">
      <w:pPr>
        <w:rPr>
          <w:rFonts w:ascii="Times New Roman" w:hAnsi="Times New Roman" w:cs="Times New Roman"/>
        </w:rPr>
      </w:pPr>
    </w:p>
    <w:p w14:paraId="34A216B4" w14:textId="77777777" w:rsidR="00667F6C" w:rsidRPr="00C77579" w:rsidRDefault="00667F6C" w:rsidP="00667F6C">
      <w:pPr>
        <w:rPr>
          <w:rFonts w:ascii="Times New Roman" w:hAnsi="Times New Roman" w:cs="Times New Roman"/>
        </w:rPr>
      </w:pPr>
    </w:p>
    <w:p w14:paraId="494DBDD3" w14:textId="77777777" w:rsidR="00667F6C" w:rsidRPr="00C77579" w:rsidRDefault="00667F6C" w:rsidP="00667F6C">
      <w:pPr>
        <w:rPr>
          <w:rFonts w:ascii="Times New Roman" w:hAnsi="Times New Roman" w:cs="Times New Roman"/>
        </w:rPr>
      </w:pPr>
    </w:p>
    <w:p w14:paraId="4678179A" w14:textId="77777777" w:rsidR="00667F6C" w:rsidRPr="00C77579" w:rsidRDefault="00667F6C" w:rsidP="00667F6C">
      <w:pPr>
        <w:rPr>
          <w:rFonts w:ascii="Times New Roman" w:hAnsi="Times New Roman" w:cs="Times New Roman"/>
        </w:rPr>
      </w:pPr>
    </w:p>
    <w:p w14:paraId="082E4185" w14:textId="77777777" w:rsidR="00667F6C" w:rsidRPr="00C77579" w:rsidRDefault="00667F6C" w:rsidP="00667F6C">
      <w:pPr>
        <w:rPr>
          <w:rFonts w:ascii="Times New Roman" w:hAnsi="Times New Roman" w:cs="Times New Roman"/>
        </w:rPr>
      </w:pPr>
    </w:p>
    <w:p w14:paraId="7194453C" w14:textId="77777777" w:rsidR="00667F6C" w:rsidRPr="00C77579" w:rsidRDefault="00667F6C" w:rsidP="00667F6C">
      <w:pPr>
        <w:rPr>
          <w:rFonts w:ascii="Times New Roman" w:hAnsi="Times New Roman" w:cs="Times New Roman"/>
        </w:rPr>
      </w:pPr>
    </w:p>
    <w:p w14:paraId="6030F84B" w14:textId="77777777" w:rsidR="00667F6C" w:rsidRPr="00C77579" w:rsidRDefault="00667F6C" w:rsidP="00667F6C">
      <w:pPr>
        <w:rPr>
          <w:rFonts w:ascii="Times New Roman" w:hAnsi="Times New Roman" w:cs="Times New Roman"/>
        </w:rPr>
      </w:pPr>
    </w:p>
    <w:p w14:paraId="51B24BDB" w14:textId="77777777" w:rsidR="00667F6C" w:rsidRPr="00C77579" w:rsidRDefault="00667F6C" w:rsidP="00667F6C">
      <w:pPr>
        <w:rPr>
          <w:rFonts w:ascii="Times New Roman" w:hAnsi="Times New Roman" w:cs="Times New Roman"/>
        </w:rPr>
      </w:pPr>
    </w:p>
    <w:p w14:paraId="4014FF01" w14:textId="14AE92D8" w:rsidR="00667F6C" w:rsidRPr="00C77579" w:rsidRDefault="00667F6C" w:rsidP="00667F6C">
      <w:pPr>
        <w:jc w:val="center"/>
        <w:rPr>
          <w:rFonts w:ascii="Times New Roman" w:hAnsi="Times New Roman" w:cs="Times New Roman"/>
          <w:b/>
          <w:bCs/>
          <w:sz w:val="32"/>
          <w:szCs w:val="32"/>
        </w:rPr>
      </w:pPr>
      <w:r w:rsidRPr="00C77579">
        <w:rPr>
          <w:rFonts w:ascii="Times New Roman" w:hAnsi="Times New Roman" w:cs="Times New Roman"/>
          <w:b/>
          <w:bCs/>
          <w:sz w:val="32"/>
          <w:szCs w:val="32"/>
        </w:rPr>
        <w:t xml:space="preserve">Zagreb, </w:t>
      </w:r>
      <w:r>
        <w:rPr>
          <w:rFonts w:ascii="Times New Roman" w:hAnsi="Times New Roman" w:cs="Times New Roman"/>
          <w:b/>
          <w:bCs/>
          <w:sz w:val="32"/>
          <w:szCs w:val="32"/>
        </w:rPr>
        <w:t>ožujak</w:t>
      </w:r>
      <w:r w:rsidRPr="00C77579">
        <w:rPr>
          <w:rFonts w:ascii="Times New Roman" w:hAnsi="Times New Roman" w:cs="Times New Roman"/>
          <w:b/>
          <w:bCs/>
          <w:sz w:val="32"/>
          <w:szCs w:val="32"/>
        </w:rPr>
        <w:t xml:space="preserve"> 2026.</w:t>
      </w:r>
    </w:p>
    <w:p w14:paraId="0087992B" w14:textId="77777777" w:rsidR="00667F6C" w:rsidRPr="00C77579" w:rsidRDefault="00667F6C" w:rsidP="00667F6C">
      <w:pPr>
        <w:jc w:val="center"/>
        <w:rPr>
          <w:rFonts w:ascii="Times New Roman" w:hAnsi="Times New Roman" w:cs="Times New Roman"/>
          <w:b/>
          <w:bCs/>
          <w:sz w:val="32"/>
          <w:szCs w:val="32"/>
        </w:rPr>
      </w:pPr>
      <w:r w:rsidRPr="00C77579">
        <w:rPr>
          <w:rFonts w:ascii="Times New Roman" w:hAnsi="Times New Roman" w:cs="Times New Roman"/>
          <w:b/>
          <w:bCs/>
          <w:sz w:val="32"/>
          <w:szCs w:val="32"/>
        </w:rPr>
        <w:t>Ministarstvo poljoprivrede, šumarstva i ribarstva</w:t>
      </w:r>
    </w:p>
    <w:p w14:paraId="6D0BA4E4" w14:textId="77777777" w:rsidR="00667F6C" w:rsidRPr="00C77579" w:rsidRDefault="00667F6C" w:rsidP="00667F6C">
      <w:pPr>
        <w:jc w:val="center"/>
        <w:rPr>
          <w:rFonts w:ascii="Times New Roman" w:hAnsi="Times New Roman" w:cs="Times New Roman"/>
          <w:b/>
          <w:bCs/>
          <w:sz w:val="32"/>
          <w:szCs w:val="32"/>
        </w:rPr>
      </w:pPr>
      <w:r w:rsidRPr="00C77579">
        <w:rPr>
          <w:rFonts w:ascii="Times New Roman" w:hAnsi="Times New Roman" w:cs="Times New Roman"/>
          <w:b/>
          <w:bCs/>
          <w:sz w:val="32"/>
          <w:szCs w:val="32"/>
        </w:rPr>
        <w:t>Uprava za veterinarstvo i sigurnost hrane</w:t>
      </w:r>
    </w:p>
    <w:p w14:paraId="72C1A75A" w14:textId="77777777" w:rsidR="00667F6C" w:rsidRPr="00C77579" w:rsidRDefault="00667F6C" w:rsidP="00667F6C">
      <w:pPr>
        <w:rPr>
          <w:rFonts w:ascii="Times New Roman" w:hAnsi="Times New Roman" w:cs="Times New Roman"/>
        </w:rPr>
      </w:pPr>
    </w:p>
    <w:p w14:paraId="0A3E1C10" w14:textId="77777777" w:rsidR="00667F6C" w:rsidRPr="00C77579" w:rsidRDefault="00667F6C" w:rsidP="00667F6C">
      <w:pPr>
        <w:rPr>
          <w:rFonts w:ascii="Times New Roman" w:hAnsi="Times New Roman" w:cs="Times New Roman"/>
        </w:rPr>
      </w:pPr>
    </w:p>
    <w:p w14:paraId="0BC748BD" w14:textId="77777777" w:rsidR="00667F6C" w:rsidRPr="00C77579" w:rsidRDefault="00667F6C" w:rsidP="00667F6C">
      <w:pPr>
        <w:rPr>
          <w:rFonts w:ascii="Times New Roman" w:hAnsi="Times New Roman" w:cs="Times New Roman"/>
        </w:rPr>
      </w:pPr>
    </w:p>
    <w:p w14:paraId="773E339A" w14:textId="77777777" w:rsidR="00667F6C" w:rsidRPr="00C77579" w:rsidRDefault="00667F6C" w:rsidP="00667F6C">
      <w:pPr>
        <w:rPr>
          <w:rFonts w:ascii="Times New Roman" w:hAnsi="Times New Roman" w:cs="Times New Roman"/>
        </w:rPr>
      </w:pPr>
    </w:p>
    <w:p w14:paraId="284E9CF3" w14:textId="77777777" w:rsidR="00667F6C" w:rsidRPr="00C77579" w:rsidRDefault="00667F6C" w:rsidP="00667F6C">
      <w:pPr>
        <w:rPr>
          <w:rFonts w:ascii="Times New Roman" w:hAnsi="Times New Roman" w:cs="Times New Roman"/>
        </w:rPr>
      </w:pPr>
    </w:p>
    <w:p w14:paraId="6AE7CF72" w14:textId="77777777" w:rsidR="00667F6C" w:rsidRPr="00C77579" w:rsidRDefault="00667F6C" w:rsidP="00667F6C">
      <w:pPr>
        <w:rPr>
          <w:rFonts w:ascii="Times New Roman" w:hAnsi="Times New Roman" w:cs="Times New Roman"/>
          <w:b/>
          <w:bCs/>
        </w:rPr>
      </w:pPr>
    </w:p>
    <w:p w14:paraId="5A0E38F5" w14:textId="77777777" w:rsidR="00667F6C" w:rsidRPr="00C77579" w:rsidRDefault="00667F6C" w:rsidP="00667F6C">
      <w:pPr>
        <w:rPr>
          <w:rFonts w:ascii="Times New Roman" w:hAnsi="Times New Roman" w:cs="Times New Roman"/>
          <w:b/>
          <w:bCs/>
        </w:rPr>
      </w:pPr>
    </w:p>
    <w:p w14:paraId="6EABE23F" w14:textId="77777777" w:rsidR="00667F6C" w:rsidRPr="00C77579" w:rsidRDefault="00667F6C" w:rsidP="00667F6C">
      <w:pPr>
        <w:rPr>
          <w:rFonts w:ascii="Times New Roman" w:hAnsi="Times New Roman" w:cs="Times New Roman"/>
          <w:b/>
          <w:bCs/>
        </w:rPr>
      </w:pPr>
    </w:p>
    <w:p w14:paraId="53138385" w14:textId="77777777" w:rsidR="00667F6C" w:rsidRPr="00C77579" w:rsidRDefault="00667F6C" w:rsidP="00667F6C">
      <w:pPr>
        <w:rPr>
          <w:rFonts w:ascii="Times New Roman" w:hAnsi="Times New Roman" w:cs="Times New Roman"/>
          <w:b/>
          <w:bCs/>
        </w:rPr>
      </w:pPr>
    </w:p>
    <w:p w14:paraId="2EA9703E" w14:textId="77777777" w:rsidR="00667F6C" w:rsidRPr="00C77579" w:rsidRDefault="00667F6C" w:rsidP="00667F6C">
      <w:pPr>
        <w:rPr>
          <w:rFonts w:ascii="Times New Roman" w:hAnsi="Times New Roman" w:cs="Times New Roman"/>
          <w:b/>
          <w:bCs/>
        </w:rPr>
      </w:pPr>
    </w:p>
    <w:p w14:paraId="3543B5B8" w14:textId="77777777" w:rsidR="00667F6C" w:rsidRPr="00C77579" w:rsidRDefault="00667F6C" w:rsidP="00667F6C">
      <w:pPr>
        <w:rPr>
          <w:rFonts w:ascii="Times New Roman" w:hAnsi="Times New Roman" w:cs="Times New Roman"/>
          <w:b/>
          <w:bCs/>
        </w:rPr>
      </w:pPr>
    </w:p>
    <w:p w14:paraId="019F1A5B" w14:textId="77777777" w:rsidR="00667F6C" w:rsidRPr="00C77579" w:rsidRDefault="00667F6C" w:rsidP="00667F6C">
      <w:pPr>
        <w:rPr>
          <w:rFonts w:ascii="Times New Roman" w:hAnsi="Times New Roman" w:cs="Times New Roman"/>
          <w:b/>
          <w:bCs/>
        </w:rPr>
      </w:pPr>
    </w:p>
    <w:p w14:paraId="4FC2C59D" w14:textId="77777777" w:rsidR="00667F6C" w:rsidRPr="00C77579" w:rsidRDefault="00667F6C" w:rsidP="00667F6C">
      <w:pPr>
        <w:rPr>
          <w:rFonts w:ascii="Times New Roman" w:hAnsi="Times New Roman" w:cs="Times New Roman"/>
          <w:b/>
          <w:bCs/>
        </w:rPr>
      </w:pPr>
    </w:p>
    <w:p w14:paraId="7E23E67C" w14:textId="77777777" w:rsidR="00667F6C" w:rsidRPr="00C77579" w:rsidRDefault="00667F6C" w:rsidP="00667F6C">
      <w:pPr>
        <w:rPr>
          <w:rFonts w:ascii="Times New Roman" w:hAnsi="Times New Roman" w:cs="Times New Roman"/>
          <w:b/>
          <w:bCs/>
        </w:rPr>
      </w:pPr>
    </w:p>
    <w:p w14:paraId="424E0F2B" w14:textId="77777777" w:rsidR="00667F6C" w:rsidRPr="00C77579" w:rsidRDefault="00667F6C" w:rsidP="00667F6C">
      <w:pPr>
        <w:rPr>
          <w:rFonts w:ascii="Times New Roman" w:hAnsi="Times New Roman" w:cs="Times New Roman"/>
          <w:b/>
          <w:bCs/>
        </w:rPr>
      </w:pPr>
    </w:p>
    <w:p w14:paraId="47A8C2A8" w14:textId="77777777" w:rsidR="00667F6C" w:rsidRPr="00C77579" w:rsidRDefault="00667F6C" w:rsidP="00667F6C">
      <w:pPr>
        <w:rPr>
          <w:rFonts w:ascii="Times New Roman" w:hAnsi="Times New Roman" w:cs="Times New Roman"/>
          <w:b/>
          <w:bCs/>
        </w:rPr>
      </w:pPr>
    </w:p>
    <w:p w14:paraId="30407F4C" w14:textId="77777777" w:rsidR="00667F6C" w:rsidRPr="00C77579" w:rsidRDefault="00667F6C" w:rsidP="00667F6C">
      <w:pPr>
        <w:rPr>
          <w:rFonts w:ascii="Times New Roman" w:hAnsi="Times New Roman" w:cs="Times New Roman"/>
          <w:b/>
          <w:bCs/>
        </w:rPr>
      </w:pPr>
    </w:p>
    <w:p w14:paraId="35605F66" w14:textId="77777777" w:rsidR="00667F6C" w:rsidRPr="00C77579" w:rsidRDefault="00667F6C" w:rsidP="00667F6C">
      <w:pPr>
        <w:rPr>
          <w:rFonts w:ascii="Times New Roman" w:hAnsi="Times New Roman" w:cs="Times New Roman"/>
          <w:b/>
          <w:bCs/>
        </w:rPr>
      </w:pPr>
    </w:p>
    <w:p w14:paraId="4D38AF42" w14:textId="77777777" w:rsidR="00667F6C" w:rsidRPr="00C77579" w:rsidRDefault="00667F6C" w:rsidP="00667F6C">
      <w:pPr>
        <w:rPr>
          <w:rFonts w:ascii="Times New Roman" w:hAnsi="Times New Roman" w:cs="Times New Roman"/>
          <w:b/>
          <w:bCs/>
        </w:rPr>
      </w:pPr>
    </w:p>
    <w:p w14:paraId="12A863B3" w14:textId="77777777" w:rsidR="00667F6C" w:rsidRPr="00C77579" w:rsidRDefault="00667F6C" w:rsidP="00667F6C">
      <w:pPr>
        <w:rPr>
          <w:rFonts w:ascii="Times New Roman" w:hAnsi="Times New Roman" w:cs="Times New Roman"/>
          <w:b/>
          <w:bCs/>
        </w:rPr>
      </w:pPr>
    </w:p>
    <w:p w14:paraId="61059301" w14:textId="77777777" w:rsidR="00667F6C" w:rsidRPr="00C77579" w:rsidRDefault="00667F6C" w:rsidP="00667F6C">
      <w:pPr>
        <w:rPr>
          <w:rFonts w:ascii="Times New Roman" w:hAnsi="Times New Roman" w:cs="Times New Roman"/>
          <w:b/>
          <w:bCs/>
        </w:rPr>
      </w:pPr>
    </w:p>
    <w:p w14:paraId="2DE58A6C" w14:textId="77777777" w:rsidR="00667F6C" w:rsidRPr="00C77579" w:rsidRDefault="00667F6C" w:rsidP="00667F6C">
      <w:pPr>
        <w:rPr>
          <w:rFonts w:ascii="Times New Roman" w:hAnsi="Times New Roman" w:cs="Times New Roman"/>
          <w:b/>
          <w:bCs/>
        </w:rPr>
      </w:pPr>
    </w:p>
    <w:p w14:paraId="59FC0AC7" w14:textId="77777777" w:rsidR="00667F6C" w:rsidRPr="00C77579" w:rsidRDefault="00667F6C" w:rsidP="00667F6C">
      <w:pPr>
        <w:rPr>
          <w:rFonts w:ascii="Times New Roman" w:hAnsi="Times New Roman" w:cs="Times New Roman"/>
          <w:b/>
          <w:bCs/>
        </w:rPr>
      </w:pPr>
    </w:p>
    <w:p w14:paraId="35366151" w14:textId="77777777" w:rsidR="00667F6C" w:rsidRPr="00C77579" w:rsidRDefault="00667F6C" w:rsidP="00667F6C">
      <w:pPr>
        <w:rPr>
          <w:rFonts w:ascii="Times New Roman" w:hAnsi="Times New Roman" w:cs="Times New Roman"/>
          <w:b/>
          <w:bCs/>
        </w:rPr>
      </w:pPr>
    </w:p>
    <w:p w14:paraId="02401EEC" w14:textId="77777777" w:rsidR="00667F6C" w:rsidRPr="00C77579" w:rsidRDefault="00667F6C" w:rsidP="00667F6C">
      <w:pPr>
        <w:rPr>
          <w:rFonts w:ascii="Times New Roman" w:hAnsi="Times New Roman" w:cs="Times New Roman"/>
          <w:b/>
          <w:bCs/>
        </w:rPr>
      </w:pPr>
    </w:p>
    <w:p w14:paraId="70EEE394" w14:textId="77777777" w:rsidR="00667F6C" w:rsidRPr="00C77579" w:rsidRDefault="00667F6C" w:rsidP="00667F6C">
      <w:pPr>
        <w:rPr>
          <w:rFonts w:ascii="Times New Roman" w:hAnsi="Times New Roman" w:cs="Times New Roman"/>
          <w:b/>
          <w:bCs/>
        </w:rPr>
      </w:pPr>
    </w:p>
    <w:p w14:paraId="179D862D" w14:textId="77777777" w:rsidR="00667F6C" w:rsidRPr="00C77579" w:rsidRDefault="00667F6C" w:rsidP="00667F6C">
      <w:pPr>
        <w:rPr>
          <w:rFonts w:ascii="Times New Roman" w:hAnsi="Times New Roman" w:cs="Times New Roman"/>
          <w:b/>
          <w:bCs/>
        </w:rPr>
      </w:pPr>
    </w:p>
    <w:p w14:paraId="11313C00" w14:textId="77777777" w:rsidR="00667F6C" w:rsidRPr="00C77579" w:rsidRDefault="00667F6C" w:rsidP="00667F6C">
      <w:pPr>
        <w:rPr>
          <w:rFonts w:ascii="Times New Roman" w:hAnsi="Times New Roman" w:cs="Times New Roman"/>
          <w:b/>
          <w:bCs/>
        </w:rPr>
      </w:pPr>
    </w:p>
    <w:p w14:paraId="28D782B3" w14:textId="77777777" w:rsidR="00667F6C" w:rsidRPr="00C77579" w:rsidRDefault="00667F6C" w:rsidP="00667F6C">
      <w:pPr>
        <w:rPr>
          <w:rFonts w:ascii="Times New Roman" w:hAnsi="Times New Roman" w:cs="Times New Roman"/>
          <w:b/>
          <w:bCs/>
        </w:rPr>
      </w:pPr>
    </w:p>
    <w:p w14:paraId="6EBDD76E" w14:textId="77777777" w:rsidR="00667F6C" w:rsidRPr="00C77579" w:rsidRDefault="00667F6C" w:rsidP="00667F6C">
      <w:pPr>
        <w:rPr>
          <w:rFonts w:ascii="Times New Roman" w:hAnsi="Times New Roman" w:cs="Times New Roman"/>
          <w:b/>
          <w:bCs/>
        </w:rPr>
      </w:pPr>
    </w:p>
    <w:p w14:paraId="03FE7EF7" w14:textId="77777777" w:rsidR="00667F6C" w:rsidRPr="00C77579" w:rsidRDefault="00667F6C" w:rsidP="00667F6C">
      <w:pPr>
        <w:rPr>
          <w:rFonts w:ascii="Times New Roman" w:hAnsi="Times New Roman" w:cs="Times New Roman"/>
          <w:b/>
          <w:bCs/>
        </w:rPr>
      </w:pPr>
    </w:p>
    <w:p w14:paraId="555981B3" w14:textId="77777777" w:rsidR="00667F6C" w:rsidRPr="00C77579" w:rsidRDefault="00667F6C" w:rsidP="00667F6C">
      <w:pPr>
        <w:rPr>
          <w:rFonts w:ascii="Times New Roman" w:hAnsi="Times New Roman" w:cs="Times New Roman"/>
          <w:b/>
          <w:bCs/>
        </w:rPr>
      </w:pPr>
    </w:p>
    <w:p w14:paraId="65D1A42A" w14:textId="77777777" w:rsidR="00667F6C" w:rsidRPr="00C77579" w:rsidRDefault="00667F6C" w:rsidP="00667F6C">
      <w:pPr>
        <w:rPr>
          <w:rFonts w:ascii="Times New Roman" w:hAnsi="Times New Roman" w:cs="Times New Roman"/>
          <w:b/>
          <w:bCs/>
        </w:rPr>
      </w:pPr>
    </w:p>
    <w:p w14:paraId="3693CDEE" w14:textId="77777777" w:rsidR="00667F6C" w:rsidRPr="00C77579" w:rsidRDefault="00667F6C" w:rsidP="00667F6C">
      <w:pPr>
        <w:rPr>
          <w:rFonts w:ascii="Times New Roman" w:hAnsi="Times New Roman" w:cs="Times New Roman"/>
          <w:b/>
          <w:bCs/>
        </w:rPr>
      </w:pPr>
    </w:p>
    <w:p w14:paraId="5F4FE1CD" w14:textId="77777777" w:rsidR="00667F6C" w:rsidRPr="00C77579" w:rsidRDefault="00667F6C" w:rsidP="00667F6C">
      <w:pPr>
        <w:rPr>
          <w:rFonts w:ascii="Times New Roman" w:hAnsi="Times New Roman" w:cs="Times New Roman"/>
          <w:b/>
          <w:bCs/>
        </w:rPr>
      </w:pPr>
    </w:p>
    <w:p w14:paraId="1696541C" w14:textId="77777777" w:rsidR="00667F6C" w:rsidRPr="00C77579" w:rsidRDefault="00667F6C" w:rsidP="00667F6C">
      <w:pPr>
        <w:rPr>
          <w:rFonts w:ascii="Times New Roman" w:hAnsi="Times New Roman" w:cs="Times New Roman"/>
          <w:b/>
          <w:bCs/>
        </w:rPr>
      </w:pPr>
    </w:p>
    <w:p w14:paraId="20257976" w14:textId="77777777" w:rsidR="00667F6C" w:rsidRPr="00C77579" w:rsidRDefault="00667F6C" w:rsidP="00667F6C">
      <w:pPr>
        <w:rPr>
          <w:rFonts w:ascii="Times New Roman" w:hAnsi="Times New Roman" w:cs="Times New Roman"/>
          <w:b/>
          <w:bCs/>
        </w:rPr>
      </w:pPr>
    </w:p>
    <w:p w14:paraId="58B15BB0" w14:textId="77777777" w:rsidR="00667F6C" w:rsidRPr="00C77579" w:rsidRDefault="00667F6C" w:rsidP="00667F6C">
      <w:pPr>
        <w:rPr>
          <w:rFonts w:ascii="Times New Roman" w:hAnsi="Times New Roman" w:cs="Times New Roman"/>
          <w:b/>
          <w:bCs/>
        </w:rPr>
      </w:pPr>
    </w:p>
    <w:p w14:paraId="27175524" w14:textId="77777777" w:rsidR="00667F6C" w:rsidRPr="00C77579" w:rsidRDefault="00667F6C" w:rsidP="00667F6C">
      <w:pPr>
        <w:rPr>
          <w:rFonts w:ascii="Times New Roman" w:hAnsi="Times New Roman" w:cs="Times New Roman"/>
          <w:b/>
          <w:bCs/>
        </w:rPr>
      </w:pPr>
    </w:p>
    <w:p w14:paraId="452A16A0" w14:textId="77777777" w:rsidR="00667F6C" w:rsidRPr="00C77579" w:rsidRDefault="00667F6C" w:rsidP="00667F6C">
      <w:pPr>
        <w:rPr>
          <w:rFonts w:ascii="Times New Roman" w:hAnsi="Times New Roman" w:cs="Times New Roman"/>
          <w:b/>
          <w:bCs/>
        </w:rPr>
      </w:pPr>
    </w:p>
    <w:p w14:paraId="7AB2DC13" w14:textId="77777777" w:rsidR="00667F6C" w:rsidRPr="00C77579" w:rsidRDefault="00667F6C" w:rsidP="00667F6C">
      <w:pPr>
        <w:rPr>
          <w:rFonts w:ascii="Times New Roman" w:hAnsi="Times New Roman" w:cs="Times New Roman"/>
          <w:b/>
          <w:bCs/>
        </w:rPr>
      </w:pPr>
    </w:p>
    <w:p w14:paraId="3AB1D0F2" w14:textId="77777777" w:rsidR="00667F6C" w:rsidRPr="00C77579" w:rsidRDefault="00667F6C" w:rsidP="00667F6C">
      <w:pPr>
        <w:rPr>
          <w:rFonts w:ascii="Times New Roman" w:hAnsi="Times New Roman" w:cs="Times New Roman"/>
          <w:b/>
          <w:bCs/>
        </w:rPr>
      </w:pPr>
    </w:p>
    <w:p w14:paraId="52A99A1F" w14:textId="77777777" w:rsidR="00667F6C" w:rsidRPr="00C77579" w:rsidRDefault="00667F6C" w:rsidP="00667F6C">
      <w:pPr>
        <w:rPr>
          <w:rFonts w:ascii="Times New Roman" w:hAnsi="Times New Roman" w:cs="Times New Roman"/>
          <w:b/>
          <w:bCs/>
        </w:rPr>
      </w:pPr>
    </w:p>
    <w:p w14:paraId="4F8A78AB" w14:textId="77777777" w:rsidR="00667F6C" w:rsidRPr="00C77579" w:rsidRDefault="00667F6C" w:rsidP="00667F6C">
      <w:pPr>
        <w:rPr>
          <w:rFonts w:ascii="Times New Roman" w:hAnsi="Times New Roman" w:cs="Times New Roman"/>
          <w:b/>
          <w:bCs/>
        </w:rPr>
      </w:pPr>
    </w:p>
    <w:p w14:paraId="0E44170F" w14:textId="77777777" w:rsidR="00667F6C" w:rsidRPr="00C77579" w:rsidRDefault="00667F6C" w:rsidP="00667F6C">
      <w:pPr>
        <w:rPr>
          <w:rFonts w:ascii="Times New Roman" w:hAnsi="Times New Roman" w:cs="Times New Roman"/>
          <w:b/>
          <w:bCs/>
        </w:rPr>
      </w:pPr>
    </w:p>
    <w:p w14:paraId="6535533E" w14:textId="77777777" w:rsidR="00667F6C" w:rsidRPr="00C77579" w:rsidRDefault="00667F6C" w:rsidP="00667F6C">
      <w:pPr>
        <w:rPr>
          <w:rFonts w:ascii="Times New Roman" w:hAnsi="Times New Roman" w:cs="Times New Roman"/>
          <w:b/>
          <w:bCs/>
        </w:rPr>
      </w:pPr>
    </w:p>
    <w:p w14:paraId="49C76596" w14:textId="77777777" w:rsidR="00667F6C" w:rsidRPr="00C77579" w:rsidRDefault="00667F6C" w:rsidP="00667F6C">
      <w:pPr>
        <w:rPr>
          <w:rFonts w:ascii="Times New Roman" w:hAnsi="Times New Roman" w:cs="Times New Roman"/>
          <w:b/>
          <w:bCs/>
        </w:rPr>
      </w:pPr>
    </w:p>
    <w:p w14:paraId="01911332" w14:textId="77777777" w:rsidR="00667F6C" w:rsidRPr="00C77579" w:rsidRDefault="00667F6C" w:rsidP="00667F6C">
      <w:pPr>
        <w:rPr>
          <w:rFonts w:ascii="Times New Roman" w:hAnsi="Times New Roman" w:cs="Times New Roman"/>
          <w:b/>
          <w:bCs/>
        </w:rPr>
      </w:pPr>
    </w:p>
    <w:p w14:paraId="359A27A0" w14:textId="77777777" w:rsidR="00667F6C" w:rsidRPr="00C77579" w:rsidRDefault="00667F6C" w:rsidP="00667F6C">
      <w:pPr>
        <w:rPr>
          <w:rFonts w:ascii="Times New Roman" w:hAnsi="Times New Roman" w:cs="Times New Roman"/>
          <w:b/>
          <w:bCs/>
        </w:rPr>
        <w:sectPr w:rsidR="00667F6C" w:rsidRPr="00C77579" w:rsidSect="00667F6C">
          <w:pgSz w:w="11906" w:h="16838"/>
          <w:pgMar w:top="993" w:right="1418" w:bottom="1247" w:left="1418" w:header="709" w:footer="709" w:gutter="0"/>
          <w:cols w:space="720"/>
          <w:titlePg/>
          <w:docGrid w:linePitch="326"/>
        </w:sectPr>
      </w:pPr>
    </w:p>
    <w:sdt>
      <w:sdtPr>
        <w:rPr>
          <w:rFonts w:ascii="Times New Roman" w:hAnsi="Times New Roman" w:cs="Arial"/>
          <w:color w:val="000000"/>
          <w:sz w:val="24"/>
          <w:szCs w:val="24"/>
        </w:rPr>
        <w:id w:val="-1536498562"/>
        <w:docPartObj>
          <w:docPartGallery w:val="Table of Contents"/>
          <w:docPartUnique/>
        </w:docPartObj>
      </w:sdtPr>
      <w:sdtEndPr>
        <w:rPr>
          <w:b/>
          <w:bCs/>
        </w:rPr>
      </w:sdtEndPr>
      <w:sdtContent>
        <w:p w14:paraId="6FA51CCB" w14:textId="77777777" w:rsidR="00667F6C" w:rsidRPr="00C77579" w:rsidRDefault="00667F6C" w:rsidP="00667F6C">
          <w:pPr>
            <w:pStyle w:val="TOCNaslov"/>
            <w:rPr>
              <w:rFonts w:ascii="Times New Roman" w:hAnsi="Times New Roman"/>
            </w:rPr>
          </w:pPr>
          <w:r w:rsidRPr="00C77579">
            <w:rPr>
              <w:rFonts w:ascii="Times New Roman" w:hAnsi="Times New Roman"/>
            </w:rPr>
            <w:t>Sadržaj</w:t>
          </w:r>
        </w:p>
        <w:p w14:paraId="2C4E90E8" w14:textId="59CF95C7" w:rsidR="00667F6C" w:rsidRDefault="00667F6C" w:rsidP="00667F6C">
          <w:pPr>
            <w:pStyle w:val="Sadraj1"/>
            <w:tabs>
              <w:tab w:val="right" w:leader="dot" w:pos="9060"/>
            </w:tabs>
            <w:rPr>
              <w:rFonts w:asciiTheme="minorHAnsi" w:eastAsiaTheme="minorEastAsia" w:hAnsiTheme="minorHAnsi" w:cstheme="minorBidi"/>
              <w:noProof/>
              <w:kern w:val="2"/>
              <w14:ligatures w14:val="standardContextual"/>
            </w:rPr>
          </w:pPr>
          <w:r w:rsidRPr="00C77579">
            <w:fldChar w:fldCharType="begin"/>
          </w:r>
          <w:r w:rsidRPr="00C77579">
            <w:instrText xml:space="preserve"> TOC \o "1-3" \h \z \u </w:instrText>
          </w:r>
          <w:r w:rsidRPr="00C77579">
            <w:fldChar w:fldCharType="separate"/>
          </w:r>
          <w:hyperlink w:anchor="_Toc224221961" w:history="1">
            <w:r w:rsidRPr="00981E9D">
              <w:rPr>
                <w:rStyle w:val="Hiperveza"/>
                <w:b/>
                <w:bCs/>
                <w:noProof/>
              </w:rPr>
              <w:t>1.Uvod</w:t>
            </w:r>
            <w:r>
              <w:rPr>
                <w:noProof/>
                <w:webHidden/>
              </w:rPr>
              <w:tab/>
            </w:r>
            <w:r>
              <w:rPr>
                <w:noProof/>
                <w:webHidden/>
              </w:rPr>
              <w:fldChar w:fldCharType="begin"/>
            </w:r>
            <w:r>
              <w:rPr>
                <w:noProof/>
                <w:webHidden/>
              </w:rPr>
              <w:instrText xml:space="preserve"> PAGEREF _Toc224221961 \h </w:instrText>
            </w:r>
            <w:r>
              <w:rPr>
                <w:noProof/>
                <w:webHidden/>
              </w:rPr>
            </w:r>
            <w:r>
              <w:rPr>
                <w:noProof/>
                <w:webHidden/>
              </w:rPr>
              <w:fldChar w:fldCharType="separate"/>
            </w:r>
            <w:r w:rsidR="0011040A">
              <w:rPr>
                <w:noProof/>
                <w:webHidden/>
              </w:rPr>
              <w:t>5</w:t>
            </w:r>
            <w:r>
              <w:rPr>
                <w:noProof/>
                <w:webHidden/>
              </w:rPr>
              <w:fldChar w:fldCharType="end"/>
            </w:r>
          </w:hyperlink>
        </w:p>
        <w:p w14:paraId="5D19E32E" w14:textId="44A3D44A" w:rsidR="00667F6C" w:rsidRDefault="00667F6C" w:rsidP="00667F6C">
          <w:pPr>
            <w:pStyle w:val="Sadraj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24221962" w:history="1">
            <w:r w:rsidRPr="00981E9D">
              <w:rPr>
                <w:rStyle w:val="Hiperveza"/>
                <w:rFonts w:ascii="Times New Roman" w:hAnsi="Times New Roman"/>
                <w:b/>
                <w:bCs/>
                <w:noProof/>
              </w:rPr>
              <w:t>1.1</w:t>
            </w:r>
            <w:r>
              <w:rPr>
                <w:rFonts w:asciiTheme="minorHAnsi" w:eastAsiaTheme="minorEastAsia" w:hAnsiTheme="minorHAnsi" w:cstheme="minorBidi"/>
                <w:noProof/>
                <w:kern w:val="2"/>
                <w:sz w:val="24"/>
                <w:szCs w:val="24"/>
                <w14:ligatures w14:val="standardContextual"/>
              </w:rPr>
              <w:tab/>
            </w:r>
            <w:r w:rsidRPr="00981E9D">
              <w:rPr>
                <w:rStyle w:val="Hiperveza"/>
                <w:rFonts w:ascii="Times New Roman" w:hAnsi="Times New Roman"/>
                <w:b/>
                <w:bCs/>
                <w:noProof/>
              </w:rPr>
              <w:t>Pravna osnova za donošenje i provedbu Plana monitoringa za hranu za životinje u 2026. godini:</w:t>
            </w:r>
            <w:r>
              <w:rPr>
                <w:noProof/>
                <w:webHidden/>
              </w:rPr>
              <w:tab/>
            </w:r>
            <w:r>
              <w:rPr>
                <w:noProof/>
                <w:webHidden/>
              </w:rPr>
              <w:fldChar w:fldCharType="begin"/>
            </w:r>
            <w:r>
              <w:rPr>
                <w:noProof/>
                <w:webHidden/>
              </w:rPr>
              <w:instrText xml:space="preserve"> PAGEREF _Toc224221962 \h </w:instrText>
            </w:r>
            <w:r>
              <w:rPr>
                <w:noProof/>
                <w:webHidden/>
              </w:rPr>
            </w:r>
            <w:r>
              <w:rPr>
                <w:noProof/>
                <w:webHidden/>
              </w:rPr>
              <w:fldChar w:fldCharType="separate"/>
            </w:r>
            <w:r w:rsidR="0011040A">
              <w:rPr>
                <w:noProof/>
                <w:webHidden/>
              </w:rPr>
              <w:t>5</w:t>
            </w:r>
            <w:r>
              <w:rPr>
                <w:noProof/>
                <w:webHidden/>
              </w:rPr>
              <w:fldChar w:fldCharType="end"/>
            </w:r>
          </w:hyperlink>
        </w:p>
        <w:p w14:paraId="452D3FD1" w14:textId="0643DC00"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63" w:history="1">
            <w:r w:rsidRPr="00981E9D">
              <w:rPr>
                <w:rStyle w:val="Hiperveza"/>
                <w:rFonts w:ascii="Times New Roman" w:hAnsi="Times New Roman"/>
                <w:b/>
                <w:bCs/>
                <w:noProof/>
              </w:rPr>
              <w:t>1.2. Cilj i opseg</w:t>
            </w:r>
            <w:r>
              <w:rPr>
                <w:noProof/>
                <w:webHidden/>
              </w:rPr>
              <w:tab/>
            </w:r>
            <w:r>
              <w:rPr>
                <w:noProof/>
                <w:webHidden/>
              </w:rPr>
              <w:fldChar w:fldCharType="begin"/>
            </w:r>
            <w:r>
              <w:rPr>
                <w:noProof/>
                <w:webHidden/>
              </w:rPr>
              <w:instrText xml:space="preserve"> PAGEREF _Toc224221963 \h </w:instrText>
            </w:r>
            <w:r>
              <w:rPr>
                <w:noProof/>
                <w:webHidden/>
              </w:rPr>
            </w:r>
            <w:r>
              <w:rPr>
                <w:noProof/>
                <w:webHidden/>
              </w:rPr>
              <w:fldChar w:fldCharType="separate"/>
            </w:r>
            <w:r w:rsidR="0011040A">
              <w:rPr>
                <w:noProof/>
                <w:webHidden/>
              </w:rPr>
              <w:t>6</w:t>
            </w:r>
            <w:r>
              <w:rPr>
                <w:noProof/>
                <w:webHidden/>
              </w:rPr>
              <w:fldChar w:fldCharType="end"/>
            </w:r>
          </w:hyperlink>
        </w:p>
        <w:p w14:paraId="73F6022D" w14:textId="7BC248D0"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64" w:history="1">
            <w:r w:rsidRPr="00981E9D">
              <w:rPr>
                <w:rStyle w:val="Hiperveza"/>
                <w:rFonts w:ascii="Times New Roman" w:hAnsi="Times New Roman"/>
                <w:b/>
                <w:bCs/>
                <w:noProof/>
              </w:rPr>
              <w:t>1.3. Troškovi</w:t>
            </w:r>
            <w:r>
              <w:rPr>
                <w:noProof/>
                <w:webHidden/>
              </w:rPr>
              <w:tab/>
            </w:r>
            <w:r>
              <w:rPr>
                <w:noProof/>
                <w:webHidden/>
              </w:rPr>
              <w:fldChar w:fldCharType="begin"/>
            </w:r>
            <w:r>
              <w:rPr>
                <w:noProof/>
                <w:webHidden/>
              </w:rPr>
              <w:instrText xml:space="preserve"> PAGEREF _Toc224221964 \h </w:instrText>
            </w:r>
            <w:r>
              <w:rPr>
                <w:noProof/>
                <w:webHidden/>
              </w:rPr>
            </w:r>
            <w:r>
              <w:rPr>
                <w:noProof/>
                <w:webHidden/>
              </w:rPr>
              <w:fldChar w:fldCharType="separate"/>
            </w:r>
            <w:r w:rsidR="0011040A">
              <w:rPr>
                <w:noProof/>
                <w:webHidden/>
              </w:rPr>
              <w:t>7</w:t>
            </w:r>
            <w:r>
              <w:rPr>
                <w:noProof/>
                <w:webHidden/>
              </w:rPr>
              <w:fldChar w:fldCharType="end"/>
            </w:r>
          </w:hyperlink>
        </w:p>
        <w:p w14:paraId="3FBE5C9A" w14:textId="5CA3486E" w:rsidR="00667F6C" w:rsidRDefault="00667F6C" w:rsidP="00667F6C">
          <w:pPr>
            <w:pStyle w:val="Sadraj1"/>
            <w:tabs>
              <w:tab w:val="right" w:leader="dot" w:pos="9060"/>
            </w:tabs>
            <w:rPr>
              <w:rFonts w:asciiTheme="minorHAnsi" w:eastAsiaTheme="minorEastAsia" w:hAnsiTheme="minorHAnsi" w:cstheme="minorBidi"/>
              <w:noProof/>
              <w:kern w:val="2"/>
              <w14:ligatures w14:val="standardContextual"/>
            </w:rPr>
          </w:pPr>
          <w:hyperlink w:anchor="_Toc224221965" w:history="1">
            <w:r w:rsidRPr="00981E9D">
              <w:rPr>
                <w:rStyle w:val="Hiperveza"/>
                <w:b/>
                <w:bCs/>
                <w:noProof/>
              </w:rPr>
              <w:t>2. Monitoring hrane za životinje</w:t>
            </w:r>
            <w:r>
              <w:rPr>
                <w:noProof/>
                <w:webHidden/>
              </w:rPr>
              <w:tab/>
            </w:r>
            <w:r>
              <w:rPr>
                <w:noProof/>
                <w:webHidden/>
              </w:rPr>
              <w:fldChar w:fldCharType="begin"/>
            </w:r>
            <w:r>
              <w:rPr>
                <w:noProof/>
                <w:webHidden/>
              </w:rPr>
              <w:instrText xml:space="preserve"> PAGEREF _Toc224221965 \h </w:instrText>
            </w:r>
            <w:r>
              <w:rPr>
                <w:noProof/>
                <w:webHidden/>
              </w:rPr>
            </w:r>
            <w:r>
              <w:rPr>
                <w:noProof/>
                <w:webHidden/>
              </w:rPr>
              <w:fldChar w:fldCharType="separate"/>
            </w:r>
            <w:r w:rsidR="0011040A">
              <w:rPr>
                <w:noProof/>
                <w:webHidden/>
              </w:rPr>
              <w:t>7</w:t>
            </w:r>
            <w:r>
              <w:rPr>
                <w:noProof/>
                <w:webHidden/>
              </w:rPr>
              <w:fldChar w:fldCharType="end"/>
            </w:r>
          </w:hyperlink>
        </w:p>
        <w:p w14:paraId="04F35B49" w14:textId="516800A6"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66" w:history="1">
            <w:r w:rsidRPr="00981E9D">
              <w:rPr>
                <w:rStyle w:val="Hiperveza"/>
                <w:rFonts w:ascii="Times New Roman" w:hAnsi="Times New Roman"/>
                <w:b/>
                <w:bCs/>
                <w:noProof/>
              </w:rPr>
              <w:t>2.1. Uzorkovanje</w:t>
            </w:r>
            <w:r>
              <w:rPr>
                <w:noProof/>
                <w:webHidden/>
              </w:rPr>
              <w:tab/>
            </w:r>
            <w:r>
              <w:rPr>
                <w:noProof/>
                <w:webHidden/>
              </w:rPr>
              <w:fldChar w:fldCharType="begin"/>
            </w:r>
            <w:r>
              <w:rPr>
                <w:noProof/>
                <w:webHidden/>
              </w:rPr>
              <w:instrText xml:space="preserve"> PAGEREF _Toc224221966 \h </w:instrText>
            </w:r>
            <w:r>
              <w:rPr>
                <w:noProof/>
                <w:webHidden/>
              </w:rPr>
            </w:r>
            <w:r>
              <w:rPr>
                <w:noProof/>
                <w:webHidden/>
              </w:rPr>
              <w:fldChar w:fldCharType="separate"/>
            </w:r>
            <w:r w:rsidR="0011040A">
              <w:rPr>
                <w:noProof/>
                <w:webHidden/>
              </w:rPr>
              <w:t>8</w:t>
            </w:r>
            <w:r>
              <w:rPr>
                <w:noProof/>
                <w:webHidden/>
              </w:rPr>
              <w:fldChar w:fldCharType="end"/>
            </w:r>
          </w:hyperlink>
        </w:p>
        <w:p w14:paraId="0701C31C" w14:textId="47A88578"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67" w:history="1">
            <w:r w:rsidRPr="00981E9D">
              <w:rPr>
                <w:rStyle w:val="Hiperveza"/>
                <w:rFonts w:ascii="Times New Roman" w:hAnsi="Times New Roman"/>
                <w:b/>
                <w:bCs/>
                <w:noProof/>
              </w:rPr>
              <w:t>2.2. Zapisnik o uzorkovanju i dostava uzoraka u laboratorij</w:t>
            </w:r>
            <w:r>
              <w:rPr>
                <w:noProof/>
                <w:webHidden/>
              </w:rPr>
              <w:tab/>
            </w:r>
            <w:r>
              <w:rPr>
                <w:noProof/>
                <w:webHidden/>
              </w:rPr>
              <w:fldChar w:fldCharType="begin"/>
            </w:r>
            <w:r>
              <w:rPr>
                <w:noProof/>
                <w:webHidden/>
              </w:rPr>
              <w:instrText xml:space="preserve"> PAGEREF _Toc224221967 \h </w:instrText>
            </w:r>
            <w:r>
              <w:rPr>
                <w:noProof/>
                <w:webHidden/>
              </w:rPr>
            </w:r>
            <w:r>
              <w:rPr>
                <w:noProof/>
                <w:webHidden/>
              </w:rPr>
              <w:fldChar w:fldCharType="separate"/>
            </w:r>
            <w:r w:rsidR="0011040A">
              <w:rPr>
                <w:noProof/>
                <w:webHidden/>
              </w:rPr>
              <w:t>9</w:t>
            </w:r>
            <w:r>
              <w:rPr>
                <w:noProof/>
                <w:webHidden/>
              </w:rPr>
              <w:fldChar w:fldCharType="end"/>
            </w:r>
          </w:hyperlink>
        </w:p>
        <w:p w14:paraId="69A6B680" w14:textId="73BAA79C"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68" w:history="1">
            <w:r w:rsidRPr="00981E9D">
              <w:rPr>
                <w:rStyle w:val="Hiperveza"/>
                <w:rFonts w:ascii="Times New Roman" w:hAnsi="Times New Roman"/>
                <w:b/>
                <w:bCs/>
                <w:noProof/>
              </w:rPr>
              <w:t>2.3. Laboratorijska analiza uzoraka</w:t>
            </w:r>
            <w:r>
              <w:rPr>
                <w:noProof/>
                <w:webHidden/>
              </w:rPr>
              <w:tab/>
            </w:r>
            <w:r>
              <w:rPr>
                <w:noProof/>
                <w:webHidden/>
              </w:rPr>
              <w:fldChar w:fldCharType="begin"/>
            </w:r>
            <w:r>
              <w:rPr>
                <w:noProof/>
                <w:webHidden/>
              </w:rPr>
              <w:instrText xml:space="preserve"> PAGEREF _Toc224221968 \h </w:instrText>
            </w:r>
            <w:r>
              <w:rPr>
                <w:noProof/>
                <w:webHidden/>
              </w:rPr>
            </w:r>
            <w:r>
              <w:rPr>
                <w:noProof/>
                <w:webHidden/>
              </w:rPr>
              <w:fldChar w:fldCharType="separate"/>
            </w:r>
            <w:r w:rsidR="0011040A">
              <w:rPr>
                <w:noProof/>
                <w:webHidden/>
              </w:rPr>
              <w:t>10</w:t>
            </w:r>
            <w:r>
              <w:rPr>
                <w:noProof/>
                <w:webHidden/>
              </w:rPr>
              <w:fldChar w:fldCharType="end"/>
            </w:r>
          </w:hyperlink>
        </w:p>
        <w:p w14:paraId="3BB44895" w14:textId="21EA9D36"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69" w:history="1">
            <w:r w:rsidRPr="00981E9D">
              <w:rPr>
                <w:rStyle w:val="Hiperveza"/>
                <w:rFonts w:ascii="Times New Roman" w:hAnsi="Times New Roman"/>
                <w:b/>
                <w:bCs/>
                <w:noProof/>
              </w:rPr>
              <w:t>2.4. Postupanje po nesukladnom rezultatu analize</w:t>
            </w:r>
            <w:r>
              <w:rPr>
                <w:noProof/>
                <w:webHidden/>
              </w:rPr>
              <w:tab/>
            </w:r>
            <w:r>
              <w:rPr>
                <w:noProof/>
                <w:webHidden/>
              </w:rPr>
              <w:fldChar w:fldCharType="begin"/>
            </w:r>
            <w:r>
              <w:rPr>
                <w:noProof/>
                <w:webHidden/>
              </w:rPr>
              <w:instrText xml:space="preserve"> PAGEREF _Toc224221969 \h </w:instrText>
            </w:r>
            <w:r>
              <w:rPr>
                <w:noProof/>
                <w:webHidden/>
              </w:rPr>
            </w:r>
            <w:r>
              <w:rPr>
                <w:noProof/>
                <w:webHidden/>
              </w:rPr>
              <w:fldChar w:fldCharType="separate"/>
            </w:r>
            <w:r w:rsidR="0011040A">
              <w:rPr>
                <w:noProof/>
                <w:webHidden/>
              </w:rPr>
              <w:t>10</w:t>
            </w:r>
            <w:r>
              <w:rPr>
                <w:noProof/>
                <w:webHidden/>
              </w:rPr>
              <w:fldChar w:fldCharType="end"/>
            </w:r>
          </w:hyperlink>
        </w:p>
        <w:p w14:paraId="0E514E2E" w14:textId="025FC893"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70" w:history="1">
            <w:r w:rsidRPr="00981E9D">
              <w:rPr>
                <w:rStyle w:val="Hiperveza"/>
                <w:rFonts w:ascii="Times New Roman" w:hAnsi="Times New Roman"/>
                <w:b/>
                <w:bCs/>
                <w:noProof/>
              </w:rPr>
              <w:t>2.5. Izvješćivanje o realizaciji plana</w:t>
            </w:r>
            <w:r>
              <w:rPr>
                <w:noProof/>
                <w:webHidden/>
              </w:rPr>
              <w:tab/>
            </w:r>
            <w:r>
              <w:rPr>
                <w:noProof/>
                <w:webHidden/>
              </w:rPr>
              <w:fldChar w:fldCharType="begin"/>
            </w:r>
            <w:r>
              <w:rPr>
                <w:noProof/>
                <w:webHidden/>
              </w:rPr>
              <w:instrText xml:space="preserve"> PAGEREF _Toc224221970 \h </w:instrText>
            </w:r>
            <w:r>
              <w:rPr>
                <w:noProof/>
                <w:webHidden/>
              </w:rPr>
            </w:r>
            <w:r>
              <w:rPr>
                <w:noProof/>
                <w:webHidden/>
              </w:rPr>
              <w:fldChar w:fldCharType="separate"/>
            </w:r>
            <w:r w:rsidR="0011040A">
              <w:rPr>
                <w:noProof/>
                <w:webHidden/>
              </w:rPr>
              <w:t>11</w:t>
            </w:r>
            <w:r>
              <w:rPr>
                <w:noProof/>
                <w:webHidden/>
              </w:rPr>
              <w:fldChar w:fldCharType="end"/>
            </w:r>
          </w:hyperlink>
        </w:p>
        <w:p w14:paraId="6030EA37" w14:textId="6B273932" w:rsidR="00667F6C" w:rsidRDefault="00667F6C" w:rsidP="00667F6C">
          <w:pPr>
            <w:pStyle w:val="Sadraj1"/>
            <w:tabs>
              <w:tab w:val="right" w:leader="dot" w:pos="9060"/>
            </w:tabs>
            <w:rPr>
              <w:rFonts w:asciiTheme="minorHAnsi" w:eastAsiaTheme="minorEastAsia" w:hAnsiTheme="minorHAnsi" w:cstheme="minorBidi"/>
              <w:noProof/>
              <w:kern w:val="2"/>
              <w14:ligatures w14:val="standardContextual"/>
            </w:rPr>
          </w:pPr>
          <w:hyperlink w:anchor="_Toc224221971" w:history="1">
            <w:r w:rsidRPr="00981E9D">
              <w:rPr>
                <w:rStyle w:val="Hiperveza"/>
                <w:b/>
                <w:bCs/>
                <w:noProof/>
              </w:rPr>
              <w:t>3. Opće preporuke za provedbu plana</w:t>
            </w:r>
            <w:r>
              <w:rPr>
                <w:noProof/>
                <w:webHidden/>
              </w:rPr>
              <w:tab/>
            </w:r>
            <w:r>
              <w:rPr>
                <w:noProof/>
                <w:webHidden/>
              </w:rPr>
              <w:fldChar w:fldCharType="begin"/>
            </w:r>
            <w:r>
              <w:rPr>
                <w:noProof/>
                <w:webHidden/>
              </w:rPr>
              <w:instrText xml:space="preserve"> PAGEREF _Toc224221971 \h </w:instrText>
            </w:r>
            <w:r>
              <w:rPr>
                <w:noProof/>
                <w:webHidden/>
              </w:rPr>
            </w:r>
            <w:r>
              <w:rPr>
                <w:noProof/>
                <w:webHidden/>
              </w:rPr>
              <w:fldChar w:fldCharType="separate"/>
            </w:r>
            <w:r w:rsidR="0011040A">
              <w:rPr>
                <w:noProof/>
                <w:webHidden/>
              </w:rPr>
              <w:t>12</w:t>
            </w:r>
            <w:r>
              <w:rPr>
                <w:noProof/>
                <w:webHidden/>
              </w:rPr>
              <w:fldChar w:fldCharType="end"/>
            </w:r>
          </w:hyperlink>
        </w:p>
        <w:p w14:paraId="4F961FF7" w14:textId="14F72A63"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72" w:history="1">
            <w:r w:rsidRPr="00981E9D">
              <w:rPr>
                <w:rStyle w:val="Hiperveza"/>
                <w:rFonts w:ascii="Times New Roman" w:hAnsi="Times New Roman"/>
                <w:b/>
                <w:bCs/>
                <w:noProof/>
              </w:rPr>
              <w:t>3.1. Odabir mjesta uzorkovanja (objekta)</w:t>
            </w:r>
            <w:r>
              <w:rPr>
                <w:noProof/>
                <w:webHidden/>
              </w:rPr>
              <w:tab/>
            </w:r>
            <w:r>
              <w:rPr>
                <w:noProof/>
                <w:webHidden/>
              </w:rPr>
              <w:fldChar w:fldCharType="begin"/>
            </w:r>
            <w:r>
              <w:rPr>
                <w:noProof/>
                <w:webHidden/>
              </w:rPr>
              <w:instrText xml:space="preserve"> PAGEREF _Toc224221972 \h </w:instrText>
            </w:r>
            <w:r>
              <w:rPr>
                <w:noProof/>
                <w:webHidden/>
              </w:rPr>
            </w:r>
            <w:r>
              <w:rPr>
                <w:noProof/>
                <w:webHidden/>
              </w:rPr>
              <w:fldChar w:fldCharType="separate"/>
            </w:r>
            <w:r w:rsidR="0011040A">
              <w:rPr>
                <w:noProof/>
                <w:webHidden/>
              </w:rPr>
              <w:t>12</w:t>
            </w:r>
            <w:r>
              <w:rPr>
                <w:noProof/>
                <w:webHidden/>
              </w:rPr>
              <w:fldChar w:fldCharType="end"/>
            </w:r>
          </w:hyperlink>
        </w:p>
        <w:p w14:paraId="4D55145B" w14:textId="53E1F90E"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73" w:history="1">
            <w:r w:rsidRPr="00981E9D">
              <w:rPr>
                <w:rStyle w:val="Hiperveza"/>
                <w:rFonts w:ascii="Times New Roman" w:hAnsi="Times New Roman"/>
                <w:b/>
                <w:bCs/>
                <w:noProof/>
              </w:rPr>
              <w:t>3.2. Odabir vrste uzorka (matriksa) i način uzorkovanja</w:t>
            </w:r>
            <w:r>
              <w:rPr>
                <w:noProof/>
                <w:webHidden/>
              </w:rPr>
              <w:tab/>
            </w:r>
            <w:r>
              <w:rPr>
                <w:noProof/>
                <w:webHidden/>
              </w:rPr>
              <w:fldChar w:fldCharType="begin"/>
            </w:r>
            <w:r>
              <w:rPr>
                <w:noProof/>
                <w:webHidden/>
              </w:rPr>
              <w:instrText xml:space="preserve"> PAGEREF _Toc224221973 \h </w:instrText>
            </w:r>
            <w:r>
              <w:rPr>
                <w:noProof/>
                <w:webHidden/>
              </w:rPr>
            </w:r>
            <w:r>
              <w:rPr>
                <w:noProof/>
                <w:webHidden/>
              </w:rPr>
              <w:fldChar w:fldCharType="separate"/>
            </w:r>
            <w:r w:rsidR="0011040A">
              <w:rPr>
                <w:noProof/>
                <w:webHidden/>
              </w:rPr>
              <w:t>14</w:t>
            </w:r>
            <w:r>
              <w:rPr>
                <w:noProof/>
                <w:webHidden/>
              </w:rPr>
              <w:fldChar w:fldCharType="end"/>
            </w:r>
          </w:hyperlink>
        </w:p>
        <w:p w14:paraId="53FAC7CA" w14:textId="1F0B2970"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74" w:history="1">
            <w:r w:rsidRPr="00981E9D">
              <w:rPr>
                <w:rStyle w:val="Hiperveza"/>
                <w:rFonts w:ascii="Times New Roman" w:eastAsia="Calibri" w:hAnsi="Times New Roman"/>
                <w:noProof/>
                <w:lang w:eastAsia="en-US"/>
              </w:rPr>
              <w:t>PRILOG I.</w:t>
            </w:r>
            <w:r>
              <w:rPr>
                <w:noProof/>
                <w:webHidden/>
              </w:rPr>
              <w:tab/>
            </w:r>
            <w:r>
              <w:rPr>
                <w:noProof/>
                <w:webHidden/>
              </w:rPr>
              <w:fldChar w:fldCharType="begin"/>
            </w:r>
            <w:r>
              <w:rPr>
                <w:noProof/>
                <w:webHidden/>
              </w:rPr>
              <w:instrText xml:space="preserve"> PAGEREF _Toc224221974 \h </w:instrText>
            </w:r>
            <w:r>
              <w:rPr>
                <w:noProof/>
                <w:webHidden/>
              </w:rPr>
            </w:r>
            <w:r>
              <w:rPr>
                <w:noProof/>
                <w:webHidden/>
              </w:rPr>
              <w:fldChar w:fldCharType="separate"/>
            </w:r>
            <w:r w:rsidR="0011040A">
              <w:rPr>
                <w:noProof/>
                <w:webHidden/>
              </w:rPr>
              <w:t>19</w:t>
            </w:r>
            <w:r>
              <w:rPr>
                <w:noProof/>
                <w:webHidden/>
              </w:rPr>
              <w:fldChar w:fldCharType="end"/>
            </w:r>
          </w:hyperlink>
        </w:p>
        <w:p w14:paraId="56CF7D54" w14:textId="0A4A6DA6"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75" w:history="1">
            <w:r w:rsidRPr="00981E9D">
              <w:rPr>
                <w:rStyle w:val="Hiperveza"/>
                <w:rFonts w:ascii="Times New Roman" w:hAnsi="Times New Roman"/>
                <w:noProof/>
              </w:rPr>
              <w:t>PRILOG II.</w:t>
            </w:r>
            <w:r>
              <w:rPr>
                <w:noProof/>
                <w:webHidden/>
              </w:rPr>
              <w:tab/>
            </w:r>
            <w:r>
              <w:rPr>
                <w:noProof/>
                <w:webHidden/>
              </w:rPr>
              <w:fldChar w:fldCharType="begin"/>
            </w:r>
            <w:r>
              <w:rPr>
                <w:noProof/>
                <w:webHidden/>
              </w:rPr>
              <w:instrText xml:space="preserve"> PAGEREF _Toc224221975 \h </w:instrText>
            </w:r>
            <w:r>
              <w:rPr>
                <w:noProof/>
                <w:webHidden/>
              </w:rPr>
            </w:r>
            <w:r>
              <w:rPr>
                <w:noProof/>
                <w:webHidden/>
              </w:rPr>
              <w:fldChar w:fldCharType="separate"/>
            </w:r>
            <w:r w:rsidR="0011040A">
              <w:rPr>
                <w:noProof/>
                <w:webHidden/>
              </w:rPr>
              <w:t>26</w:t>
            </w:r>
            <w:r>
              <w:rPr>
                <w:noProof/>
                <w:webHidden/>
              </w:rPr>
              <w:fldChar w:fldCharType="end"/>
            </w:r>
          </w:hyperlink>
        </w:p>
        <w:p w14:paraId="7107DD66" w14:textId="644CB4AE"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76" w:history="1">
            <w:r w:rsidRPr="00981E9D">
              <w:rPr>
                <w:rStyle w:val="Hiperveza"/>
                <w:rFonts w:ascii="Times New Roman" w:hAnsi="Times New Roman"/>
                <w:noProof/>
              </w:rPr>
              <w:t>PRILOG III.</w:t>
            </w:r>
            <w:r>
              <w:rPr>
                <w:noProof/>
                <w:webHidden/>
              </w:rPr>
              <w:tab/>
            </w:r>
            <w:r>
              <w:rPr>
                <w:noProof/>
                <w:webHidden/>
              </w:rPr>
              <w:fldChar w:fldCharType="begin"/>
            </w:r>
            <w:r>
              <w:rPr>
                <w:noProof/>
                <w:webHidden/>
              </w:rPr>
              <w:instrText xml:space="preserve"> PAGEREF _Toc224221976 \h </w:instrText>
            </w:r>
            <w:r>
              <w:rPr>
                <w:noProof/>
                <w:webHidden/>
              </w:rPr>
            </w:r>
            <w:r>
              <w:rPr>
                <w:noProof/>
                <w:webHidden/>
              </w:rPr>
              <w:fldChar w:fldCharType="separate"/>
            </w:r>
            <w:r w:rsidR="0011040A">
              <w:rPr>
                <w:noProof/>
                <w:webHidden/>
              </w:rPr>
              <w:t>32</w:t>
            </w:r>
            <w:r>
              <w:rPr>
                <w:noProof/>
                <w:webHidden/>
              </w:rPr>
              <w:fldChar w:fldCharType="end"/>
            </w:r>
          </w:hyperlink>
        </w:p>
        <w:p w14:paraId="55C582BF" w14:textId="71BC94FF"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77" w:history="1">
            <w:r w:rsidRPr="00981E9D">
              <w:rPr>
                <w:rStyle w:val="Hiperveza"/>
                <w:rFonts w:ascii="Times New Roman" w:hAnsi="Times New Roman"/>
                <w:noProof/>
              </w:rPr>
              <w:t>Raspodjela broja analitičkih pretraga po Područnim uredima za 2026. godinu</w:t>
            </w:r>
            <w:r>
              <w:rPr>
                <w:noProof/>
                <w:webHidden/>
              </w:rPr>
              <w:tab/>
            </w:r>
            <w:r>
              <w:rPr>
                <w:noProof/>
                <w:webHidden/>
              </w:rPr>
              <w:fldChar w:fldCharType="begin"/>
            </w:r>
            <w:r>
              <w:rPr>
                <w:noProof/>
                <w:webHidden/>
              </w:rPr>
              <w:instrText xml:space="preserve"> PAGEREF _Toc224221977 \h </w:instrText>
            </w:r>
            <w:r>
              <w:rPr>
                <w:noProof/>
                <w:webHidden/>
              </w:rPr>
            </w:r>
            <w:r>
              <w:rPr>
                <w:noProof/>
                <w:webHidden/>
              </w:rPr>
              <w:fldChar w:fldCharType="separate"/>
            </w:r>
            <w:r w:rsidR="0011040A">
              <w:rPr>
                <w:noProof/>
                <w:webHidden/>
              </w:rPr>
              <w:t>32</w:t>
            </w:r>
            <w:r>
              <w:rPr>
                <w:noProof/>
                <w:webHidden/>
              </w:rPr>
              <w:fldChar w:fldCharType="end"/>
            </w:r>
          </w:hyperlink>
        </w:p>
        <w:p w14:paraId="1535BA6C" w14:textId="77777777"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78" w:history="1">
            <w:r w:rsidRPr="00981E9D">
              <w:rPr>
                <w:rStyle w:val="Hiperveza"/>
                <w:rFonts w:ascii="Times New Roman" w:hAnsi="Times New Roman"/>
                <w:noProof/>
              </w:rPr>
              <w:t>Prilog III. A.</w:t>
            </w:r>
            <w:r>
              <w:rPr>
                <w:noProof/>
                <w:webHidden/>
              </w:rPr>
              <w:tab/>
            </w:r>
          </w:hyperlink>
        </w:p>
        <w:p w14:paraId="493D7D54" w14:textId="77777777"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79" w:history="1">
            <w:r w:rsidRPr="00981E9D">
              <w:rPr>
                <w:rStyle w:val="Hiperveza"/>
                <w:rFonts w:ascii="Times New Roman" w:hAnsi="Times New Roman"/>
                <w:b/>
                <w:bCs/>
                <w:noProof/>
              </w:rPr>
              <w:t>Područni ured Zagreb</w:t>
            </w:r>
            <w:r>
              <w:rPr>
                <w:noProof/>
                <w:webHidden/>
              </w:rPr>
              <w:tab/>
            </w:r>
          </w:hyperlink>
        </w:p>
        <w:p w14:paraId="56FDCCEA" w14:textId="77777777"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80" w:history="1">
            <w:r w:rsidRPr="00981E9D">
              <w:rPr>
                <w:rStyle w:val="Hiperveza"/>
                <w:rFonts w:ascii="Times New Roman" w:hAnsi="Times New Roman"/>
                <w:noProof/>
              </w:rPr>
              <w:t>Prilog III. B.</w:t>
            </w:r>
            <w:r>
              <w:rPr>
                <w:noProof/>
                <w:webHidden/>
              </w:rPr>
              <w:tab/>
            </w:r>
          </w:hyperlink>
        </w:p>
        <w:p w14:paraId="61AB1F32" w14:textId="77777777"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81" w:history="1">
            <w:r w:rsidRPr="00981E9D">
              <w:rPr>
                <w:rStyle w:val="Hiperveza"/>
                <w:rFonts w:ascii="Times New Roman" w:hAnsi="Times New Roman"/>
                <w:b/>
                <w:bCs/>
                <w:noProof/>
              </w:rPr>
              <w:t>Područni ured Osijek</w:t>
            </w:r>
            <w:r>
              <w:rPr>
                <w:noProof/>
                <w:webHidden/>
              </w:rPr>
              <w:tab/>
            </w:r>
          </w:hyperlink>
        </w:p>
        <w:p w14:paraId="7CD8BA78" w14:textId="77777777"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82" w:history="1">
            <w:r w:rsidRPr="00981E9D">
              <w:rPr>
                <w:rStyle w:val="Hiperveza"/>
                <w:rFonts w:ascii="Times New Roman" w:hAnsi="Times New Roman"/>
                <w:noProof/>
              </w:rPr>
              <w:t>Prilog III. C.</w:t>
            </w:r>
            <w:r>
              <w:rPr>
                <w:noProof/>
                <w:webHidden/>
              </w:rPr>
              <w:tab/>
            </w:r>
          </w:hyperlink>
        </w:p>
        <w:p w14:paraId="217690B8" w14:textId="77777777"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83" w:history="1">
            <w:r w:rsidRPr="00981E9D">
              <w:rPr>
                <w:rStyle w:val="Hiperveza"/>
                <w:rFonts w:ascii="Times New Roman" w:hAnsi="Times New Roman"/>
                <w:b/>
                <w:bCs/>
                <w:noProof/>
              </w:rPr>
              <w:t>Područni ured Rijeka</w:t>
            </w:r>
            <w:r>
              <w:rPr>
                <w:noProof/>
                <w:webHidden/>
              </w:rPr>
              <w:tab/>
            </w:r>
          </w:hyperlink>
        </w:p>
        <w:p w14:paraId="5C9AB7E3" w14:textId="77777777"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84" w:history="1">
            <w:r w:rsidRPr="00981E9D">
              <w:rPr>
                <w:rStyle w:val="Hiperveza"/>
                <w:rFonts w:ascii="Times New Roman" w:hAnsi="Times New Roman"/>
                <w:noProof/>
              </w:rPr>
              <w:t>Prilog III. D.</w:t>
            </w:r>
            <w:r>
              <w:rPr>
                <w:noProof/>
                <w:webHidden/>
              </w:rPr>
              <w:tab/>
            </w:r>
          </w:hyperlink>
        </w:p>
        <w:p w14:paraId="368D5F86" w14:textId="77777777"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85" w:history="1">
            <w:r w:rsidRPr="00981E9D">
              <w:rPr>
                <w:rStyle w:val="Hiperveza"/>
                <w:rFonts w:ascii="Times New Roman" w:hAnsi="Times New Roman"/>
                <w:b/>
                <w:bCs/>
                <w:noProof/>
              </w:rPr>
              <w:t>Područni ured Varaždin</w:t>
            </w:r>
            <w:r>
              <w:rPr>
                <w:noProof/>
                <w:webHidden/>
              </w:rPr>
              <w:tab/>
            </w:r>
          </w:hyperlink>
        </w:p>
        <w:p w14:paraId="68966C46" w14:textId="77777777"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86" w:history="1">
            <w:r w:rsidRPr="00981E9D">
              <w:rPr>
                <w:rStyle w:val="Hiperveza"/>
                <w:rFonts w:ascii="Times New Roman" w:hAnsi="Times New Roman"/>
                <w:noProof/>
              </w:rPr>
              <w:t>Prilog III. E.</w:t>
            </w:r>
            <w:r>
              <w:rPr>
                <w:noProof/>
                <w:webHidden/>
              </w:rPr>
              <w:tab/>
            </w:r>
          </w:hyperlink>
        </w:p>
        <w:p w14:paraId="6DC4960A" w14:textId="77777777"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87" w:history="1">
            <w:r w:rsidRPr="00981E9D">
              <w:rPr>
                <w:rStyle w:val="Hiperveza"/>
                <w:rFonts w:ascii="Times New Roman" w:hAnsi="Times New Roman"/>
                <w:b/>
                <w:bCs/>
                <w:noProof/>
              </w:rPr>
              <w:t>Područni ured Split</w:t>
            </w:r>
            <w:r>
              <w:rPr>
                <w:noProof/>
                <w:webHidden/>
              </w:rPr>
              <w:tab/>
            </w:r>
          </w:hyperlink>
        </w:p>
        <w:p w14:paraId="29BCEAF4" w14:textId="77777777"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88" w:history="1">
            <w:r w:rsidRPr="00981E9D">
              <w:rPr>
                <w:rStyle w:val="Hiperveza"/>
                <w:rFonts w:ascii="Times New Roman" w:hAnsi="Times New Roman"/>
                <w:noProof/>
              </w:rPr>
              <w:t>PRILOG IV.</w:t>
            </w:r>
            <w:r>
              <w:rPr>
                <w:noProof/>
                <w:webHidden/>
              </w:rPr>
              <w:tab/>
            </w:r>
          </w:hyperlink>
        </w:p>
        <w:p w14:paraId="4F8E6D14" w14:textId="77777777"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89" w:history="1">
            <w:r w:rsidRPr="00981E9D">
              <w:rPr>
                <w:rStyle w:val="Hiperveza"/>
                <w:rFonts w:ascii="Times New Roman" w:hAnsi="Times New Roman"/>
                <w:b/>
                <w:noProof/>
              </w:rPr>
              <w:t>ZAPISNIK O UZORKOVANJU HRANE ZA ŽIVOTINJE</w:t>
            </w:r>
            <w:r>
              <w:rPr>
                <w:noProof/>
                <w:webHidden/>
              </w:rPr>
              <w:tab/>
            </w:r>
          </w:hyperlink>
        </w:p>
        <w:p w14:paraId="25FB7B53" w14:textId="77777777"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90" w:history="1">
            <w:r w:rsidRPr="00981E9D">
              <w:rPr>
                <w:rStyle w:val="Hiperveza"/>
                <w:rFonts w:ascii="Times New Roman" w:hAnsi="Times New Roman"/>
                <w:noProof/>
              </w:rPr>
              <w:t>PRILOG V.</w:t>
            </w:r>
            <w:r>
              <w:rPr>
                <w:noProof/>
                <w:webHidden/>
              </w:rPr>
              <w:tab/>
            </w:r>
          </w:hyperlink>
        </w:p>
        <w:p w14:paraId="3BB6D793" w14:textId="77777777" w:rsidR="00667F6C" w:rsidRDefault="00667F6C" w:rsidP="00667F6C">
          <w:pPr>
            <w:pStyle w:val="Sadraj2"/>
            <w:tabs>
              <w:tab w:val="right" w:leader="dot" w:pos="9060"/>
            </w:tabs>
            <w:rPr>
              <w:rFonts w:asciiTheme="minorHAnsi" w:eastAsiaTheme="minorEastAsia" w:hAnsiTheme="minorHAnsi" w:cstheme="minorBidi"/>
              <w:noProof/>
              <w:kern w:val="2"/>
              <w:sz w:val="24"/>
              <w:szCs w:val="24"/>
              <w14:ligatures w14:val="standardContextual"/>
            </w:rPr>
          </w:pPr>
          <w:hyperlink w:anchor="_Toc224221991" w:history="1">
            <w:r w:rsidRPr="00981E9D">
              <w:rPr>
                <w:rStyle w:val="Hiperveza"/>
                <w:rFonts w:ascii="Times New Roman" w:hAnsi="Times New Roman"/>
                <w:b/>
                <w:noProof/>
              </w:rPr>
              <w:t>Polugodišnje izvješće o realizaciji Plana monitoringa za hranu za životinje u 2026. godini</w:t>
            </w:r>
            <w:r>
              <w:rPr>
                <w:noProof/>
                <w:webHidden/>
              </w:rPr>
              <w:tab/>
            </w:r>
          </w:hyperlink>
        </w:p>
        <w:p w14:paraId="7078F39F" w14:textId="77777777" w:rsidR="00667F6C" w:rsidRPr="00C77579" w:rsidRDefault="00667F6C" w:rsidP="00667F6C">
          <w:pPr>
            <w:rPr>
              <w:rFonts w:ascii="Times New Roman" w:hAnsi="Times New Roman" w:cs="Times New Roman"/>
            </w:rPr>
          </w:pPr>
          <w:r w:rsidRPr="00C77579">
            <w:rPr>
              <w:rFonts w:ascii="Times New Roman" w:hAnsi="Times New Roman" w:cs="Times New Roman"/>
              <w:b/>
              <w:bCs/>
            </w:rPr>
            <w:fldChar w:fldCharType="end"/>
          </w:r>
        </w:p>
      </w:sdtContent>
    </w:sdt>
    <w:p w14:paraId="6B271711" w14:textId="77777777" w:rsidR="00667F6C" w:rsidRPr="00C77579" w:rsidRDefault="00667F6C" w:rsidP="00667F6C">
      <w:pPr>
        <w:tabs>
          <w:tab w:val="left" w:pos="0"/>
        </w:tabs>
        <w:jc w:val="both"/>
        <w:rPr>
          <w:rFonts w:ascii="Times New Roman" w:hAnsi="Times New Roman" w:cs="Times New Roman"/>
          <w:color w:val="auto"/>
        </w:rPr>
      </w:pPr>
      <w:bookmarkStart w:id="1" w:name="_Toc159046918"/>
      <w:bookmarkStart w:id="2" w:name="_Toc128374024"/>
    </w:p>
    <w:p w14:paraId="55ACCE34" w14:textId="77777777" w:rsidR="00667F6C" w:rsidRPr="00C77579" w:rsidRDefault="00667F6C" w:rsidP="00667F6C">
      <w:pPr>
        <w:tabs>
          <w:tab w:val="left" w:pos="0"/>
        </w:tabs>
        <w:jc w:val="both"/>
        <w:rPr>
          <w:rFonts w:ascii="Times New Roman" w:hAnsi="Times New Roman" w:cs="Times New Roman"/>
          <w:color w:val="auto"/>
        </w:rPr>
      </w:pPr>
      <w:r w:rsidRPr="00C77579">
        <w:rPr>
          <w:rFonts w:ascii="Times New Roman" w:hAnsi="Times New Roman" w:cs="Times New Roman"/>
          <w:color w:val="auto"/>
        </w:rPr>
        <w:br w:type="page"/>
      </w:r>
    </w:p>
    <w:p w14:paraId="616F7170" w14:textId="77777777" w:rsidR="00667F6C" w:rsidRPr="00C77579" w:rsidRDefault="00667F6C" w:rsidP="00667F6C">
      <w:pPr>
        <w:tabs>
          <w:tab w:val="left" w:pos="0"/>
        </w:tabs>
        <w:jc w:val="both"/>
        <w:rPr>
          <w:rFonts w:ascii="Times New Roman" w:hAnsi="Times New Roman" w:cs="Times New Roman"/>
          <w:color w:val="auto"/>
        </w:rPr>
      </w:pPr>
    </w:p>
    <w:p w14:paraId="0B5FB9A5" w14:textId="77777777" w:rsidR="00667F6C" w:rsidRPr="00014801" w:rsidRDefault="00667F6C" w:rsidP="00667F6C">
      <w:pPr>
        <w:pStyle w:val="Naslov1"/>
        <w:rPr>
          <w:rFonts w:ascii="Times New Roman" w:hAnsi="Times New Roman" w:cs="Times New Roman"/>
          <w:b/>
          <w:bCs/>
        </w:rPr>
      </w:pPr>
      <w:bookmarkStart w:id="3" w:name="_Toc224221961"/>
      <w:bookmarkStart w:id="4" w:name="UVOD"/>
      <w:r w:rsidRPr="00014801">
        <w:rPr>
          <w:rFonts w:ascii="Times New Roman" w:hAnsi="Times New Roman" w:cs="Times New Roman"/>
          <w:b/>
          <w:bCs/>
        </w:rPr>
        <w:t>1.Uvod</w:t>
      </w:r>
      <w:bookmarkEnd w:id="3"/>
      <w:r w:rsidRPr="00014801">
        <w:rPr>
          <w:rFonts w:ascii="Times New Roman" w:hAnsi="Times New Roman" w:cs="Times New Roman"/>
          <w:b/>
          <w:bCs/>
        </w:rPr>
        <w:t xml:space="preserve"> </w:t>
      </w:r>
    </w:p>
    <w:p w14:paraId="7261AE41" w14:textId="77777777" w:rsidR="00667F6C" w:rsidRPr="00C77579" w:rsidRDefault="00667F6C" w:rsidP="00667F6C">
      <w:pPr>
        <w:tabs>
          <w:tab w:val="left" w:pos="0"/>
        </w:tabs>
        <w:rPr>
          <w:rFonts w:ascii="Times New Roman" w:hAnsi="Times New Roman" w:cs="Times New Roman"/>
          <w:b/>
        </w:rPr>
      </w:pPr>
    </w:p>
    <w:p w14:paraId="2866E01C" w14:textId="77777777" w:rsidR="00667F6C" w:rsidRDefault="00667F6C" w:rsidP="00667F6C">
      <w:pPr>
        <w:pStyle w:val="Naslov2"/>
        <w:numPr>
          <w:ilvl w:val="1"/>
          <w:numId w:val="41"/>
        </w:numPr>
        <w:rPr>
          <w:rFonts w:ascii="Times New Roman" w:hAnsi="Times New Roman" w:cs="Times New Roman"/>
          <w:b/>
          <w:bCs/>
        </w:rPr>
      </w:pPr>
      <w:bookmarkStart w:id="5" w:name="_Toc224221962"/>
      <w:r w:rsidRPr="00C77579">
        <w:rPr>
          <w:rFonts w:ascii="Times New Roman" w:hAnsi="Times New Roman" w:cs="Times New Roman"/>
          <w:b/>
          <w:bCs/>
        </w:rPr>
        <w:t>Pravna osnova za donošenje i provedbu Plana monitoringa za hranu za životinje u 2026. godini:</w:t>
      </w:r>
      <w:bookmarkEnd w:id="5"/>
    </w:p>
    <w:p w14:paraId="0DB06C9D" w14:textId="77777777" w:rsidR="00667F6C" w:rsidRPr="0032138D" w:rsidRDefault="00667F6C" w:rsidP="00667F6C"/>
    <w:p w14:paraId="44437FBA" w14:textId="77777777" w:rsidR="00667F6C" w:rsidRPr="00C77579" w:rsidRDefault="00667F6C" w:rsidP="00667F6C">
      <w:pPr>
        <w:pStyle w:val="Odlomakpopisa"/>
        <w:numPr>
          <w:ilvl w:val="0"/>
          <w:numId w:val="33"/>
        </w:numPr>
        <w:rPr>
          <w:rFonts w:ascii="Times New Roman" w:hAnsi="Times New Roman" w:cs="Times New Roman"/>
          <w:b/>
        </w:rPr>
      </w:pPr>
      <w:r w:rsidRPr="00C77579">
        <w:rPr>
          <w:rFonts w:ascii="Times New Roman" w:hAnsi="Times New Roman" w:cs="Times New Roman"/>
        </w:rPr>
        <w:t>Zakon o hrani („Narodne novine”, broj 18/23)</w:t>
      </w:r>
    </w:p>
    <w:p w14:paraId="6C87E15A" w14:textId="77777777" w:rsidR="00667F6C" w:rsidRPr="00C77579" w:rsidRDefault="00667F6C" w:rsidP="00667F6C">
      <w:pPr>
        <w:pStyle w:val="Odlomakpopisa"/>
        <w:numPr>
          <w:ilvl w:val="0"/>
          <w:numId w:val="33"/>
        </w:numPr>
        <w:rPr>
          <w:rFonts w:ascii="Times New Roman" w:hAnsi="Times New Roman" w:cs="Times New Roman"/>
          <w:b/>
          <w:bCs/>
        </w:rPr>
      </w:pPr>
      <w:r w:rsidRPr="00C77579">
        <w:rPr>
          <w:rFonts w:ascii="Times New Roman" w:hAnsi="Times New Roman" w:cs="Times New Roman"/>
        </w:rPr>
        <w:t>Zakon o službenim kontrolama i drugim službenim aktivnostima koje se provode sukladno propisima o hrani, hrani za životinje, o zdravlju i dobrobiti životinja, zdravlju bilja i sredstvima za zaštitu bilja („Narodne novine“, broj 52/21), u daljnjem tekstu: Zakon o službenim kontrolama</w:t>
      </w:r>
    </w:p>
    <w:p w14:paraId="33DD3148" w14:textId="77777777" w:rsidR="00667F6C" w:rsidRPr="00C77579" w:rsidRDefault="00667F6C" w:rsidP="00667F6C">
      <w:pPr>
        <w:rPr>
          <w:rFonts w:ascii="Times New Roman" w:hAnsi="Times New Roman" w:cs="Times New Roman"/>
          <w:lang w:eastAsia="sl-SI"/>
        </w:rPr>
      </w:pPr>
    </w:p>
    <w:p w14:paraId="47B86D19" w14:textId="77777777" w:rsidR="00667F6C" w:rsidRDefault="00667F6C" w:rsidP="00667F6C">
      <w:pPr>
        <w:tabs>
          <w:tab w:val="left" w:pos="0"/>
        </w:tabs>
        <w:jc w:val="both"/>
        <w:rPr>
          <w:rFonts w:ascii="Times New Roman" w:hAnsi="Times New Roman" w:cs="Times New Roman"/>
        </w:rPr>
      </w:pPr>
      <w:r w:rsidRPr="00C77579">
        <w:rPr>
          <w:rFonts w:ascii="Times New Roman" w:hAnsi="Times New Roman" w:cs="Times New Roman"/>
        </w:rPr>
        <w:t>Za pripremu, koordinaciju i praćenje provedbe godišnjeg Plana monitoringa hrane za životinje u 2026. godini (u daljnjem tekstu: Plan) nadležna je Uprava za veterinarstvo i sigurnost hrane.</w:t>
      </w:r>
    </w:p>
    <w:p w14:paraId="093E3F0A" w14:textId="77777777" w:rsidR="00667F6C" w:rsidRDefault="00667F6C" w:rsidP="00667F6C">
      <w:pPr>
        <w:tabs>
          <w:tab w:val="left" w:pos="0"/>
        </w:tabs>
        <w:jc w:val="both"/>
        <w:rPr>
          <w:rFonts w:ascii="Times New Roman" w:hAnsi="Times New Roman" w:cs="Times New Roman"/>
        </w:rPr>
      </w:pPr>
    </w:p>
    <w:p w14:paraId="340505C6" w14:textId="77777777" w:rsidR="00667F6C" w:rsidRDefault="00667F6C" w:rsidP="00667F6C">
      <w:pPr>
        <w:tabs>
          <w:tab w:val="left" w:pos="0"/>
        </w:tabs>
        <w:jc w:val="both"/>
        <w:rPr>
          <w:rFonts w:ascii="Times New Roman" w:hAnsi="Times New Roman" w:cs="Times New Roman"/>
        </w:rPr>
      </w:pPr>
      <w:r w:rsidRPr="00D8298E">
        <w:rPr>
          <w:rFonts w:ascii="Times New Roman" w:hAnsi="Times New Roman" w:cs="Times New Roman"/>
        </w:rPr>
        <w:t>U skladu s odredbama članka 6. stavka 1. podstavka 3(h) i članka 16. Zakona o službenim kontrolama, veterinarska inspekcija Državnog inspektorata (u daljnjem tekstu DIRH) je nadležno tijelo za provedbu službenih kontrola zdravstvene ispravnosti i higijene/sigurnosti hrane za životinje, uključujući i genetski modificiranu hranu za životinje (u daljnjem tekstu: GM hrana za životinje).</w:t>
      </w:r>
    </w:p>
    <w:p w14:paraId="3FBB5E09" w14:textId="77777777" w:rsidR="00667F6C" w:rsidRDefault="00667F6C" w:rsidP="00667F6C">
      <w:pPr>
        <w:tabs>
          <w:tab w:val="left" w:pos="0"/>
        </w:tabs>
        <w:jc w:val="both"/>
        <w:rPr>
          <w:rFonts w:ascii="Times New Roman" w:hAnsi="Times New Roman" w:cs="Times New Roman"/>
        </w:rPr>
      </w:pPr>
    </w:p>
    <w:p w14:paraId="121368B2" w14:textId="77777777" w:rsidR="00667F6C" w:rsidRPr="00D8298E" w:rsidRDefault="00667F6C" w:rsidP="00667F6C">
      <w:pPr>
        <w:tabs>
          <w:tab w:val="left" w:pos="0"/>
        </w:tabs>
        <w:jc w:val="both"/>
        <w:rPr>
          <w:rFonts w:ascii="Times New Roman" w:hAnsi="Times New Roman" w:cs="Times New Roman"/>
        </w:rPr>
      </w:pPr>
      <w:r w:rsidRPr="00D8298E">
        <w:rPr>
          <w:rFonts w:ascii="Times New Roman" w:hAnsi="Times New Roman" w:cs="Times New Roman"/>
        </w:rPr>
        <w:t xml:space="preserve">Laboratorijske analize uzoraka obuhvaćenih ovim Planom obavlja Hrvatski veterinarski institut Zagreb (u daljnjem tekstu: HVI), Savska cesta 143, 10000 Zagreb. </w:t>
      </w:r>
    </w:p>
    <w:p w14:paraId="0DA43DF3" w14:textId="77777777" w:rsidR="00667F6C" w:rsidRPr="00BA2220" w:rsidRDefault="00667F6C" w:rsidP="00667F6C">
      <w:pPr>
        <w:tabs>
          <w:tab w:val="left" w:pos="0"/>
        </w:tabs>
        <w:jc w:val="both"/>
        <w:rPr>
          <w:rFonts w:ascii="Times New Roman" w:hAnsi="Times New Roman" w:cs="Times New Roman"/>
          <w:b/>
          <w:bCs/>
        </w:rPr>
      </w:pPr>
      <w:r w:rsidRPr="00BA2220">
        <w:rPr>
          <w:rFonts w:ascii="Times New Roman" w:hAnsi="Times New Roman" w:cs="Times New Roman"/>
          <w:b/>
          <w:bCs/>
        </w:rPr>
        <w:t>HVI se obvezuje, po obavljenih 100% od predviđenog broja pretraga po vrsti parametra pretraživanja propisanih ovim Planom, prestati obavljati pretrage, odnosno odbijati prekobrojne zaprimljene uzorke.</w:t>
      </w:r>
    </w:p>
    <w:p w14:paraId="70E9391D" w14:textId="77777777" w:rsidR="00667F6C" w:rsidRPr="00D8298E" w:rsidRDefault="00667F6C" w:rsidP="00667F6C">
      <w:pPr>
        <w:tabs>
          <w:tab w:val="left" w:pos="0"/>
        </w:tabs>
        <w:jc w:val="both"/>
        <w:rPr>
          <w:rFonts w:ascii="Times New Roman" w:hAnsi="Times New Roman" w:cs="Times New Roman"/>
        </w:rPr>
      </w:pPr>
    </w:p>
    <w:p w14:paraId="3E410353" w14:textId="77777777" w:rsidR="00667F6C" w:rsidRPr="00C77579" w:rsidRDefault="00667F6C" w:rsidP="00667F6C">
      <w:pPr>
        <w:tabs>
          <w:tab w:val="left" w:pos="0"/>
        </w:tabs>
        <w:jc w:val="both"/>
        <w:rPr>
          <w:rFonts w:ascii="Times New Roman" w:hAnsi="Times New Roman" w:cs="Times New Roman"/>
        </w:rPr>
      </w:pPr>
      <w:r w:rsidRPr="00D8298E">
        <w:rPr>
          <w:rFonts w:ascii="Times New Roman" w:hAnsi="Times New Roman" w:cs="Times New Roman"/>
        </w:rPr>
        <w:t>Raspolaganje podacima dobivenim tijekom provođenja analiza uzoraka uzetih za potrebe Plana, dopušteno je samo uz prethodno pisano odobrenje Ministarstva poljoprivrede, šumarstva i ribarstva, Uprave za veterinarstvo i sigurnost hrane.</w:t>
      </w:r>
    </w:p>
    <w:p w14:paraId="5F294F4F" w14:textId="77777777" w:rsidR="00667F6C" w:rsidRPr="00C77579" w:rsidRDefault="00667F6C" w:rsidP="00667F6C">
      <w:pPr>
        <w:tabs>
          <w:tab w:val="left" w:pos="0"/>
        </w:tabs>
        <w:rPr>
          <w:rFonts w:ascii="Times New Roman" w:hAnsi="Times New Roman" w:cs="Times New Roman"/>
          <w:b/>
        </w:rPr>
      </w:pPr>
    </w:p>
    <w:bookmarkEnd w:id="4"/>
    <w:p w14:paraId="4ED46077" w14:textId="77777777" w:rsidR="00667F6C" w:rsidRPr="005B144E" w:rsidRDefault="00667F6C" w:rsidP="00667F6C">
      <w:pPr>
        <w:tabs>
          <w:tab w:val="left" w:pos="0"/>
        </w:tabs>
        <w:jc w:val="both"/>
        <w:rPr>
          <w:rFonts w:ascii="Times New Roman" w:hAnsi="Times New Roman" w:cs="Times New Roman"/>
        </w:rPr>
      </w:pPr>
      <w:r w:rsidRPr="00C77579">
        <w:rPr>
          <w:rFonts w:ascii="Times New Roman" w:hAnsi="Times New Roman" w:cs="Times New Roman"/>
          <w:color w:val="auto"/>
        </w:rPr>
        <w:t xml:space="preserve">Na temelju odredbi </w:t>
      </w:r>
      <w:r w:rsidRPr="00C77579">
        <w:rPr>
          <w:rFonts w:ascii="Times New Roman" w:hAnsi="Times New Roman" w:cs="Times New Roman"/>
          <w:color w:val="auto"/>
          <w:shd w:val="clear" w:color="auto" w:fill="FFFFFF"/>
        </w:rPr>
        <w:t xml:space="preserve">Uredbe (EU) 2017/625 Europskog parlamenta i Vijeća u pogledu datuma primjene određenih odredaba direktiva Vijeća 91/496/EEZ, 97/78/EZ i 2000/29/EZ </w:t>
      </w:r>
      <w:r w:rsidRPr="00C77579">
        <w:rPr>
          <w:rFonts w:ascii="Times New Roman" w:hAnsi="Times New Roman" w:cs="Times New Roman"/>
          <w:color w:val="auto"/>
        </w:rPr>
        <w:t xml:space="preserve">o službenim kontrolama i drugim službenim aktivnostima kojima se osigurava primjena propisa o hrani i hrani za životinje, pravila o zdravlju i dobrobiti životinja, zdravlju bilja i sredstvima za zaštitu bilja, </w:t>
      </w:r>
      <w:r w:rsidRPr="00C77579">
        <w:rPr>
          <w:rFonts w:ascii="Times New Roman" w:hAnsi="Times New Roman" w:cs="Times New Roman"/>
          <w:color w:val="auto"/>
          <w:shd w:val="clear" w:color="auto" w:fill="FFFFFF"/>
        </w:rPr>
        <w:t xml:space="preserve">o izmjeni uredaba (EZ) br. 999/2001, (EZ) br. 396/2005, (EZ) br. 1069/2009, (EZ) br. 1107/2009, (EU) br. 1151/2012, (EU) br. 652/2014, (EU) 2016/429 i (EU) 2016/2031 Europskog parlamenta i Vijeća, uredaba Vijeća (EZ) br. 1/2005 i (EZ) br. 1099/2009 i direktiva Vijeća 98/58/EZ, 1999/74/EZ, 2007/43/EZ, 2008/119/EZ i 2008/120/EZ te o stavljanju izvan snage uredaba (EZ) br. 854/2004 i (EZ) br. 882/2004 Europskog parlamenta i Vijeća, direktiva Vijeća 89/608/EEZ, 89/662/EEZ, 90/425/EEZ, 91/496/EEZ, 96/23/EZ, 96/93/EZ i 97/78/EZ te Odluke Vijeća 92/438/EEZ </w:t>
      </w:r>
      <w:r w:rsidRPr="00C77579">
        <w:rPr>
          <w:rFonts w:ascii="Times New Roman" w:hAnsi="Times New Roman" w:cs="Times New Roman"/>
          <w:color w:val="auto"/>
        </w:rPr>
        <w:t xml:space="preserve">(Uredba o službenim kontrolama, sa svim izmjenama i dopunama) – u daljnjem tekstu: Uredba (EU) br. 2017/625, </w:t>
      </w:r>
      <w:r>
        <w:rPr>
          <w:rFonts w:ascii="Times New Roman" w:hAnsi="Times New Roman" w:cs="Times New Roman"/>
          <w:color w:val="auto"/>
        </w:rPr>
        <w:t>DIRH</w:t>
      </w:r>
      <w:r w:rsidRPr="00C77579">
        <w:rPr>
          <w:rFonts w:ascii="Times New Roman" w:hAnsi="Times New Roman" w:cs="Times New Roman"/>
        </w:rPr>
        <w:t xml:space="preserve"> treba osigurati redovito provođenje službenih kontrola s odgovarajućom učestalosti ovisno o riziku, a radi verifikacije sukladnosti propisa o hrani za životinje. Službene kontrole se provode prikladnim kontrolnim metodama i tehnikama kao što su </w:t>
      </w:r>
      <w:r w:rsidRPr="00C77579">
        <w:rPr>
          <w:rFonts w:ascii="Times New Roman" w:hAnsi="Times New Roman" w:cs="Times New Roman"/>
          <w:b/>
          <w:u w:val="single"/>
        </w:rPr>
        <w:t>monitoring,</w:t>
      </w:r>
      <w:r w:rsidRPr="00C77579">
        <w:rPr>
          <w:rFonts w:ascii="Times New Roman" w:hAnsi="Times New Roman" w:cs="Times New Roman"/>
        </w:rPr>
        <w:t xml:space="preserve"> nadziranje, verifikacija, revizija, inspekcija, uzimanje </w:t>
      </w:r>
      <w:r w:rsidRPr="005B144E">
        <w:rPr>
          <w:rFonts w:ascii="Times New Roman" w:hAnsi="Times New Roman" w:cs="Times New Roman"/>
        </w:rPr>
        <w:t>uzoraka i provođenje analiza.</w:t>
      </w:r>
    </w:p>
    <w:p w14:paraId="44859C1B" w14:textId="77777777" w:rsidR="00667F6C" w:rsidRPr="005B144E" w:rsidRDefault="00667F6C" w:rsidP="00667F6C">
      <w:pPr>
        <w:tabs>
          <w:tab w:val="left" w:pos="0"/>
        </w:tabs>
        <w:jc w:val="both"/>
        <w:rPr>
          <w:rFonts w:ascii="Times New Roman" w:hAnsi="Times New Roman" w:cs="Times New Roman"/>
        </w:rPr>
      </w:pPr>
    </w:p>
    <w:p w14:paraId="54C2A0B5" w14:textId="77777777" w:rsidR="00667F6C" w:rsidRDefault="00667F6C" w:rsidP="00667F6C">
      <w:pPr>
        <w:jc w:val="both"/>
        <w:rPr>
          <w:rFonts w:ascii="Times New Roman" w:hAnsi="Times New Roman" w:cs="Times New Roman"/>
        </w:rPr>
      </w:pPr>
      <w:r w:rsidRPr="005B144E">
        <w:rPr>
          <w:rFonts w:ascii="Times New Roman" w:hAnsi="Times New Roman" w:cs="Times New Roman"/>
        </w:rPr>
        <w:lastRenderedPageBreak/>
        <w:t xml:space="preserve">U skladu s Uredbom (EU) 2019/4 Europskog parlamenta i Vijeća od 11. prosinca 2018. o proizvodnji, stavljanju na tržište i uporabi ljekovite hrane za životinje, o izmjeni Uredbe (EZ) br. 183/2005 Europskog parlamenta i Vijeća i o stavljanju izvan snage Direktive Vijeća 90/167/EEZ i „DELEGIRANA UREDBA KOMISIJE (EU) 2024/1229 оd 20. veljače 2024. o dopuni Uredbe (EU) 2019/4 Europskog parlamenta i Vijeća, kontrolirati će se odgovarajuće </w:t>
      </w:r>
      <w:r w:rsidRPr="002C7F32">
        <w:rPr>
          <w:rFonts w:ascii="Times New Roman" w:hAnsi="Times New Roman" w:cs="Times New Roman"/>
        </w:rPr>
        <w:t>količine antimikrobnih tvari</w:t>
      </w:r>
      <w:r w:rsidRPr="005B144E">
        <w:rPr>
          <w:rFonts w:ascii="Times New Roman" w:hAnsi="Times New Roman" w:cs="Times New Roman"/>
        </w:rPr>
        <w:t xml:space="preserve"> u ciljanoj hrani za životinje (ljekovita hrana za životinje).</w:t>
      </w:r>
    </w:p>
    <w:p w14:paraId="499C24FB" w14:textId="77777777" w:rsidR="00667F6C" w:rsidRDefault="00667F6C" w:rsidP="00667F6C">
      <w:pPr>
        <w:jc w:val="both"/>
        <w:rPr>
          <w:rFonts w:ascii="Times New Roman" w:hAnsi="Times New Roman" w:cs="Times New Roman"/>
        </w:rPr>
      </w:pPr>
    </w:p>
    <w:p w14:paraId="06439A3D" w14:textId="77777777" w:rsidR="00667F6C" w:rsidRDefault="00667F6C" w:rsidP="00667F6C">
      <w:pPr>
        <w:jc w:val="both"/>
        <w:rPr>
          <w:rFonts w:ascii="Times New Roman" w:hAnsi="Times New Roman" w:cs="Times New Roman"/>
        </w:rPr>
      </w:pPr>
    </w:p>
    <w:p w14:paraId="6A80BC99" w14:textId="77777777" w:rsidR="00667F6C" w:rsidRPr="00C77579" w:rsidRDefault="00667F6C" w:rsidP="00667F6C">
      <w:pPr>
        <w:rPr>
          <w:rFonts w:ascii="Times New Roman" w:hAnsi="Times New Roman" w:cs="Times New Roman"/>
        </w:rPr>
      </w:pPr>
      <w:r w:rsidRPr="00C77579">
        <w:rPr>
          <w:rFonts w:ascii="Times New Roman" w:hAnsi="Times New Roman" w:cs="Times New Roman"/>
        </w:rPr>
        <w:t>Ovaj Plan odnosi se na:</w:t>
      </w:r>
    </w:p>
    <w:p w14:paraId="67D01A63" w14:textId="77777777" w:rsidR="00667F6C" w:rsidRPr="00C77579" w:rsidRDefault="00667F6C" w:rsidP="00667F6C">
      <w:pPr>
        <w:tabs>
          <w:tab w:val="left" w:pos="0"/>
        </w:tabs>
        <w:jc w:val="both"/>
        <w:rPr>
          <w:rFonts w:ascii="Times New Roman" w:hAnsi="Times New Roman" w:cs="Times New Roman"/>
          <w:b/>
        </w:rPr>
      </w:pPr>
    </w:p>
    <w:p w14:paraId="35913BE1" w14:textId="77777777" w:rsidR="00667F6C" w:rsidRPr="00C77579" w:rsidRDefault="00667F6C" w:rsidP="00667F6C">
      <w:pPr>
        <w:pStyle w:val="Odlomakpopisa"/>
        <w:numPr>
          <w:ilvl w:val="0"/>
          <w:numId w:val="12"/>
        </w:numPr>
        <w:tabs>
          <w:tab w:val="left" w:pos="0"/>
        </w:tabs>
        <w:ind w:left="567"/>
        <w:jc w:val="both"/>
        <w:rPr>
          <w:rFonts w:ascii="Times New Roman" w:hAnsi="Times New Roman" w:cs="Times New Roman"/>
          <w:b/>
        </w:rPr>
      </w:pPr>
      <w:r w:rsidRPr="00C77579">
        <w:rPr>
          <w:rFonts w:ascii="Times New Roman" w:hAnsi="Times New Roman" w:cs="Times New Roman"/>
          <w:b/>
        </w:rPr>
        <w:t xml:space="preserve">hranu za životinje namijenjenu za hranidbu životinja koje se koriste za proizvodnju hrane (uključujući prihranu za pčele), </w:t>
      </w:r>
    </w:p>
    <w:p w14:paraId="1FB30081" w14:textId="77777777" w:rsidR="00667F6C" w:rsidRPr="00E64797" w:rsidRDefault="00667F6C" w:rsidP="00667F6C">
      <w:pPr>
        <w:pStyle w:val="Odlomakpopisa"/>
        <w:numPr>
          <w:ilvl w:val="0"/>
          <w:numId w:val="12"/>
        </w:numPr>
        <w:tabs>
          <w:tab w:val="left" w:pos="0"/>
        </w:tabs>
        <w:ind w:left="567"/>
        <w:jc w:val="both"/>
        <w:rPr>
          <w:rFonts w:ascii="Times New Roman" w:hAnsi="Times New Roman" w:cs="Times New Roman"/>
          <w:b/>
        </w:rPr>
      </w:pPr>
      <w:r w:rsidRPr="00C77579">
        <w:rPr>
          <w:rFonts w:ascii="Times New Roman" w:hAnsi="Times New Roman" w:cs="Times New Roman"/>
          <w:b/>
        </w:rPr>
        <w:t>hranu za kućne ljubimce (sirovu</w:t>
      </w:r>
      <w:r>
        <w:rPr>
          <w:rFonts w:ascii="Times New Roman" w:hAnsi="Times New Roman" w:cs="Times New Roman"/>
          <w:b/>
        </w:rPr>
        <w:t xml:space="preserve"> -</w:t>
      </w:r>
      <w:r w:rsidRPr="00C77579">
        <w:rPr>
          <w:rFonts w:ascii="Times New Roman" w:hAnsi="Times New Roman" w:cs="Times New Roman"/>
          <w:b/>
        </w:rPr>
        <w:t xml:space="preserve"> tzv. BARF: Biologically Appropriate Raw Food, prerađenu hranu za kućne ljubimce i žvakalice za pse</w:t>
      </w:r>
      <w:r>
        <w:rPr>
          <w:rFonts w:ascii="Times New Roman" w:hAnsi="Times New Roman" w:cs="Times New Roman"/>
          <w:b/>
        </w:rPr>
        <w:t xml:space="preserve">, </w:t>
      </w:r>
      <w:r w:rsidRPr="00E64797">
        <w:rPr>
          <w:rFonts w:ascii="Times New Roman" w:hAnsi="Times New Roman" w:cs="Times New Roman"/>
          <w:b/>
        </w:rPr>
        <w:t>hranu za ptice</w:t>
      </w:r>
      <w:r>
        <w:rPr>
          <w:rFonts w:ascii="Times New Roman" w:hAnsi="Times New Roman" w:cs="Times New Roman"/>
          <w:b/>
        </w:rPr>
        <w:t xml:space="preserve"> </w:t>
      </w:r>
    </w:p>
    <w:p w14:paraId="31271F91" w14:textId="77777777" w:rsidR="00667F6C" w:rsidRPr="00EE3DE0" w:rsidRDefault="00667F6C" w:rsidP="00667F6C">
      <w:pPr>
        <w:pStyle w:val="Odlomakpopisa"/>
        <w:numPr>
          <w:ilvl w:val="0"/>
          <w:numId w:val="12"/>
        </w:numPr>
        <w:tabs>
          <w:tab w:val="left" w:pos="0"/>
        </w:tabs>
        <w:ind w:left="567"/>
        <w:jc w:val="both"/>
        <w:rPr>
          <w:rFonts w:ascii="Times New Roman" w:hAnsi="Times New Roman" w:cs="Times New Roman"/>
          <w:b/>
        </w:rPr>
      </w:pPr>
      <w:r w:rsidRPr="00EE3DE0">
        <w:rPr>
          <w:rFonts w:ascii="Times New Roman" w:hAnsi="Times New Roman" w:cs="Times New Roman"/>
          <w:b/>
        </w:rPr>
        <w:t>ljekovitu hranu za životinje</w:t>
      </w:r>
    </w:p>
    <w:p w14:paraId="44F2DB30" w14:textId="77777777" w:rsidR="00667F6C" w:rsidRPr="00C77579" w:rsidRDefault="00667F6C" w:rsidP="00667F6C">
      <w:pPr>
        <w:tabs>
          <w:tab w:val="left" w:pos="0"/>
        </w:tabs>
        <w:jc w:val="both"/>
        <w:rPr>
          <w:rFonts w:ascii="Times New Roman" w:hAnsi="Times New Roman" w:cs="Times New Roman"/>
          <w:b/>
          <w:color w:val="auto"/>
        </w:rPr>
      </w:pPr>
    </w:p>
    <w:p w14:paraId="33CF8E4A" w14:textId="77777777" w:rsidR="00667F6C" w:rsidRPr="00C77579" w:rsidRDefault="00667F6C" w:rsidP="00667F6C">
      <w:pPr>
        <w:tabs>
          <w:tab w:val="left" w:pos="0"/>
        </w:tabs>
        <w:jc w:val="both"/>
        <w:rPr>
          <w:rFonts w:ascii="Times New Roman" w:hAnsi="Times New Roman" w:cs="Times New Roman"/>
        </w:rPr>
      </w:pPr>
    </w:p>
    <w:p w14:paraId="3C927C28" w14:textId="77777777" w:rsidR="00667F6C" w:rsidRPr="00BA2220" w:rsidRDefault="00667F6C" w:rsidP="00667F6C">
      <w:pPr>
        <w:tabs>
          <w:tab w:val="left" w:pos="0"/>
        </w:tabs>
        <w:jc w:val="both"/>
        <w:rPr>
          <w:rFonts w:ascii="Times New Roman" w:hAnsi="Times New Roman" w:cs="Times New Roman"/>
        </w:rPr>
      </w:pPr>
      <w:r w:rsidRPr="00C77579">
        <w:rPr>
          <w:rFonts w:ascii="Times New Roman" w:hAnsi="Times New Roman" w:cs="Times New Roman"/>
        </w:rPr>
        <w:t xml:space="preserve">Plan obuhvaća razdoblje </w:t>
      </w:r>
      <w:r w:rsidRPr="00BA2220">
        <w:rPr>
          <w:rFonts w:ascii="Times New Roman" w:hAnsi="Times New Roman" w:cs="Times New Roman"/>
        </w:rPr>
        <w:t xml:space="preserve">od dana njegovog donošenja do dana donošenja novog Plana za 2027. godinu. </w:t>
      </w:r>
    </w:p>
    <w:p w14:paraId="5AB1EB1D" w14:textId="77777777" w:rsidR="00667F6C" w:rsidRPr="00C77579" w:rsidRDefault="00667F6C" w:rsidP="00667F6C">
      <w:pPr>
        <w:tabs>
          <w:tab w:val="left" w:pos="0"/>
        </w:tabs>
        <w:jc w:val="both"/>
        <w:rPr>
          <w:rFonts w:ascii="Times New Roman" w:hAnsi="Times New Roman" w:cs="Times New Roman"/>
        </w:rPr>
      </w:pPr>
      <w:r w:rsidRPr="00C77579">
        <w:rPr>
          <w:rFonts w:ascii="Times New Roman" w:hAnsi="Times New Roman" w:cs="Times New Roman"/>
        </w:rPr>
        <w:t>Sve aktivnosti i zadaće utvrđene ovim Planom trebaju biti poduzete u skladu s utvrđenim rokovima.</w:t>
      </w:r>
    </w:p>
    <w:p w14:paraId="7695968B" w14:textId="77777777" w:rsidR="00667F6C" w:rsidRDefault="00667F6C" w:rsidP="00667F6C">
      <w:pPr>
        <w:tabs>
          <w:tab w:val="left" w:pos="0"/>
        </w:tabs>
        <w:jc w:val="both"/>
        <w:rPr>
          <w:rFonts w:ascii="Times New Roman" w:hAnsi="Times New Roman" w:cs="Times New Roman"/>
        </w:rPr>
      </w:pPr>
    </w:p>
    <w:p w14:paraId="63BD389F" w14:textId="77777777" w:rsidR="00667F6C" w:rsidRPr="00C77579" w:rsidRDefault="00667F6C" w:rsidP="00667F6C">
      <w:pPr>
        <w:pStyle w:val="Naslov2"/>
        <w:rPr>
          <w:rFonts w:ascii="Times New Roman" w:hAnsi="Times New Roman" w:cs="Times New Roman"/>
          <w:b/>
          <w:bCs/>
        </w:rPr>
      </w:pPr>
      <w:bookmarkStart w:id="6" w:name="_Toc224221963"/>
      <w:bookmarkStart w:id="7" w:name="CILJ"/>
      <w:r w:rsidRPr="00C77579">
        <w:rPr>
          <w:rFonts w:ascii="Times New Roman" w:hAnsi="Times New Roman" w:cs="Times New Roman"/>
          <w:b/>
          <w:bCs/>
        </w:rPr>
        <w:t>1.2. Cilj i opseg</w:t>
      </w:r>
      <w:bookmarkEnd w:id="6"/>
    </w:p>
    <w:p w14:paraId="6D321BC7" w14:textId="77777777" w:rsidR="00667F6C" w:rsidRPr="00C77579" w:rsidRDefault="00667F6C" w:rsidP="00667F6C">
      <w:pPr>
        <w:rPr>
          <w:rFonts w:ascii="Times New Roman" w:hAnsi="Times New Roman" w:cs="Times New Roman"/>
          <w:b/>
          <w:u w:val="single"/>
        </w:rPr>
      </w:pPr>
    </w:p>
    <w:bookmarkEnd w:id="7"/>
    <w:p w14:paraId="36609056" w14:textId="77777777" w:rsidR="00667F6C" w:rsidRDefault="00667F6C" w:rsidP="00667F6C">
      <w:pPr>
        <w:jc w:val="both"/>
        <w:rPr>
          <w:rFonts w:ascii="Times New Roman" w:hAnsi="Times New Roman" w:cs="Times New Roman"/>
          <w:color w:val="auto"/>
          <w:lang w:eastAsia="sl-SI"/>
        </w:rPr>
      </w:pPr>
      <w:r w:rsidRPr="00C77579">
        <w:rPr>
          <w:rFonts w:ascii="Times New Roman" w:hAnsi="Times New Roman" w:cs="Times New Roman"/>
          <w:lang w:eastAsia="sl-SI"/>
        </w:rPr>
        <w:t>Cilj ovog</w:t>
      </w:r>
      <w:r>
        <w:rPr>
          <w:rFonts w:ascii="Times New Roman" w:hAnsi="Times New Roman" w:cs="Times New Roman"/>
          <w:lang w:eastAsia="sl-SI"/>
        </w:rPr>
        <w:t>a</w:t>
      </w:r>
      <w:r w:rsidRPr="00C77579">
        <w:rPr>
          <w:rFonts w:ascii="Times New Roman" w:hAnsi="Times New Roman" w:cs="Times New Roman"/>
          <w:lang w:eastAsia="sl-SI"/>
        </w:rPr>
        <w:t xml:space="preserve"> Plana jest utvrditi eventualna odstupanja od propisanih zahtjeva za sigurnost hrane za životinje te ujedno steći opći uvid u primjenu propisa iz područja hrane za životinje</w:t>
      </w:r>
      <w:r w:rsidRPr="00C77579">
        <w:rPr>
          <w:rFonts w:ascii="Times New Roman" w:hAnsi="Times New Roman" w:cs="Times New Roman"/>
          <w:color w:val="auto"/>
          <w:lang w:eastAsia="sl-SI"/>
        </w:rPr>
        <w:t>.</w:t>
      </w:r>
    </w:p>
    <w:p w14:paraId="318E1493" w14:textId="77777777" w:rsidR="00667F6C" w:rsidRDefault="00667F6C" w:rsidP="00667F6C">
      <w:pPr>
        <w:jc w:val="both"/>
        <w:rPr>
          <w:rFonts w:ascii="Times New Roman" w:hAnsi="Times New Roman" w:cs="Times New Roman"/>
          <w:color w:val="auto"/>
          <w:lang w:eastAsia="sl-SI"/>
        </w:rPr>
      </w:pPr>
    </w:p>
    <w:p w14:paraId="32B8235F" w14:textId="77777777" w:rsidR="00667F6C" w:rsidRDefault="00667F6C" w:rsidP="00667F6C">
      <w:pPr>
        <w:jc w:val="both"/>
        <w:rPr>
          <w:rFonts w:ascii="Times New Roman" w:hAnsi="Times New Roman" w:cs="Times New Roman"/>
          <w:b/>
          <w:color w:val="auto"/>
          <w:lang w:eastAsia="sl-SI"/>
        </w:rPr>
      </w:pPr>
      <w:r w:rsidRPr="00C77579">
        <w:rPr>
          <w:rFonts w:ascii="Times New Roman" w:hAnsi="Times New Roman" w:cs="Times New Roman"/>
          <w:color w:val="auto"/>
          <w:lang w:eastAsia="sl-SI"/>
        </w:rPr>
        <w:t xml:space="preserve">Ovaj Plan predviđa </w:t>
      </w:r>
      <w:r w:rsidRPr="00C77579">
        <w:rPr>
          <w:rFonts w:ascii="Times New Roman" w:hAnsi="Times New Roman" w:cs="Times New Roman"/>
          <w:b/>
          <w:color w:val="auto"/>
          <w:lang w:eastAsia="sl-SI"/>
        </w:rPr>
        <w:t>provedbu 19</w:t>
      </w:r>
      <w:r>
        <w:rPr>
          <w:rFonts w:ascii="Times New Roman" w:hAnsi="Times New Roman" w:cs="Times New Roman"/>
          <w:b/>
          <w:color w:val="auto"/>
          <w:lang w:eastAsia="sl-SI"/>
        </w:rPr>
        <w:t>7</w:t>
      </w:r>
      <w:r w:rsidRPr="00C77579">
        <w:rPr>
          <w:rFonts w:ascii="Times New Roman" w:hAnsi="Times New Roman" w:cs="Times New Roman"/>
          <w:b/>
          <w:color w:val="auto"/>
          <w:lang w:eastAsia="sl-SI"/>
        </w:rPr>
        <w:t xml:space="preserve">3 (tisuću devet stotina </w:t>
      </w:r>
      <w:r>
        <w:rPr>
          <w:rFonts w:ascii="Times New Roman" w:hAnsi="Times New Roman" w:cs="Times New Roman"/>
          <w:b/>
          <w:color w:val="auto"/>
          <w:lang w:eastAsia="sl-SI"/>
        </w:rPr>
        <w:t xml:space="preserve">sedamdeset </w:t>
      </w:r>
      <w:r w:rsidRPr="00C77579">
        <w:rPr>
          <w:rFonts w:ascii="Times New Roman" w:hAnsi="Times New Roman" w:cs="Times New Roman"/>
          <w:b/>
          <w:color w:val="auto"/>
          <w:lang w:eastAsia="sl-SI"/>
        </w:rPr>
        <w:t>i tri) analitičke pretrage</w:t>
      </w:r>
      <w:r>
        <w:rPr>
          <w:rFonts w:ascii="Times New Roman" w:hAnsi="Times New Roman" w:cs="Times New Roman"/>
          <w:b/>
          <w:color w:val="auto"/>
          <w:lang w:eastAsia="sl-SI"/>
        </w:rPr>
        <w:t>.</w:t>
      </w:r>
    </w:p>
    <w:p w14:paraId="5D31B06D" w14:textId="77777777" w:rsidR="00667F6C" w:rsidRDefault="00667F6C" w:rsidP="00667F6C">
      <w:pPr>
        <w:jc w:val="both"/>
        <w:rPr>
          <w:rFonts w:ascii="Times New Roman" w:hAnsi="Times New Roman" w:cs="Times New Roman"/>
          <w:b/>
          <w:color w:val="auto"/>
          <w:lang w:eastAsia="sl-SI"/>
        </w:rPr>
      </w:pPr>
    </w:p>
    <w:p w14:paraId="564A3949" w14:textId="77777777" w:rsidR="00667F6C" w:rsidRPr="00C77579" w:rsidRDefault="00667F6C" w:rsidP="00667F6C">
      <w:pPr>
        <w:jc w:val="both"/>
        <w:rPr>
          <w:rFonts w:ascii="Times New Roman" w:hAnsi="Times New Roman" w:cs="Times New Roman"/>
          <w:lang w:eastAsia="sl-SI"/>
        </w:rPr>
      </w:pPr>
      <w:r>
        <w:rPr>
          <w:rFonts w:ascii="Times New Roman" w:hAnsi="Times New Roman" w:cs="Times New Roman"/>
          <w:color w:val="auto"/>
          <w:lang w:eastAsia="sl-SI"/>
        </w:rPr>
        <w:t xml:space="preserve">Analitičke pretrage </w:t>
      </w:r>
      <w:r w:rsidRPr="00C77579">
        <w:rPr>
          <w:rFonts w:ascii="Times New Roman" w:hAnsi="Times New Roman" w:cs="Times New Roman"/>
          <w:color w:val="auto"/>
          <w:lang w:eastAsia="sl-SI"/>
        </w:rPr>
        <w:t xml:space="preserve">navedene </w:t>
      </w:r>
      <w:r w:rsidRPr="00C77579">
        <w:rPr>
          <w:rFonts w:ascii="Times New Roman" w:hAnsi="Times New Roman" w:cs="Times New Roman"/>
          <w:lang w:eastAsia="sl-SI"/>
        </w:rPr>
        <w:t>u Prilogu I. ovoga Plana,</w:t>
      </w:r>
      <w:r>
        <w:rPr>
          <w:rFonts w:ascii="Times New Roman" w:hAnsi="Times New Roman" w:cs="Times New Roman"/>
          <w:lang w:eastAsia="sl-SI"/>
        </w:rPr>
        <w:t xml:space="preserve"> provode se</w:t>
      </w:r>
      <w:r w:rsidRPr="00C77579">
        <w:rPr>
          <w:rFonts w:ascii="Times New Roman" w:hAnsi="Times New Roman" w:cs="Times New Roman"/>
          <w:lang w:eastAsia="sl-SI"/>
        </w:rPr>
        <w:t xml:space="preserve"> radi utvrđivanja:</w:t>
      </w:r>
    </w:p>
    <w:p w14:paraId="788490BD" w14:textId="77777777" w:rsidR="00667F6C" w:rsidRPr="00C77579" w:rsidRDefault="00667F6C" w:rsidP="00667F6C">
      <w:pPr>
        <w:ind w:left="142" w:hanging="142"/>
        <w:jc w:val="both"/>
        <w:rPr>
          <w:rFonts w:ascii="Times New Roman" w:hAnsi="Times New Roman" w:cs="Times New Roman"/>
          <w:lang w:eastAsia="sl-SI"/>
        </w:rPr>
      </w:pPr>
      <w:r w:rsidRPr="00C77579">
        <w:rPr>
          <w:rFonts w:ascii="Times New Roman" w:hAnsi="Times New Roman" w:cs="Times New Roman"/>
          <w:lang w:eastAsia="sl-SI"/>
        </w:rPr>
        <w:t>- prisutnosti i razine nepoželjnih i zabranjenih tvari u hrani za životinje, uključujući štetne botaničke nečistoće,</w:t>
      </w:r>
    </w:p>
    <w:p w14:paraId="10B1A018" w14:textId="77777777" w:rsidR="00667F6C" w:rsidRPr="00C77579" w:rsidRDefault="00667F6C" w:rsidP="00667F6C">
      <w:pPr>
        <w:jc w:val="both"/>
        <w:rPr>
          <w:rFonts w:ascii="Times New Roman" w:hAnsi="Times New Roman" w:cs="Times New Roman"/>
          <w:lang w:eastAsia="sl-SI"/>
        </w:rPr>
      </w:pPr>
      <w:r w:rsidRPr="00C77579">
        <w:rPr>
          <w:rFonts w:ascii="Times New Roman" w:hAnsi="Times New Roman" w:cs="Times New Roman"/>
          <w:lang w:eastAsia="sl-SI"/>
        </w:rPr>
        <w:t>- mikrobiološke ispravnost</w:t>
      </w:r>
      <w:r>
        <w:rPr>
          <w:rFonts w:ascii="Times New Roman" w:hAnsi="Times New Roman" w:cs="Times New Roman"/>
          <w:lang w:eastAsia="sl-SI"/>
        </w:rPr>
        <w:t>i</w:t>
      </w:r>
      <w:r w:rsidRPr="00C77579">
        <w:rPr>
          <w:rFonts w:ascii="Times New Roman" w:hAnsi="Times New Roman" w:cs="Times New Roman"/>
          <w:lang w:eastAsia="sl-SI"/>
        </w:rPr>
        <w:t xml:space="preserve"> hrane za životinje,</w:t>
      </w:r>
    </w:p>
    <w:p w14:paraId="09576EE5" w14:textId="77777777" w:rsidR="00667F6C" w:rsidRPr="00C77579" w:rsidRDefault="00667F6C" w:rsidP="00667F6C">
      <w:pPr>
        <w:jc w:val="both"/>
        <w:rPr>
          <w:rFonts w:ascii="Times New Roman" w:hAnsi="Times New Roman" w:cs="Times New Roman"/>
          <w:lang w:eastAsia="sl-SI"/>
        </w:rPr>
      </w:pPr>
      <w:r w:rsidRPr="00C77579">
        <w:rPr>
          <w:rFonts w:ascii="Times New Roman" w:hAnsi="Times New Roman" w:cs="Times New Roman"/>
          <w:lang w:eastAsia="sl-SI"/>
        </w:rPr>
        <w:t>- mikotoksina,</w:t>
      </w:r>
    </w:p>
    <w:p w14:paraId="7A46072D" w14:textId="77777777" w:rsidR="00667F6C" w:rsidRPr="001A596B" w:rsidRDefault="00667F6C" w:rsidP="00667F6C">
      <w:pPr>
        <w:jc w:val="both"/>
        <w:rPr>
          <w:rFonts w:ascii="Times New Roman" w:hAnsi="Times New Roman" w:cs="Times New Roman"/>
          <w:lang w:eastAsia="sl-SI"/>
        </w:rPr>
      </w:pPr>
      <w:r w:rsidRPr="001A596B">
        <w:rPr>
          <w:rFonts w:ascii="Times New Roman" w:hAnsi="Times New Roman" w:cs="Times New Roman"/>
          <w:lang w:eastAsia="sl-SI"/>
        </w:rPr>
        <w:t>- određivanja sastojaka životinjskog podrijetla u hrani za životinje,</w:t>
      </w:r>
    </w:p>
    <w:p w14:paraId="6B8E4E31" w14:textId="77777777" w:rsidR="00667F6C" w:rsidRPr="001A596B" w:rsidRDefault="00667F6C" w:rsidP="00667F6C">
      <w:pPr>
        <w:jc w:val="both"/>
        <w:rPr>
          <w:rFonts w:ascii="Times New Roman" w:hAnsi="Times New Roman" w:cs="Times New Roman"/>
          <w:lang w:eastAsia="sl-SI"/>
        </w:rPr>
      </w:pPr>
      <w:r w:rsidRPr="001A596B">
        <w:rPr>
          <w:rFonts w:ascii="Times New Roman" w:hAnsi="Times New Roman" w:cs="Times New Roman"/>
          <w:lang w:eastAsia="sl-SI"/>
        </w:rPr>
        <w:t>- utvrđivanja prisutnosti antimikrobnih tvari u hrani za životinje</w:t>
      </w:r>
      <w:r>
        <w:rPr>
          <w:rFonts w:ascii="Times New Roman" w:hAnsi="Times New Roman" w:cs="Times New Roman"/>
          <w:lang w:eastAsia="sl-SI"/>
        </w:rPr>
        <w:t xml:space="preserve"> </w:t>
      </w:r>
      <w:r w:rsidRPr="001A596B">
        <w:rPr>
          <w:rFonts w:ascii="Times New Roman" w:hAnsi="Times New Roman" w:cs="Times New Roman"/>
          <w:lang w:eastAsia="sl-SI"/>
        </w:rPr>
        <w:t xml:space="preserve">u kojoj </w:t>
      </w:r>
      <w:r>
        <w:rPr>
          <w:rFonts w:ascii="Times New Roman" w:hAnsi="Times New Roman" w:cs="Times New Roman"/>
          <w:lang w:eastAsia="sl-SI"/>
        </w:rPr>
        <w:t xml:space="preserve">ih </w:t>
      </w:r>
      <w:r w:rsidRPr="001A596B">
        <w:rPr>
          <w:rFonts w:ascii="Times New Roman" w:hAnsi="Times New Roman" w:cs="Times New Roman"/>
          <w:lang w:eastAsia="sl-SI"/>
        </w:rPr>
        <w:t xml:space="preserve">ne smije biti, </w:t>
      </w:r>
      <w:r>
        <w:rPr>
          <w:rFonts w:ascii="Times New Roman" w:hAnsi="Times New Roman" w:cs="Times New Roman"/>
          <w:lang w:eastAsia="sl-SI"/>
        </w:rPr>
        <w:t>posebno radi</w:t>
      </w:r>
      <w:r w:rsidRPr="001A596B">
        <w:rPr>
          <w:rFonts w:ascii="Times New Roman" w:hAnsi="Times New Roman" w:cs="Times New Roman"/>
          <w:lang w:eastAsia="sl-SI"/>
        </w:rPr>
        <w:t xml:space="preserve"> sprečavanja antimikrobne rezistencije</w:t>
      </w:r>
    </w:p>
    <w:p w14:paraId="4D5AAFF3" w14:textId="77777777" w:rsidR="00667F6C" w:rsidRPr="001A596B" w:rsidRDefault="00667F6C" w:rsidP="00667F6C">
      <w:pPr>
        <w:jc w:val="both"/>
        <w:rPr>
          <w:rFonts w:ascii="Times New Roman" w:hAnsi="Times New Roman" w:cs="Times New Roman"/>
          <w:lang w:eastAsia="sl-SI"/>
        </w:rPr>
      </w:pPr>
      <w:r w:rsidRPr="001A596B">
        <w:rPr>
          <w:rFonts w:ascii="Times New Roman" w:hAnsi="Times New Roman" w:cs="Times New Roman"/>
          <w:lang w:eastAsia="sl-SI"/>
        </w:rPr>
        <w:t>-</w:t>
      </w:r>
      <w:r>
        <w:rPr>
          <w:rFonts w:ascii="Times New Roman" w:hAnsi="Times New Roman" w:cs="Times New Roman"/>
          <w:lang w:eastAsia="sl-SI"/>
        </w:rPr>
        <w:t xml:space="preserve"> </w:t>
      </w:r>
      <w:r w:rsidRPr="001A596B">
        <w:rPr>
          <w:rFonts w:ascii="Times New Roman" w:hAnsi="Times New Roman" w:cs="Times New Roman"/>
          <w:lang w:eastAsia="sl-SI"/>
        </w:rPr>
        <w:t>utvrđivanje koncentracije dodataka hrani za životinje (uključujući kokcidiostatike)</w:t>
      </w:r>
    </w:p>
    <w:p w14:paraId="2B1CEAC0" w14:textId="77777777" w:rsidR="00667F6C" w:rsidRPr="001A596B" w:rsidRDefault="00667F6C" w:rsidP="00667F6C">
      <w:pPr>
        <w:jc w:val="both"/>
        <w:rPr>
          <w:rFonts w:ascii="Times New Roman" w:hAnsi="Times New Roman" w:cs="Times New Roman"/>
          <w:lang w:eastAsia="sl-SI"/>
        </w:rPr>
      </w:pPr>
      <w:r w:rsidRPr="001A596B">
        <w:rPr>
          <w:rFonts w:ascii="Times New Roman" w:hAnsi="Times New Roman" w:cs="Times New Roman"/>
          <w:lang w:eastAsia="sl-SI"/>
        </w:rPr>
        <w:t xml:space="preserve">- utvrđivanje koncentracije veterinarskog lijeka u ljekovitoj hrani za životinje </w:t>
      </w:r>
    </w:p>
    <w:p w14:paraId="0F6689B1" w14:textId="77777777" w:rsidR="00667F6C" w:rsidRDefault="00667F6C" w:rsidP="00667F6C">
      <w:pPr>
        <w:jc w:val="both"/>
        <w:rPr>
          <w:rFonts w:ascii="Times New Roman" w:hAnsi="Times New Roman" w:cs="Times New Roman"/>
          <w:lang w:eastAsia="sl-SI"/>
        </w:rPr>
      </w:pPr>
      <w:r w:rsidRPr="001A596B">
        <w:rPr>
          <w:rFonts w:ascii="Times New Roman" w:hAnsi="Times New Roman" w:cs="Times New Roman"/>
          <w:lang w:eastAsia="sl-SI"/>
        </w:rPr>
        <w:t>-</w:t>
      </w:r>
      <w:r>
        <w:rPr>
          <w:rFonts w:ascii="Times New Roman" w:hAnsi="Times New Roman" w:cs="Times New Roman"/>
          <w:lang w:eastAsia="sl-SI"/>
        </w:rPr>
        <w:t xml:space="preserve"> </w:t>
      </w:r>
      <w:r w:rsidRPr="009A2F61">
        <w:rPr>
          <w:rFonts w:ascii="Times New Roman" w:hAnsi="Times New Roman" w:cs="Times New Roman"/>
          <w:lang w:eastAsia="sl-SI"/>
        </w:rPr>
        <w:t>utvrđivanja GM hr</w:t>
      </w:r>
      <w:r w:rsidRPr="001A596B">
        <w:rPr>
          <w:rFonts w:ascii="Times New Roman" w:hAnsi="Times New Roman" w:cs="Times New Roman"/>
          <w:lang w:eastAsia="sl-SI"/>
        </w:rPr>
        <w:t>ane za životinje definirane člankom 3. stavkom 1. t</w:t>
      </w:r>
      <w:r w:rsidRPr="00C77579">
        <w:rPr>
          <w:rFonts w:ascii="Times New Roman" w:hAnsi="Times New Roman" w:cs="Times New Roman"/>
          <w:lang w:eastAsia="sl-SI"/>
        </w:rPr>
        <w:t xml:space="preserve">očkom 5. Zakona o genetski modificiranim organizmima </w:t>
      </w:r>
      <w:r w:rsidRPr="00C77579">
        <w:rPr>
          <w:rFonts w:ascii="Times New Roman" w:hAnsi="Times New Roman" w:cs="Times New Roman"/>
        </w:rPr>
        <w:t xml:space="preserve">(„Narodne novine“, broj </w:t>
      </w:r>
      <w:r w:rsidRPr="00C77579">
        <w:rPr>
          <w:rFonts w:ascii="Times New Roman" w:hAnsi="Times New Roman" w:cs="Times New Roman"/>
          <w:lang w:eastAsia="sl-SI"/>
        </w:rPr>
        <w:t>126/19).</w:t>
      </w:r>
    </w:p>
    <w:p w14:paraId="6BBCF8C8" w14:textId="77777777" w:rsidR="00667F6C" w:rsidRDefault="00667F6C" w:rsidP="00667F6C">
      <w:pPr>
        <w:tabs>
          <w:tab w:val="left" w:pos="0"/>
        </w:tabs>
        <w:jc w:val="both"/>
        <w:rPr>
          <w:rFonts w:ascii="Times New Roman" w:hAnsi="Times New Roman" w:cs="Times New Roman"/>
        </w:rPr>
      </w:pPr>
    </w:p>
    <w:p w14:paraId="4BA0F44F" w14:textId="77777777" w:rsidR="00667F6C" w:rsidRPr="00C77579" w:rsidRDefault="00667F6C" w:rsidP="00667F6C">
      <w:pPr>
        <w:tabs>
          <w:tab w:val="left" w:pos="0"/>
        </w:tabs>
        <w:jc w:val="both"/>
        <w:rPr>
          <w:rFonts w:ascii="Times New Roman" w:hAnsi="Times New Roman" w:cs="Times New Roman"/>
        </w:rPr>
        <w:sectPr w:rsidR="00667F6C" w:rsidRPr="00C77579" w:rsidSect="00667F6C">
          <w:headerReference w:type="default" r:id="rId13"/>
          <w:pgSz w:w="11906" w:h="16838"/>
          <w:pgMar w:top="993" w:right="1418" w:bottom="1247" w:left="1418" w:header="709" w:footer="709" w:gutter="0"/>
          <w:pgNumType w:start="4"/>
          <w:cols w:space="720"/>
          <w:titlePg/>
          <w:docGrid w:linePitch="326"/>
        </w:sectPr>
      </w:pPr>
    </w:p>
    <w:p w14:paraId="78C96B03" w14:textId="77777777" w:rsidR="00667F6C" w:rsidRPr="009A2F61" w:rsidRDefault="00667F6C" w:rsidP="00667F6C">
      <w:pPr>
        <w:pStyle w:val="Naslov2"/>
        <w:rPr>
          <w:rFonts w:ascii="Times New Roman" w:hAnsi="Times New Roman" w:cs="Times New Roman"/>
          <w:b/>
          <w:bCs/>
        </w:rPr>
      </w:pPr>
      <w:bookmarkStart w:id="8" w:name="_Toc224221964"/>
      <w:r w:rsidRPr="009A2F61">
        <w:rPr>
          <w:rFonts w:ascii="Times New Roman" w:hAnsi="Times New Roman" w:cs="Times New Roman"/>
          <w:b/>
          <w:bCs/>
        </w:rPr>
        <w:lastRenderedPageBreak/>
        <w:t>1.3. Troškovi</w:t>
      </w:r>
      <w:bookmarkEnd w:id="8"/>
    </w:p>
    <w:p w14:paraId="621B5D01" w14:textId="77777777" w:rsidR="00667F6C" w:rsidRDefault="00667F6C" w:rsidP="00667F6C">
      <w:pPr>
        <w:jc w:val="both"/>
        <w:rPr>
          <w:rFonts w:ascii="Times New Roman" w:hAnsi="Times New Roman" w:cs="Times New Roman"/>
        </w:rPr>
      </w:pPr>
    </w:p>
    <w:p w14:paraId="4ECBE693" w14:textId="77777777" w:rsidR="00667F6C" w:rsidRPr="00C77579" w:rsidRDefault="00667F6C" w:rsidP="00667F6C">
      <w:pPr>
        <w:jc w:val="both"/>
        <w:rPr>
          <w:rFonts w:ascii="Times New Roman" w:hAnsi="Times New Roman" w:cs="Times New Roman"/>
        </w:rPr>
      </w:pPr>
      <w:r w:rsidRPr="00C77579">
        <w:rPr>
          <w:rFonts w:ascii="Times New Roman" w:hAnsi="Times New Roman" w:cs="Times New Roman"/>
        </w:rPr>
        <w:t xml:space="preserve">Financijska sredstva potrebna za provedbu službenih kontrola, na temelju članka 62. stavaka 1. i 2. Zakona o službenim kontrolama, osiguravaju se u državnom proračunu. S obzirom da je monitoring jedna od metoda utvrđivanja nesukladnosti u hrani za životinje, u skladu s člankom 39. stavkom 18. Zakona o službenim kontrolama, troškovi uzorkovanja, dostava uzoraka u laboratorij i analize službenih uzoraka podmiruju se iz sredstava državnog proračuna. </w:t>
      </w:r>
    </w:p>
    <w:p w14:paraId="7F596EDD" w14:textId="77777777" w:rsidR="00667F6C" w:rsidRPr="00C77579" w:rsidRDefault="00667F6C" w:rsidP="00667F6C">
      <w:pPr>
        <w:jc w:val="both"/>
        <w:rPr>
          <w:rFonts w:ascii="Times New Roman" w:hAnsi="Times New Roman" w:cs="Times New Roman"/>
        </w:rPr>
      </w:pPr>
    </w:p>
    <w:p w14:paraId="24FF0FD8" w14:textId="77777777" w:rsidR="00667F6C" w:rsidRPr="00C77579" w:rsidRDefault="00667F6C" w:rsidP="00667F6C">
      <w:pPr>
        <w:jc w:val="both"/>
        <w:rPr>
          <w:rFonts w:ascii="Times New Roman" w:hAnsi="Times New Roman" w:cs="Times New Roman"/>
        </w:rPr>
      </w:pPr>
      <w:r>
        <w:rPr>
          <w:rFonts w:ascii="Times New Roman" w:hAnsi="Times New Roman" w:cs="Times New Roman"/>
        </w:rPr>
        <w:t>U</w:t>
      </w:r>
      <w:r w:rsidRPr="00C77579">
        <w:rPr>
          <w:rFonts w:ascii="Times New Roman" w:hAnsi="Times New Roman" w:cs="Times New Roman"/>
        </w:rPr>
        <w:t xml:space="preserve"> slučaju </w:t>
      </w:r>
      <w:r w:rsidRPr="00C77579">
        <w:rPr>
          <w:rFonts w:ascii="Times New Roman" w:hAnsi="Times New Roman" w:cs="Times New Roman"/>
          <w:color w:val="auto"/>
        </w:rPr>
        <w:t>nesuklad</w:t>
      </w:r>
      <w:r>
        <w:rPr>
          <w:rFonts w:ascii="Times New Roman" w:hAnsi="Times New Roman" w:cs="Times New Roman"/>
          <w:color w:val="auto"/>
        </w:rPr>
        <w:t xml:space="preserve">nog </w:t>
      </w:r>
      <w:r w:rsidRPr="00C77579">
        <w:rPr>
          <w:rFonts w:ascii="Times New Roman" w:hAnsi="Times New Roman" w:cs="Times New Roman"/>
          <w:color w:val="auto"/>
        </w:rPr>
        <w:t>rezultat</w:t>
      </w:r>
      <w:r>
        <w:rPr>
          <w:rFonts w:ascii="Times New Roman" w:hAnsi="Times New Roman" w:cs="Times New Roman"/>
          <w:color w:val="auto"/>
        </w:rPr>
        <w:t>a</w:t>
      </w:r>
      <w:r w:rsidRPr="00C77579">
        <w:rPr>
          <w:rFonts w:ascii="Times New Roman" w:hAnsi="Times New Roman" w:cs="Times New Roman"/>
          <w:color w:val="auto"/>
        </w:rPr>
        <w:t xml:space="preserve">, </w:t>
      </w:r>
      <w:r w:rsidRPr="004F1FFC">
        <w:rPr>
          <w:rFonts w:ascii="Times New Roman" w:hAnsi="Times New Roman" w:cs="Times New Roman"/>
          <w:color w:val="auto"/>
        </w:rPr>
        <w:t>sve troškove nastale u vezi provođenjem mjera određenih radi dobivanja nesukladnog rezultata službenog uzorka</w:t>
      </w:r>
      <w:r>
        <w:rPr>
          <w:rFonts w:ascii="Times New Roman" w:hAnsi="Times New Roman" w:cs="Times New Roman"/>
          <w:color w:val="auto"/>
        </w:rPr>
        <w:t>,</w:t>
      </w:r>
      <w:r w:rsidRPr="004F1FFC">
        <w:rPr>
          <w:rFonts w:ascii="Times New Roman" w:hAnsi="Times New Roman" w:cs="Times New Roman"/>
          <w:color w:val="auto"/>
        </w:rPr>
        <w:t xml:space="preserve"> snosi subjekt u poslovanju s hranom za životinje koji je odgovoran za hranu za životinje za koju </w:t>
      </w:r>
      <w:r>
        <w:rPr>
          <w:rFonts w:ascii="Times New Roman" w:hAnsi="Times New Roman" w:cs="Times New Roman"/>
          <w:color w:val="auto"/>
        </w:rPr>
        <w:t>j</w:t>
      </w:r>
      <w:r w:rsidRPr="004F1FFC">
        <w:rPr>
          <w:rFonts w:ascii="Times New Roman" w:hAnsi="Times New Roman" w:cs="Times New Roman"/>
          <w:color w:val="auto"/>
        </w:rPr>
        <w:t>e temeljem analize uzorka uzetog u okviru</w:t>
      </w:r>
      <w:r>
        <w:rPr>
          <w:rFonts w:ascii="Times New Roman" w:hAnsi="Times New Roman" w:cs="Times New Roman"/>
          <w:color w:val="auto"/>
        </w:rPr>
        <w:t xml:space="preserve"> ovoga</w:t>
      </w:r>
      <w:r w:rsidRPr="004F1FFC">
        <w:rPr>
          <w:rFonts w:ascii="Times New Roman" w:hAnsi="Times New Roman" w:cs="Times New Roman"/>
          <w:color w:val="auto"/>
        </w:rPr>
        <w:t xml:space="preserve"> </w:t>
      </w:r>
      <w:r>
        <w:rPr>
          <w:rFonts w:ascii="Times New Roman" w:hAnsi="Times New Roman" w:cs="Times New Roman"/>
          <w:color w:val="auto"/>
        </w:rPr>
        <w:t>Plana</w:t>
      </w:r>
      <w:r w:rsidRPr="004F1FFC">
        <w:rPr>
          <w:rFonts w:ascii="Times New Roman" w:hAnsi="Times New Roman" w:cs="Times New Roman"/>
          <w:color w:val="auto"/>
        </w:rPr>
        <w:t xml:space="preserve"> dobiven nesukladan nalaz pretrage</w:t>
      </w:r>
      <w:r>
        <w:rPr>
          <w:rFonts w:ascii="Times New Roman" w:hAnsi="Times New Roman" w:cs="Times New Roman"/>
          <w:color w:val="auto"/>
        </w:rPr>
        <w:t xml:space="preserve">, </w:t>
      </w:r>
      <w:r w:rsidRPr="00C77579">
        <w:rPr>
          <w:rFonts w:ascii="Times New Roman" w:hAnsi="Times New Roman" w:cs="Times New Roman"/>
        </w:rPr>
        <w:t>u skladu s člankom 39. stavkom 19</w:t>
      </w:r>
      <w:r>
        <w:rPr>
          <w:rFonts w:ascii="Times New Roman" w:hAnsi="Times New Roman" w:cs="Times New Roman"/>
        </w:rPr>
        <w:t>.</w:t>
      </w:r>
      <w:r w:rsidRPr="00C77579">
        <w:rPr>
          <w:rFonts w:ascii="Times New Roman" w:hAnsi="Times New Roman" w:cs="Times New Roman"/>
        </w:rPr>
        <w:t xml:space="preserve"> Zakona o službenim kontrolama</w:t>
      </w:r>
      <w:r>
        <w:rPr>
          <w:rFonts w:ascii="Times New Roman" w:hAnsi="Times New Roman" w:cs="Times New Roman"/>
        </w:rPr>
        <w:t xml:space="preserve"> i</w:t>
      </w:r>
      <w:r w:rsidRPr="00C77579">
        <w:rPr>
          <w:rFonts w:ascii="Times New Roman" w:hAnsi="Times New Roman" w:cs="Times New Roman"/>
        </w:rPr>
        <w:t xml:space="preserve"> </w:t>
      </w:r>
      <w:r w:rsidRPr="00F80C1F">
        <w:rPr>
          <w:rFonts w:ascii="Times New Roman" w:hAnsi="Times New Roman" w:cs="Times New Roman"/>
        </w:rPr>
        <w:t>članka 138. sta</w:t>
      </w:r>
      <w:r>
        <w:rPr>
          <w:rFonts w:ascii="Times New Roman" w:hAnsi="Times New Roman" w:cs="Times New Roman"/>
        </w:rPr>
        <w:t>v</w:t>
      </w:r>
      <w:r w:rsidRPr="00F80C1F">
        <w:rPr>
          <w:rFonts w:ascii="Times New Roman" w:hAnsi="Times New Roman" w:cs="Times New Roman"/>
        </w:rPr>
        <w:t>k</w:t>
      </w:r>
      <w:r>
        <w:rPr>
          <w:rFonts w:ascii="Times New Roman" w:hAnsi="Times New Roman" w:cs="Times New Roman"/>
        </w:rPr>
        <w:t>a</w:t>
      </w:r>
      <w:r w:rsidRPr="00F80C1F">
        <w:rPr>
          <w:rFonts w:ascii="Times New Roman" w:hAnsi="Times New Roman" w:cs="Times New Roman"/>
        </w:rPr>
        <w:t xml:space="preserve"> 4. </w:t>
      </w:r>
      <w:r w:rsidRPr="00865130">
        <w:rPr>
          <w:rFonts w:ascii="Times New Roman" w:hAnsi="Times New Roman" w:cs="Times New Roman"/>
        </w:rPr>
        <w:t>Ured</w:t>
      </w:r>
      <w:r>
        <w:rPr>
          <w:rFonts w:ascii="Times New Roman" w:hAnsi="Times New Roman" w:cs="Times New Roman"/>
        </w:rPr>
        <w:t>e</w:t>
      </w:r>
      <w:r w:rsidRPr="00865130">
        <w:rPr>
          <w:rFonts w:ascii="Times New Roman" w:hAnsi="Times New Roman" w:cs="Times New Roman"/>
        </w:rPr>
        <w:t>a (EU) br. 2017/625</w:t>
      </w:r>
      <w:r>
        <w:rPr>
          <w:rFonts w:ascii="Times New Roman" w:hAnsi="Times New Roman" w:cs="Times New Roman"/>
        </w:rPr>
        <w:t xml:space="preserve">, </w:t>
      </w:r>
      <w:r w:rsidRPr="00C77579">
        <w:rPr>
          <w:rFonts w:ascii="Times New Roman" w:hAnsi="Times New Roman" w:cs="Times New Roman"/>
        </w:rPr>
        <w:t xml:space="preserve">a </w:t>
      </w:r>
      <w:r w:rsidRPr="00C77579">
        <w:rPr>
          <w:rFonts w:ascii="Times New Roman" w:hAnsi="Times New Roman" w:cs="Times New Roman"/>
          <w:color w:val="auto"/>
        </w:rPr>
        <w:t xml:space="preserve">na temelju rješenja </w:t>
      </w:r>
      <w:r>
        <w:rPr>
          <w:rFonts w:ascii="Times New Roman" w:hAnsi="Times New Roman" w:cs="Times New Roman"/>
          <w:color w:val="auto"/>
        </w:rPr>
        <w:t>veterinarskog inspektora</w:t>
      </w:r>
      <w:r w:rsidRPr="00C77579">
        <w:rPr>
          <w:rFonts w:ascii="Times New Roman" w:hAnsi="Times New Roman" w:cs="Times New Roman"/>
          <w:color w:val="auto"/>
        </w:rPr>
        <w:t>, dužan je uplatiti u državni proračun</w:t>
      </w:r>
      <w:r w:rsidRPr="00C77579">
        <w:rPr>
          <w:rFonts w:ascii="Times New Roman" w:hAnsi="Times New Roman" w:cs="Times New Roman"/>
        </w:rPr>
        <w:t>:</w:t>
      </w:r>
    </w:p>
    <w:p w14:paraId="680F992C" w14:textId="77777777" w:rsidR="00667F6C" w:rsidRPr="00C77579" w:rsidRDefault="00667F6C" w:rsidP="00667F6C">
      <w:pPr>
        <w:jc w:val="both"/>
        <w:rPr>
          <w:rFonts w:ascii="Times New Roman" w:hAnsi="Times New Roman" w:cs="Times New Roman"/>
        </w:rPr>
      </w:pPr>
    </w:p>
    <w:p w14:paraId="397426AB" w14:textId="77777777" w:rsidR="00667F6C" w:rsidRPr="00C77579" w:rsidRDefault="00667F6C" w:rsidP="00667F6C">
      <w:pPr>
        <w:jc w:val="both"/>
        <w:rPr>
          <w:rFonts w:ascii="Times New Roman" w:hAnsi="Times New Roman" w:cs="Times New Roman"/>
          <w:b/>
          <w:i/>
        </w:rPr>
      </w:pPr>
      <w:r w:rsidRPr="00C77579">
        <w:rPr>
          <w:rFonts w:ascii="Times New Roman" w:hAnsi="Times New Roman" w:cs="Times New Roman"/>
          <w:b/>
          <w:i/>
        </w:rPr>
        <w:t xml:space="preserve">- </w:t>
      </w:r>
      <w:r w:rsidRPr="00754C6A">
        <w:rPr>
          <w:rFonts w:ascii="Times New Roman" w:hAnsi="Times New Roman" w:cs="Times New Roman"/>
          <w:b/>
          <w:iCs/>
        </w:rPr>
        <w:t>TROŠKOVE UZORKOVANJA I DOSTAVE UZORAKA U LABORATORIJ</w:t>
      </w:r>
    </w:p>
    <w:p w14:paraId="37FC475D" w14:textId="77777777" w:rsidR="00667F6C" w:rsidRPr="00C77579" w:rsidRDefault="00667F6C" w:rsidP="00667F6C">
      <w:pPr>
        <w:rPr>
          <w:rFonts w:ascii="Times New Roman" w:hAnsi="Times New Roman" w:cs="Times New Roman"/>
          <w:color w:val="auto"/>
        </w:rPr>
      </w:pPr>
      <w:r w:rsidRPr="00C77579">
        <w:rPr>
          <w:rFonts w:ascii="Times New Roman" w:hAnsi="Times New Roman" w:cs="Times New Roman"/>
          <w:color w:val="auto"/>
        </w:rPr>
        <w:t>DRŽAVNI PRORAČUN REPUBLIKE HRVATSKE</w:t>
      </w:r>
    </w:p>
    <w:p w14:paraId="644A7B12" w14:textId="77777777" w:rsidR="00667F6C" w:rsidRPr="00C77579" w:rsidRDefault="00667F6C" w:rsidP="00667F6C">
      <w:pPr>
        <w:rPr>
          <w:rFonts w:ascii="Times New Roman" w:hAnsi="Times New Roman" w:cs="Times New Roman"/>
          <w:color w:val="auto"/>
        </w:rPr>
      </w:pPr>
      <w:r w:rsidRPr="00C77579">
        <w:rPr>
          <w:rFonts w:ascii="Times New Roman" w:hAnsi="Times New Roman" w:cs="Times New Roman"/>
          <w:color w:val="auto"/>
        </w:rPr>
        <w:t>IBAN: HR1210010051863000160</w:t>
      </w:r>
    </w:p>
    <w:p w14:paraId="18605BE6" w14:textId="77777777" w:rsidR="00667F6C" w:rsidRPr="00C77579" w:rsidRDefault="00667F6C" w:rsidP="00667F6C">
      <w:pPr>
        <w:rPr>
          <w:rFonts w:ascii="Times New Roman" w:hAnsi="Times New Roman" w:cs="Times New Roman"/>
          <w:color w:val="auto"/>
        </w:rPr>
      </w:pPr>
      <w:r w:rsidRPr="00C77579">
        <w:rPr>
          <w:rFonts w:ascii="Times New Roman" w:hAnsi="Times New Roman" w:cs="Times New Roman"/>
          <w:color w:val="auto"/>
        </w:rPr>
        <w:t xml:space="preserve">MODEL: HR65 </w:t>
      </w:r>
    </w:p>
    <w:p w14:paraId="43B251C8" w14:textId="77777777" w:rsidR="00667F6C" w:rsidRPr="00C77579" w:rsidRDefault="00667F6C" w:rsidP="00667F6C">
      <w:pPr>
        <w:rPr>
          <w:rFonts w:ascii="Times New Roman" w:hAnsi="Times New Roman" w:cs="Times New Roman"/>
          <w:color w:val="auto"/>
        </w:rPr>
      </w:pPr>
      <w:r w:rsidRPr="00C77579">
        <w:rPr>
          <w:rFonts w:ascii="Times New Roman" w:hAnsi="Times New Roman" w:cs="Times New Roman"/>
          <w:color w:val="auto"/>
        </w:rPr>
        <w:t>Poziv na broj: 7005-140-50709- xxxxx*</w:t>
      </w:r>
    </w:p>
    <w:p w14:paraId="2AF84D95" w14:textId="77777777" w:rsidR="00667F6C" w:rsidRPr="00C77579" w:rsidRDefault="00667F6C" w:rsidP="00667F6C">
      <w:pPr>
        <w:rPr>
          <w:rFonts w:ascii="Times New Roman" w:hAnsi="Times New Roman" w:cs="Times New Roman"/>
          <w:color w:val="auto"/>
        </w:rPr>
      </w:pPr>
    </w:p>
    <w:p w14:paraId="12C52480" w14:textId="77777777" w:rsidR="00667F6C" w:rsidRPr="00C77579" w:rsidRDefault="00667F6C" w:rsidP="00667F6C">
      <w:pPr>
        <w:rPr>
          <w:rFonts w:ascii="Times New Roman" w:hAnsi="Times New Roman" w:cs="Times New Roman"/>
          <w:color w:val="auto"/>
        </w:rPr>
      </w:pPr>
      <w:r w:rsidRPr="00C77579">
        <w:rPr>
          <w:rFonts w:ascii="Times New Roman" w:hAnsi="Times New Roman" w:cs="Times New Roman"/>
          <w:color w:val="auto"/>
        </w:rPr>
        <w:t>*u polju poziv na broj upisuju se četiri podatka odvojena crticom s tim da je četvrti podatak – šifra inspektora koja je dodijeljena svakom inspektoru</w:t>
      </w:r>
    </w:p>
    <w:p w14:paraId="3015EE09" w14:textId="77777777" w:rsidR="00667F6C" w:rsidRPr="00C77579" w:rsidRDefault="00667F6C" w:rsidP="00667F6C">
      <w:pPr>
        <w:jc w:val="both"/>
        <w:rPr>
          <w:rFonts w:ascii="Times New Roman" w:hAnsi="Times New Roman" w:cs="Times New Roman"/>
          <w:color w:val="auto"/>
        </w:rPr>
      </w:pPr>
    </w:p>
    <w:p w14:paraId="54599733" w14:textId="77777777" w:rsidR="00667F6C" w:rsidRPr="00754C6A" w:rsidRDefault="00667F6C" w:rsidP="00667F6C">
      <w:pPr>
        <w:jc w:val="both"/>
        <w:rPr>
          <w:rFonts w:ascii="Times New Roman" w:hAnsi="Times New Roman" w:cs="Times New Roman"/>
          <w:b/>
          <w:iCs/>
          <w:color w:val="auto"/>
        </w:rPr>
      </w:pPr>
      <w:r w:rsidRPr="00C77579">
        <w:rPr>
          <w:rFonts w:ascii="Times New Roman" w:hAnsi="Times New Roman" w:cs="Times New Roman"/>
          <w:b/>
          <w:i/>
          <w:color w:val="auto"/>
        </w:rPr>
        <w:t xml:space="preserve">- </w:t>
      </w:r>
      <w:r w:rsidRPr="00754C6A">
        <w:rPr>
          <w:rFonts w:ascii="Times New Roman" w:hAnsi="Times New Roman" w:cs="Times New Roman"/>
          <w:b/>
          <w:iCs/>
          <w:color w:val="auto"/>
        </w:rPr>
        <w:t>TROŠKOVE ANALIZE ZBOG DOBIVANJA NESUKLADNOG REZULTATA SUKLADNO CJENIKU HVI-a</w:t>
      </w:r>
    </w:p>
    <w:p w14:paraId="0C0A67C2" w14:textId="77777777" w:rsidR="00667F6C" w:rsidRPr="00C77579" w:rsidRDefault="00667F6C" w:rsidP="00667F6C">
      <w:pPr>
        <w:jc w:val="both"/>
        <w:rPr>
          <w:rFonts w:ascii="Times New Roman" w:hAnsi="Times New Roman" w:cs="Times New Roman"/>
          <w:color w:val="auto"/>
        </w:rPr>
      </w:pPr>
      <w:r w:rsidRPr="00C77579">
        <w:rPr>
          <w:rFonts w:ascii="Times New Roman" w:hAnsi="Times New Roman" w:cs="Times New Roman"/>
          <w:color w:val="auto"/>
        </w:rPr>
        <w:t xml:space="preserve">Uplata na žiro-račun: </w:t>
      </w:r>
    </w:p>
    <w:p w14:paraId="063B23FE" w14:textId="77777777" w:rsidR="00667F6C" w:rsidRPr="00C77579" w:rsidRDefault="00667F6C" w:rsidP="00667F6C">
      <w:pPr>
        <w:jc w:val="both"/>
        <w:rPr>
          <w:rFonts w:ascii="Times New Roman" w:hAnsi="Times New Roman" w:cs="Times New Roman"/>
          <w:color w:val="auto"/>
        </w:rPr>
      </w:pPr>
      <w:r w:rsidRPr="00C77579">
        <w:rPr>
          <w:rFonts w:ascii="Times New Roman" w:hAnsi="Times New Roman" w:cs="Times New Roman"/>
          <w:color w:val="auto"/>
        </w:rPr>
        <w:t>DRŽAVNI PRORAČUN REPUBLIKE HRVATSKE</w:t>
      </w:r>
    </w:p>
    <w:p w14:paraId="25E088B0" w14:textId="77777777" w:rsidR="00667F6C" w:rsidRPr="00C77579" w:rsidRDefault="00667F6C" w:rsidP="00667F6C">
      <w:pPr>
        <w:jc w:val="both"/>
        <w:rPr>
          <w:rFonts w:ascii="Times New Roman" w:hAnsi="Times New Roman" w:cs="Times New Roman"/>
          <w:color w:val="auto"/>
        </w:rPr>
      </w:pPr>
      <w:r w:rsidRPr="00C77579">
        <w:rPr>
          <w:rFonts w:ascii="Times New Roman" w:hAnsi="Times New Roman" w:cs="Times New Roman"/>
          <w:color w:val="auto"/>
        </w:rPr>
        <w:t>IBAN: HR1210010051863000160</w:t>
      </w:r>
    </w:p>
    <w:p w14:paraId="31E8915E" w14:textId="77777777" w:rsidR="00667F6C" w:rsidRPr="00C77579" w:rsidRDefault="00667F6C" w:rsidP="00667F6C">
      <w:pPr>
        <w:jc w:val="both"/>
        <w:rPr>
          <w:rFonts w:ascii="Times New Roman" w:hAnsi="Times New Roman" w:cs="Times New Roman"/>
          <w:color w:val="auto"/>
        </w:rPr>
      </w:pPr>
      <w:r w:rsidRPr="00C77579">
        <w:rPr>
          <w:rFonts w:ascii="Times New Roman" w:hAnsi="Times New Roman" w:cs="Times New Roman"/>
          <w:color w:val="auto"/>
        </w:rPr>
        <w:t xml:space="preserve">MODEL: HR64 </w:t>
      </w:r>
    </w:p>
    <w:p w14:paraId="421D9D4A" w14:textId="77777777" w:rsidR="00667F6C" w:rsidRPr="00C77579" w:rsidRDefault="00667F6C" w:rsidP="00667F6C">
      <w:pPr>
        <w:jc w:val="both"/>
        <w:rPr>
          <w:rFonts w:ascii="Times New Roman" w:hAnsi="Times New Roman" w:cs="Times New Roman"/>
          <w:color w:val="auto"/>
        </w:rPr>
      </w:pPr>
      <w:r w:rsidRPr="00C77579">
        <w:rPr>
          <w:rFonts w:ascii="Times New Roman" w:hAnsi="Times New Roman" w:cs="Times New Roman"/>
          <w:color w:val="auto"/>
        </w:rPr>
        <w:t xml:space="preserve">Poziv na broj: </w:t>
      </w:r>
      <w:r w:rsidRPr="00C77579">
        <w:rPr>
          <w:rFonts w:ascii="Times New Roman" w:hAnsi="Times New Roman" w:cs="Times New Roman"/>
        </w:rPr>
        <w:t>7129-2983</w:t>
      </w:r>
      <w:r w:rsidRPr="00C77579">
        <w:rPr>
          <w:rFonts w:ascii="Times New Roman" w:hAnsi="Times New Roman" w:cs="Times New Roman"/>
          <w:color w:val="auto"/>
        </w:rPr>
        <w:t xml:space="preserve">-OIB uplatitelja </w:t>
      </w:r>
    </w:p>
    <w:p w14:paraId="0527E712" w14:textId="77777777" w:rsidR="00667F6C" w:rsidRPr="00C77579" w:rsidRDefault="00667F6C" w:rsidP="00667F6C">
      <w:pPr>
        <w:jc w:val="both"/>
        <w:rPr>
          <w:rFonts w:ascii="Times New Roman" w:hAnsi="Times New Roman" w:cs="Times New Roman"/>
          <w:color w:val="auto"/>
        </w:rPr>
      </w:pPr>
      <w:r w:rsidRPr="00C77579">
        <w:rPr>
          <w:rFonts w:ascii="Times New Roman" w:hAnsi="Times New Roman" w:cs="Times New Roman"/>
          <w:color w:val="auto"/>
        </w:rPr>
        <w:t>- navesti naziv uplatitelja, namjenu uplate (npr. nesukladan nalaz po Monitoringu hrane za životinje).</w:t>
      </w:r>
    </w:p>
    <w:p w14:paraId="66D84014" w14:textId="77777777" w:rsidR="00667F6C" w:rsidRPr="00C77579" w:rsidRDefault="00667F6C" w:rsidP="00667F6C">
      <w:pPr>
        <w:jc w:val="both"/>
        <w:rPr>
          <w:rFonts w:ascii="Times New Roman" w:hAnsi="Times New Roman" w:cs="Times New Roman"/>
          <w:color w:val="auto"/>
        </w:rPr>
      </w:pPr>
    </w:p>
    <w:p w14:paraId="111F355B" w14:textId="77777777" w:rsidR="00667F6C" w:rsidRDefault="00667F6C" w:rsidP="00667F6C">
      <w:pPr>
        <w:jc w:val="both"/>
        <w:rPr>
          <w:rFonts w:ascii="Times New Roman" w:hAnsi="Times New Roman" w:cs="Times New Roman"/>
        </w:rPr>
      </w:pPr>
      <w:r w:rsidRPr="00C77579">
        <w:rPr>
          <w:rFonts w:ascii="Times New Roman" w:hAnsi="Times New Roman" w:cs="Times New Roman"/>
          <w:color w:val="auto"/>
        </w:rPr>
        <w:t>Troškove referentnog uzorka te uzorka za drugo mišljenje za potrebe stranke - uzorkovanje, dostavu uzorka u laboratorij i analizu, ispitivanje ili dijagnosticiranje, snosi također subjekt u poslovanju s hranom za životinje, u skladu s člankom 39. stavkom 20.</w:t>
      </w:r>
      <w:r w:rsidRPr="00C77579">
        <w:rPr>
          <w:rFonts w:ascii="Times New Roman" w:hAnsi="Times New Roman" w:cs="Times New Roman"/>
        </w:rPr>
        <w:t xml:space="preserve"> Zakona o službenim kontrolama.</w:t>
      </w:r>
    </w:p>
    <w:p w14:paraId="754EA1B9" w14:textId="77777777" w:rsidR="00667F6C" w:rsidRDefault="00667F6C" w:rsidP="00667F6C">
      <w:pPr>
        <w:jc w:val="both"/>
        <w:rPr>
          <w:rFonts w:ascii="Times New Roman" w:hAnsi="Times New Roman" w:cs="Times New Roman"/>
        </w:rPr>
      </w:pPr>
    </w:p>
    <w:p w14:paraId="649F22DA" w14:textId="77777777" w:rsidR="00667F6C" w:rsidRDefault="00667F6C" w:rsidP="00667F6C">
      <w:pPr>
        <w:jc w:val="both"/>
        <w:rPr>
          <w:rFonts w:ascii="Times New Roman" w:hAnsi="Times New Roman" w:cs="Times New Roman"/>
        </w:rPr>
      </w:pPr>
    </w:p>
    <w:p w14:paraId="4808EDB8" w14:textId="77777777" w:rsidR="00667F6C" w:rsidRPr="00014801" w:rsidRDefault="00667F6C" w:rsidP="00667F6C">
      <w:pPr>
        <w:pStyle w:val="Naslov1"/>
        <w:rPr>
          <w:rFonts w:ascii="Times New Roman" w:hAnsi="Times New Roman" w:cs="Times New Roman"/>
          <w:b/>
          <w:bCs/>
        </w:rPr>
      </w:pPr>
      <w:bookmarkStart w:id="9" w:name="_Toc224221965"/>
      <w:r>
        <w:rPr>
          <w:rFonts w:ascii="Times New Roman" w:hAnsi="Times New Roman" w:cs="Times New Roman"/>
          <w:b/>
          <w:bCs/>
        </w:rPr>
        <w:t xml:space="preserve">2. </w:t>
      </w:r>
      <w:r w:rsidRPr="00735633">
        <w:rPr>
          <w:rFonts w:ascii="Times New Roman" w:hAnsi="Times New Roman" w:cs="Times New Roman"/>
          <w:b/>
          <w:bCs/>
        </w:rPr>
        <w:t>Monitoring hrane za životinje</w:t>
      </w:r>
      <w:bookmarkEnd w:id="9"/>
      <w:r w:rsidRPr="00735633">
        <w:rPr>
          <w:rFonts w:ascii="Times New Roman" w:hAnsi="Times New Roman" w:cs="Times New Roman"/>
          <w:b/>
          <w:bCs/>
        </w:rPr>
        <w:t xml:space="preserve"> </w:t>
      </w:r>
    </w:p>
    <w:p w14:paraId="19949499" w14:textId="77777777" w:rsidR="00667F6C" w:rsidRPr="004347F3" w:rsidRDefault="00667F6C" w:rsidP="00667F6C">
      <w:pPr>
        <w:rPr>
          <w:rFonts w:ascii="Times New Roman" w:hAnsi="Times New Roman" w:cs="Times New Roman"/>
        </w:rPr>
      </w:pPr>
      <w:r w:rsidRPr="004347F3">
        <w:rPr>
          <w:rFonts w:ascii="Times New Roman" w:hAnsi="Times New Roman" w:cs="Times New Roman"/>
        </w:rPr>
        <w:t xml:space="preserve">obuhvaća sljedeće faze: </w:t>
      </w:r>
    </w:p>
    <w:p w14:paraId="74156282" w14:textId="77777777" w:rsidR="00667F6C" w:rsidRPr="00C77579" w:rsidRDefault="00667F6C" w:rsidP="00667F6C">
      <w:pPr>
        <w:rPr>
          <w:rFonts w:ascii="Times New Roman" w:hAnsi="Times New Roman" w:cs="Times New Roman"/>
        </w:rPr>
      </w:pPr>
    </w:p>
    <w:p w14:paraId="73710684" w14:textId="77777777" w:rsidR="00667F6C" w:rsidRPr="00C77579" w:rsidRDefault="00667F6C" w:rsidP="00667F6C">
      <w:pPr>
        <w:numPr>
          <w:ilvl w:val="1"/>
          <w:numId w:val="2"/>
        </w:numPr>
        <w:rPr>
          <w:rFonts w:ascii="Times New Roman" w:hAnsi="Times New Roman" w:cs="Times New Roman"/>
        </w:rPr>
      </w:pPr>
      <w:r w:rsidRPr="00C77579">
        <w:rPr>
          <w:rFonts w:ascii="Times New Roman" w:hAnsi="Times New Roman" w:cs="Times New Roman"/>
        </w:rPr>
        <w:t xml:space="preserve">Uzorkovanje </w:t>
      </w:r>
    </w:p>
    <w:p w14:paraId="5213E85E" w14:textId="77777777" w:rsidR="00667F6C" w:rsidRPr="00C77579" w:rsidRDefault="00667F6C" w:rsidP="00667F6C">
      <w:pPr>
        <w:numPr>
          <w:ilvl w:val="1"/>
          <w:numId w:val="2"/>
        </w:numPr>
        <w:rPr>
          <w:rFonts w:ascii="Times New Roman" w:hAnsi="Times New Roman" w:cs="Times New Roman"/>
        </w:rPr>
      </w:pPr>
      <w:r w:rsidRPr="00C77579">
        <w:rPr>
          <w:rFonts w:ascii="Times New Roman" w:hAnsi="Times New Roman" w:cs="Times New Roman"/>
        </w:rPr>
        <w:t>Zapisnik o uzorkovanju i dostava uzoraka u laboratorij</w:t>
      </w:r>
    </w:p>
    <w:p w14:paraId="60C64613" w14:textId="77777777" w:rsidR="00667F6C" w:rsidRPr="00C77579" w:rsidRDefault="00667F6C" w:rsidP="00667F6C">
      <w:pPr>
        <w:numPr>
          <w:ilvl w:val="1"/>
          <w:numId w:val="2"/>
        </w:numPr>
        <w:rPr>
          <w:rFonts w:ascii="Times New Roman" w:hAnsi="Times New Roman" w:cs="Times New Roman"/>
        </w:rPr>
      </w:pPr>
      <w:r w:rsidRPr="00C77579">
        <w:rPr>
          <w:rFonts w:ascii="Times New Roman" w:hAnsi="Times New Roman" w:cs="Times New Roman"/>
        </w:rPr>
        <w:t xml:space="preserve">Laboratorijska analiza uzoraka </w:t>
      </w:r>
    </w:p>
    <w:p w14:paraId="317B1E45" w14:textId="77777777" w:rsidR="00667F6C" w:rsidRPr="00C77579" w:rsidRDefault="00667F6C" w:rsidP="00667F6C">
      <w:pPr>
        <w:numPr>
          <w:ilvl w:val="1"/>
          <w:numId w:val="2"/>
        </w:numPr>
        <w:rPr>
          <w:rFonts w:ascii="Times New Roman" w:hAnsi="Times New Roman" w:cs="Times New Roman"/>
        </w:rPr>
      </w:pPr>
      <w:r w:rsidRPr="00C77579">
        <w:rPr>
          <w:rFonts w:ascii="Times New Roman" w:hAnsi="Times New Roman" w:cs="Times New Roman"/>
        </w:rPr>
        <w:t xml:space="preserve">Postupanje po nesukladnom rezultatu analize </w:t>
      </w:r>
    </w:p>
    <w:p w14:paraId="5B450EF6" w14:textId="77777777" w:rsidR="00667F6C" w:rsidRDefault="00667F6C" w:rsidP="00667F6C">
      <w:pPr>
        <w:numPr>
          <w:ilvl w:val="1"/>
          <w:numId w:val="2"/>
        </w:numPr>
        <w:rPr>
          <w:rFonts w:ascii="Times New Roman" w:hAnsi="Times New Roman" w:cs="Times New Roman"/>
        </w:rPr>
      </w:pPr>
      <w:r w:rsidRPr="00C77579">
        <w:rPr>
          <w:rFonts w:ascii="Times New Roman" w:hAnsi="Times New Roman" w:cs="Times New Roman"/>
        </w:rPr>
        <w:t>Izvješćivanje o realizaciji Plana</w:t>
      </w:r>
      <w:bookmarkStart w:id="10" w:name="UZORKOVANJE"/>
    </w:p>
    <w:p w14:paraId="035BE1AA" w14:textId="77777777" w:rsidR="00667F6C" w:rsidRDefault="00667F6C" w:rsidP="00667F6C">
      <w:pPr>
        <w:rPr>
          <w:rFonts w:ascii="Times New Roman" w:hAnsi="Times New Roman" w:cs="Times New Roman"/>
        </w:rPr>
      </w:pPr>
    </w:p>
    <w:p w14:paraId="76ECF89E" w14:textId="77777777" w:rsidR="00667F6C" w:rsidRPr="004347F3" w:rsidRDefault="00667F6C" w:rsidP="00667F6C">
      <w:pPr>
        <w:pStyle w:val="Naslov2"/>
        <w:rPr>
          <w:rFonts w:ascii="Times New Roman" w:hAnsi="Times New Roman" w:cs="Times New Roman"/>
          <w:b/>
          <w:bCs/>
        </w:rPr>
      </w:pPr>
      <w:hyperlink w:anchor="_2.1._Uzorkovanje" w:history="1">
        <w:bookmarkStart w:id="11" w:name="_Toc224221966"/>
        <w:r w:rsidRPr="004347F3">
          <w:rPr>
            <w:rFonts w:ascii="Times New Roman" w:hAnsi="Times New Roman" w:cs="Times New Roman"/>
            <w:b/>
            <w:bCs/>
          </w:rPr>
          <w:t>2.1. Uzorkovanje</w:t>
        </w:r>
        <w:bookmarkEnd w:id="11"/>
      </w:hyperlink>
    </w:p>
    <w:bookmarkEnd w:id="10"/>
    <w:p w14:paraId="7C0AB8A3" w14:textId="77777777" w:rsidR="00667F6C" w:rsidRPr="00C77579" w:rsidRDefault="00667F6C" w:rsidP="00667F6C">
      <w:pPr>
        <w:jc w:val="both"/>
        <w:rPr>
          <w:rFonts w:ascii="Times New Roman" w:hAnsi="Times New Roman" w:cs="Times New Roman"/>
          <w:b/>
          <w:u w:val="single"/>
        </w:rPr>
      </w:pPr>
    </w:p>
    <w:p w14:paraId="425A2D24" w14:textId="77777777" w:rsidR="00667F6C" w:rsidRPr="00D8298E" w:rsidRDefault="00667F6C" w:rsidP="00667F6C">
      <w:pPr>
        <w:tabs>
          <w:tab w:val="left" w:pos="0"/>
          <w:tab w:val="left" w:pos="4111"/>
        </w:tabs>
        <w:jc w:val="both"/>
        <w:rPr>
          <w:rFonts w:ascii="Times New Roman" w:hAnsi="Times New Roman" w:cs="Times New Roman"/>
        </w:rPr>
      </w:pPr>
      <w:r w:rsidRPr="00D8298E">
        <w:rPr>
          <w:rFonts w:ascii="Times New Roman" w:hAnsi="Times New Roman" w:cs="Times New Roman"/>
        </w:rPr>
        <w:t>Uzimanje uzoraka i metode analiza koje se koriste pri provedbi ovoga Plana, trebaju udovoljavati odredbama članka 34. Uredbe (EU) br. 2017/625 i odredbama Uredbe Komisije (EZ) br. 152/2009 od 27. siječnja 2009. godine o metodama uzimanja uzoraka i analitičkim metodama za provedbu službenih kontrola hrane za životinje (sa svim izmjenama i dopunama), (u daljnjem tekstu: Uredba (EZ) br. 152/2009).</w:t>
      </w:r>
    </w:p>
    <w:p w14:paraId="18829586" w14:textId="77777777" w:rsidR="00667F6C" w:rsidRPr="00D8298E" w:rsidRDefault="00667F6C" w:rsidP="00667F6C">
      <w:pPr>
        <w:tabs>
          <w:tab w:val="left" w:pos="0"/>
          <w:tab w:val="left" w:pos="4111"/>
        </w:tabs>
        <w:jc w:val="both"/>
        <w:rPr>
          <w:rFonts w:ascii="Times New Roman" w:hAnsi="Times New Roman" w:cs="Times New Roman"/>
        </w:rPr>
      </w:pPr>
    </w:p>
    <w:p w14:paraId="64AEE82E" w14:textId="77777777" w:rsidR="00667F6C" w:rsidRPr="00C77579" w:rsidRDefault="00667F6C" w:rsidP="00667F6C">
      <w:pPr>
        <w:tabs>
          <w:tab w:val="left" w:pos="0"/>
          <w:tab w:val="left" w:pos="4111"/>
        </w:tabs>
        <w:jc w:val="both"/>
        <w:rPr>
          <w:rFonts w:ascii="Times New Roman" w:hAnsi="Times New Roman" w:cs="Times New Roman"/>
        </w:rPr>
      </w:pPr>
      <w:r w:rsidRPr="00C77579">
        <w:rPr>
          <w:rFonts w:ascii="Times New Roman" w:hAnsi="Times New Roman" w:cs="Times New Roman"/>
        </w:rPr>
        <w:t>U skladu s odredbama članka 39. Zakona o službenim kontrolama uzorkovanje obavlj</w:t>
      </w:r>
      <w:r>
        <w:rPr>
          <w:rFonts w:ascii="Times New Roman" w:hAnsi="Times New Roman" w:cs="Times New Roman"/>
        </w:rPr>
        <w:t>a DIRH</w:t>
      </w:r>
      <w:r w:rsidRPr="00C77579">
        <w:rPr>
          <w:rFonts w:ascii="Times New Roman" w:hAnsi="Times New Roman" w:cs="Times New Roman"/>
        </w:rPr>
        <w:t xml:space="preserve"> </w:t>
      </w:r>
      <w:r w:rsidRPr="00735633">
        <w:rPr>
          <w:rFonts w:ascii="Times New Roman" w:hAnsi="Times New Roman" w:cs="Times New Roman"/>
        </w:rPr>
        <w:t>prema smjernicama iz ovoga Plana.</w:t>
      </w:r>
    </w:p>
    <w:p w14:paraId="250E16E3" w14:textId="77777777" w:rsidR="00667F6C" w:rsidRPr="00C77579" w:rsidRDefault="00667F6C" w:rsidP="00667F6C">
      <w:pPr>
        <w:tabs>
          <w:tab w:val="left" w:pos="0"/>
          <w:tab w:val="left" w:pos="4111"/>
        </w:tabs>
        <w:jc w:val="both"/>
        <w:rPr>
          <w:rFonts w:ascii="Times New Roman" w:hAnsi="Times New Roman" w:cs="Times New Roman"/>
          <w:highlight w:val="yellow"/>
        </w:rPr>
      </w:pPr>
    </w:p>
    <w:p w14:paraId="2890C4B4" w14:textId="77777777" w:rsidR="00667F6C" w:rsidRPr="00C77579" w:rsidRDefault="00667F6C" w:rsidP="00667F6C">
      <w:pPr>
        <w:tabs>
          <w:tab w:val="left" w:pos="0"/>
        </w:tabs>
        <w:jc w:val="both"/>
        <w:rPr>
          <w:rFonts w:ascii="Times New Roman" w:hAnsi="Times New Roman" w:cs="Times New Roman"/>
        </w:rPr>
      </w:pPr>
      <w:r w:rsidRPr="00C77579">
        <w:rPr>
          <w:rFonts w:ascii="Times New Roman" w:hAnsi="Times New Roman" w:cs="Times New Roman"/>
        </w:rPr>
        <w:t>Uzorkovanje se provodi u svim fazama proizvodnje, prerade i distribucije hrane za životinje:</w:t>
      </w:r>
    </w:p>
    <w:p w14:paraId="54D6F6BF" w14:textId="77777777" w:rsidR="00667F6C" w:rsidRPr="00C77579" w:rsidRDefault="00667F6C" w:rsidP="00667F6C">
      <w:pPr>
        <w:tabs>
          <w:tab w:val="left" w:pos="0"/>
        </w:tabs>
        <w:jc w:val="both"/>
        <w:rPr>
          <w:rFonts w:ascii="Times New Roman" w:hAnsi="Times New Roman" w:cs="Times New Roman"/>
        </w:rPr>
      </w:pPr>
      <w:r w:rsidRPr="00C77579">
        <w:rPr>
          <w:rFonts w:ascii="Times New Roman" w:hAnsi="Times New Roman" w:cs="Times New Roman"/>
        </w:rPr>
        <w:t xml:space="preserve">- u objektima koji su upisani u Upisnike objekata u poslovanju s hranom za životinje uključujući i poljoprivrednike upisane u Registar primarnih proizvođača hrane za životinje, Registar poljoprivrednika koji na gospodarstvu posjeduju sušare za sušenje krmiva umjetnim putem, Registar ovlaštenih poljoprivrednika koji na vlastitom gospodarstvu u hranidbi životinja koje služe za proizvodnju hrane koriste krmiva životinjskog podrijetla ili krmne smjese koje ih sadrže. </w:t>
      </w:r>
    </w:p>
    <w:p w14:paraId="55C4D08E" w14:textId="77777777" w:rsidR="00667F6C" w:rsidRPr="00C77579" w:rsidRDefault="00667F6C" w:rsidP="00667F6C">
      <w:pPr>
        <w:tabs>
          <w:tab w:val="left" w:pos="0"/>
        </w:tabs>
        <w:jc w:val="both"/>
        <w:rPr>
          <w:rFonts w:ascii="Times New Roman" w:hAnsi="Times New Roman" w:cs="Times New Roman"/>
        </w:rPr>
      </w:pPr>
      <w:r w:rsidRPr="00C77579">
        <w:rPr>
          <w:rFonts w:ascii="Times New Roman" w:hAnsi="Times New Roman" w:cs="Times New Roman"/>
        </w:rPr>
        <w:t xml:space="preserve">- objektima upisanim u Upisnik odobrenih objekata u poslovanju s nusproizvodima životinjskog podrijetla - Sekciju VIII „Objekti za proizvodnju hrane za kućne ljubimce “. </w:t>
      </w:r>
    </w:p>
    <w:p w14:paraId="7A81C940" w14:textId="77777777" w:rsidR="00667F6C" w:rsidRPr="00C77579" w:rsidRDefault="00667F6C" w:rsidP="00667F6C">
      <w:pPr>
        <w:tabs>
          <w:tab w:val="left" w:pos="0"/>
        </w:tabs>
        <w:jc w:val="both"/>
        <w:rPr>
          <w:rFonts w:ascii="Times New Roman" w:hAnsi="Times New Roman" w:cs="Times New Roman"/>
        </w:rPr>
      </w:pPr>
      <w:r w:rsidRPr="00C77579">
        <w:rPr>
          <w:rFonts w:ascii="Times New Roman" w:hAnsi="Times New Roman" w:cs="Times New Roman"/>
        </w:rPr>
        <w:t>- maloprodaje hrane za kućne ljubimce i hrane za ptice.</w:t>
      </w:r>
    </w:p>
    <w:p w14:paraId="60128B24" w14:textId="77777777" w:rsidR="00667F6C" w:rsidRPr="00C77579" w:rsidRDefault="00667F6C" w:rsidP="00667F6C">
      <w:pPr>
        <w:tabs>
          <w:tab w:val="left" w:pos="0"/>
        </w:tabs>
        <w:jc w:val="both"/>
        <w:rPr>
          <w:rFonts w:ascii="Times New Roman" w:hAnsi="Times New Roman" w:cs="Times New Roman"/>
        </w:rPr>
      </w:pPr>
    </w:p>
    <w:p w14:paraId="4270DDB0" w14:textId="77777777" w:rsidR="00667F6C" w:rsidRDefault="00667F6C" w:rsidP="00667F6C">
      <w:pPr>
        <w:tabs>
          <w:tab w:val="left" w:pos="0"/>
        </w:tabs>
        <w:jc w:val="both"/>
        <w:rPr>
          <w:rFonts w:ascii="Times New Roman" w:hAnsi="Times New Roman" w:cs="Times New Roman"/>
        </w:rPr>
      </w:pPr>
      <w:r w:rsidRPr="00C77579">
        <w:rPr>
          <w:rFonts w:ascii="Times New Roman" w:hAnsi="Times New Roman" w:cs="Times New Roman"/>
        </w:rPr>
        <w:t xml:space="preserve">Svi navedeni </w:t>
      </w:r>
      <w:r>
        <w:rPr>
          <w:rFonts w:ascii="Times New Roman" w:hAnsi="Times New Roman" w:cs="Times New Roman"/>
        </w:rPr>
        <w:t>u</w:t>
      </w:r>
      <w:r w:rsidRPr="00C77579">
        <w:rPr>
          <w:rFonts w:ascii="Times New Roman" w:hAnsi="Times New Roman" w:cs="Times New Roman"/>
        </w:rPr>
        <w:t xml:space="preserve">pisnici i </w:t>
      </w:r>
      <w:r>
        <w:rPr>
          <w:rFonts w:ascii="Times New Roman" w:hAnsi="Times New Roman" w:cs="Times New Roman"/>
        </w:rPr>
        <w:t>r</w:t>
      </w:r>
      <w:r w:rsidRPr="00C77579">
        <w:rPr>
          <w:rFonts w:ascii="Times New Roman" w:hAnsi="Times New Roman" w:cs="Times New Roman"/>
        </w:rPr>
        <w:t>egistri dostupni su na službenoj internetskoj stranici Ministarstva poljoprivrede, šumarstva i ribarstva - Uprave za veterinarstvo i sigurnost hrane, na poveznic</w:t>
      </w:r>
      <w:r>
        <w:rPr>
          <w:rFonts w:ascii="Times New Roman" w:hAnsi="Times New Roman" w:cs="Times New Roman"/>
        </w:rPr>
        <w:t>ama</w:t>
      </w:r>
      <w:r w:rsidRPr="00C77579">
        <w:rPr>
          <w:rFonts w:ascii="Times New Roman" w:hAnsi="Times New Roman" w:cs="Times New Roman"/>
        </w:rPr>
        <w:t xml:space="preserve">: </w:t>
      </w:r>
    </w:p>
    <w:p w14:paraId="7EF57B35" w14:textId="77777777" w:rsidR="00667F6C" w:rsidRDefault="00667F6C" w:rsidP="00667F6C">
      <w:pPr>
        <w:tabs>
          <w:tab w:val="left" w:pos="0"/>
        </w:tabs>
        <w:jc w:val="both"/>
        <w:rPr>
          <w:rStyle w:val="Hiperveza"/>
          <w:rFonts w:ascii="Times New Roman" w:eastAsiaTheme="majorEastAsia" w:hAnsi="Times New Roman" w:cs="Times New Roman"/>
          <w:color w:val="auto"/>
        </w:rPr>
      </w:pPr>
      <w:hyperlink r:id="rId14" w:history="1">
        <w:r w:rsidRPr="00D02258">
          <w:rPr>
            <w:rStyle w:val="Hiperveza"/>
            <w:rFonts w:ascii="Times New Roman" w:eastAsiaTheme="majorEastAsia" w:hAnsi="Times New Roman" w:cs="Times New Roman"/>
          </w:rPr>
          <w:t>http://www.veterinarstvo.hr/default.aspx?id=12</w:t>
        </w:r>
      </w:hyperlink>
    </w:p>
    <w:p w14:paraId="2A848B07" w14:textId="77777777" w:rsidR="00667F6C" w:rsidRDefault="00667F6C" w:rsidP="00667F6C">
      <w:pPr>
        <w:tabs>
          <w:tab w:val="left" w:pos="0"/>
        </w:tabs>
        <w:jc w:val="both"/>
        <w:rPr>
          <w:rStyle w:val="Hiperveza"/>
          <w:rFonts w:ascii="Times New Roman" w:eastAsiaTheme="majorEastAsia" w:hAnsi="Times New Roman" w:cs="Times New Roman"/>
          <w:color w:val="auto"/>
        </w:rPr>
      </w:pPr>
      <w:hyperlink r:id="rId15" w:history="1">
        <w:r w:rsidRPr="00D02258">
          <w:rPr>
            <w:rStyle w:val="Hiperveza"/>
            <w:rFonts w:ascii="Times New Roman" w:eastAsiaTheme="majorEastAsia" w:hAnsi="Times New Roman" w:cs="Times New Roman"/>
          </w:rPr>
          <w:t>http://www.veterinarstvo.hr/default.aspx?id=1049</w:t>
        </w:r>
      </w:hyperlink>
    </w:p>
    <w:p w14:paraId="39D65F3D" w14:textId="77777777" w:rsidR="00667F6C" w:rsidRPr="00C77579" w:rsidRDefault="00667F6C" w:rsidP="00667F6C">
      <w:pPr>
        <w:tabs>
          <w:tab w:val="left" w:pos="0"/>
        </w:tabs>
        <w:jc w:val="both"/>
        <w:rPr>
          <w:rFonts w:ascii="Times New Roman" w:hAnsi="Times New Roman" w:cs="Times New Roman"/>
        </w:rPr>
      </w:pPr>
    </w:p>
    <w:p w14:paraId="70107CE0" w14:textId="77777777" w:rsidR="00667F6C" w:rsidRPr="00C92E09" w:rsidRDefault="00667F6C" w:rsidP="00667F6C">
      <w:pPr>
        <w:tabs>
          <w:tab w:val="left" w:pos="0"/>
        </w:tabs>
        <w:jc w:val="both"/>
        <w:rPr>
          <w:rFonts w:ascii="Times New Roman" w:hAnsi="Times New Roman" w:cs="Times New Roman"/>
          <w:b/>
          <w:bCs/>
        </w:rPr>
      </w:pPr>
    </w:p>
    <w:p w14:paraId="439395C9" w14:textId="77777777" w:rsidR="00667F6C" w:rsidRPr="00C92E09" w:rsidRDefault="00667F6C" w:rsidP="00667F6C">
      <w:pPr>
        <w:jc w:val="both"/>
        <w:rPr>
          <w:rFonts w:ascii="Times New Roman" w:hAnsi="Times New Roman" w:cs="Times New Roman"/>
          <w:b/>
          <w:bCs/>
          <w:lang w:eastAsia="sl-SI"/>
        </w:rPr>
      </w:pPr>
      <w:r w:rsidRPr="00C92E09">
        <w:rPr>
          <w:rFonts w:ascii="Times New Roman" w:hAnsi="Times New Roman" w:cs="Times New Roman"/>
          <w:b/>
          <w:bCs/>
          <w:lang w:eastAsia="sl-SI"/>
        </w:rPr>
        <w:t>Mjesečni plan uzorkovanja hrane za životinje</w:t>
      </w:r>
    </w:p>
    <w:p w14:paraId="0FE615F7" w14:textId="77777777" w:rsidR="00667F6C" w:rsidRDefault="00667F6C" w:rsidP="00667F6C">
      <w:pPr>
        <w:jc w:val="both"/>
        <w:rPr>
          <w:rFonts w:ascii="Times New Roman" w:hAnsi="Times New Roman" w:cs="Times New Roman"/>
          <w:lang w:eastAsia="sl-SI"/>
        </w:rPr>
      </w:pPr>
      <w:r w:rsidRPr="00C77579">
        <w:rPr>
          <w:rFonts w:ascii="Times New Roman" w:hAnsi="Times New Roman" w:cs="Times New Roman"/>
          <w:lang w:eastAsia="sl-SI"/>
        </w:rPr>
        <w:t xml:space="preserve"> u pisanom obliku, temeljem smjernica iz ovoga Plana, obvezni su za područje svoje mjesne nadležnosti izraditi </w:t>
      </w:r>
      <w:r>
        <w:rPr>
          <w:rFonts w:ascii="Times New Roman" w:hAnsi="Times New Roman" w:cs="Times New Roman"/>
          <w:lang w:eastAsia="sl-SI"/>
        </w:rPr>
        <w:t>veterinarski inspektori</w:t>
      </w:r>
      <w:r w:rsidRPr="00C77579">
        <w:rPr>
          <w:rFonts w:ascii="Times New Roman" w:hAnsi="Times New Roman" w:cs="Times New Roman"/>
          <w:lang w:eastAsia="sl-SI"/>
        </w:rPr>
        <w:t xml:space="preserve"> na razini pojedinog područnog ureda, </w:t>
      </w:r>
      <w:r>
        <w:rPr>
          <w:rFonts w:ascii="Times New Roman" w:hAnsi="Times New Roman" w:cs="Times New Roman"/>
          <w:lang w:eastAsia="sl-SI"/>
        </w:rPr>
        <w:t>nadležni</w:t>
      </w:r>
      <w:r w:rsidRPr="00C77579">
        <w:rPr>
          <w:rFonts w:ascii="Times New Roman" w:hAnsi="Times New Roman" w:cs="Times New Roman"/>
          <w:lang w:eastAsia="sl-SI"/>
        </w:rPr>
        <w:t xml:space="preserve"> za koordinaciju između</w:t>
      </w:r>
      <w:r>
        <w:rPr>
          <w:rFonts w:ascii="Times New Roman" w:hAnsi="Times New Roman" w:cs="Times New Roman"/>
          <w:lang w:eastAsia="sl-SI"/>
        </w:rPr>
        <w:t xml:space="preserve"> veterinarskih</w:t>
      </w:r>
      <w:r w:rsidRPr="00C77579">
        <w:rPr>
          <w:rFonts w:ascii="Times New Roman" w:hAnsi="Times New Roman" w:cs="Times New Roman"/>
          <w:lang w:eastAsia="sl-SI"/>
        </w:rPr>
        <w:t xml:space="preserve"> </w:t>
      </w:r>
      <w:r>
        <w:rPr>
          <w:rFonts w:ascii="Times New Roman" w:hAnsi="Times New Roman" w:cs="Times New Roman"/>
          <w:lang w:eastAsia="sl-SI"/>
        </w:rPr>
        <w:t>inspektora</w:t>
      </w:r>
      <w:r w:rsidRPr="00C77579">
        <w:rPr>
          <w:rFonts w:ascii="Times New Roman" w:hAnsi="Times New Roman" w:cs="Times New Roman"/>
          <w:lang w:eastAsia="sl-SI"/>
        </w:rPr>
        <w:t xml:space="preserve"> </w:t>
      </w:r>
      <w:r>
        <w:rPr>
          <w:rFonts w:ascii="Times New Roman" w:hAnsi="Times New Roman" w:cs="Times New Roman"/>
          <w:lang w:eastAsia="sl-SI"/>
        </w:rPr>
        <w:t>koji</w:t>
      </w:r>
      <w:r w:rsidRPr="00C77579">
        <w:rPr>
          <w:rFonts w:ascii="Times New Roman" w:hAnsi="Times New Roman" w:cs="Times New Roman"/>
          <w:lang w:eastAsia="sl-SI"/>
        </w:rPr>
        <w:t xml:space="preserve"> uzima</w:t>
      </w:r>
      <w:r>
        <w:rPr>
          <w:rFonts w:ascii="Times New Roman" w:hAnsi="Times New Roman" w:cs="Times New Roman"/>
          <w:lang w:eastAsia="sl-SI"/>
        </w:rPr>
        <w:t>ju</w:t>
      </w:r>
      <w:r w:rsidRPr="00C77579">
        <w:rPr>
          <w:rFonts w:ascii="Times New Roman" w:hAnsi="Times New Roman" w:cs="Times New Roman"/>
          <w:lang w:eastAsia="sl-SI"/>
        </w:rPr>
        <w:t xml:space="preserve"> uzork</w:t>
      </w:r>
      <w:r>
        <w:rPr>
          <w:rFonts w:ascii="Times New Roman" w:hAnsi="Times New Roman" w:cs="Times New Roman"/>
          <w:lang w:eastAsia="sl-SI"/>
        </w:rPr>
        <w:t>e</w:t>
      </w:r>
      <w:r w:rsidRPr="00C77579">
        <w:rPr>
          <w:rFonts w:ascii="Times New Roman" w:hAnsi="Times New Roman" w:cs="Times New Roman"/>
          <w:lang w:eastAsia="sl-SI"/>
        </w:rPr>
        <w:t xml:space="preserve"> hrane za životinje na području mjesne nadležnosti pojedinog Područnog ureda, Ispostave, (u daljnjem tekstu: </w:t>
      </w:r>
      <w:r>
        <w:rPr>
          <w:rFonts w:ascii="Times New Roman" w:hAnsi="Times New Roman" w:cs="Times New Roman"/>
          <w:lang w:eastAsia="sl-SI"/>
        </w:rPr>
        <w:t>inspektor</w:t>
      </w:r>
      <w:r w:rsidRPr="00C77579">
        <w:rPr>
          <w:rFonts w:ascii="Times New Roman" w:hAnsi="Times New Roman" w:cs="Times New Roman"/>
          <w:lang w:eastAsia="sl-SI"/>
        </w:rPr>
        <w:t xml:space="preserve"> na razini Područnog ureda za izradu mjesečnog/polugodišnjeg plana uzorkovanja iz točke 2.1. ovoga Plana) ili iznimno (u slučaju njihove opravdane spriječenosti) njihovi zamjenici određeni na razini nadležnog Područnog ureda, Ispostave. </w:t>
      </w:r>
    </w:p>
    <w:p w14:paraId="08E56553" w14:textId="77777777" w:rsidR="00667F6C" w:rsidRPr="00C77579" w:rsidRDefault="00667F6C" w:rsidP="00667F6C">
      <w:pPr>
        <w:jc w:val="both"/>
        <w:rPr>
          <w:rFonts w:ascii="Times New Roman" w:hAnsi="Times New Roman" w:cs="Times New Roman"/>
          <w:lang w:eastAsia="sl-SI"/>
        </w:rPr>
      </w:pPr>
      <w:r w:rsidRPr="00C77579">
        <w:rPr>
          <w:rFonts w:ascii="Times New Roman" w:hAnsi="Times New Roman" w:cs="Times New Roman"/>
          <w:lang w:eastAsia="sl-SI"/>
        </w:rPr>
        <w:t xml:space="preserve">Mjesečni plan se dostavlja </w:t>
      </w:r>
      <w:r>
        <w:rPr>
          <w:rFonts w:ascii="Times New Roman" w:hAnsi="Times New Roman" w:cs="Times New Roman"/>
          <w:lang w:eastAsia="sl-SI"/>
        </w:rPr>
        <w:t>veterinarskim inspektorima</w:t>
      </w:r>
      <w:r w:rsidRPr="00C77579">
        <w:rPr>
          <w:rFonts w:ascii="Times New Roman" w:hAnsi="Times New Roman" w:cs="Times New Roman"/>
          <w:lang w:eastAsia="sl-SI"/>
        </w:rPr>
        <w:t xml:space="preserve"> zaduženim za uzorkovanje hrane za životinje u svaku Ispostavu Područnog ureda, te voditelju Službe veterinarske inspekcije Područnog ureda radi kontrole izvršenja mjesečnog/polugodišnjeg plana uzorkovanja.</w:t>
      </w:r>
    </w:p>
    <w:p w14:paraId="636CC44B" w14:textId="77777777" w:rsidR="00667F6C" w:rsidRPr="00C77579" w:rsidRDefault="00667F6C" w:rsidP="00667F6C">
      <w:pPr>
        <w:jc w:val="both"/>
        <w:rPr>
          <w:rFonts w:ascii="Times New Roman" w:hAnsi="Times New Roman" w:cs="Times New Roman"/>
          <w:lang w:eastAsia="sl-SI"/>
        </w:rPr>
      </w:pPr>
    </w:p>
    <w:p w14:paraId="5EB3525A" w14:textId="77777777" w:rsidR="00667F6C" w:rsidRPr="00C77579" w:rsidRDefault="00667F6C" w:rsidP="00667F6C">
      <w:pPr>
        <w:jc w:val="both"/>
        <w:rPr>
          <w:rFonts w:ascii="Times New Roman" w:hAnsi="Times New Roman" w:cs="Times New Roman"/>
          <w:b/>
          <w:u w:val="single"/>
        </w:rPr>
      </w:pPr>
      <w:r w:rsidRPr="00C77579">
        <w:rPr>
          <w:rFonts w:ascii="Times New Roman" w:hAnsi="Times New Roman" w:cs="Times New Roman"/>
          <w:b/>
          <w:u w:val="single"/>
          <w:lang w:eastAsia="sl-SI"/>
        </w:rPr>
        <w:t xml:space="preserve">Prilikom izrade mjesečnog/polugodišnjeg plana uzorkovanja obvezno je pridržavati se broja analiza utvrđenog u Prilogu III. ovoga Plana (navedeni/ukupan broj analiza odnosi se na određeni Područni ured). </w:t>
      </w:r>
    </w:p>
    <w:p w14:paraId="206B301F" w14:textId="77777777" w:rsidR="00667F6C" w:rsidRPr="00C77579" w:rsidRDefault="00667F6C" w:rsidP="00667F6C">
      <w:pPr>
        <w:tabs>
          <w:tab w:val="left" w:pos="0"/>
        </w:tabs>
        <w:jc w:val="both"/>
        <w:rPr>
          <w:rFonts w:ascii="Times New Roman" w:hAnsi="Times New Roman" w:cs="Times New Roman"/>
          <w:lang w:eastAsia="sl-SI"/>
        </w:rPr>
      </w:pPr>
    </w:p>
    <w:p w14:paraId="4B21DE8B" w14:textId="77777777" w:rsidR="00667F6C" w:rsidRPr="00C77579" w:rsidRDefault="00667F6C" w:rsidP="00667F6C">
      <w:pPr>
        <w:tabs>
          <w:tab w:val="left" w:pos="0"/>
        </w:tabs>
        <w:jc w:val="both"/>
        <w:rPr>
          <w:rFonts w:ascii="Times New Roman" w:hAnsi="Times New Roman" w:cs="Times New Roman"/>
          <w:lang w:eastAsia="sl-SI"/>
        </w:rPr>
      </w:pPr>
      <w:r w:rsidRPr="00C77579">
        <w:rPr>
          <w:rFonts w:ascii="Times New Roman" w:hAnsi="Times New Roman" w:cs="Times New Roman"/>
          <w:lang w:eastAsia="sl-SI"/>
        </w:rPr>
        <w:t>Mjesečni/polugodišnji plan uzorkovanja sadrži najmanje sljedeće podatke:</w:t>
      </w:r>
    </w:p>
    <w:p w14:paraId="6D6346B2" w14:textId="77777777" w:rsidR="00667F6C" w:rsidRPr="00C77579" w:rsidRDefault="00667F6C" w:rsidP="00667F6C">
      <w:pPr>
        <w:pStyle w:val="Odlomakpopisa"/>
        <w:numPr>
          <w:ilvl w:val="0"/>
          <w:numId w:val="14"/>
        </w:numPr>
        <w:tabs>
          <w:tab w:val="left" w:pos="0"/>
        </w:tabs>
        <w:ind w:left="1134"/>
        <w:jc w:val="both"/>
        <w:rPr>
          <w:rFonts w:ascii="Times New Roman" w:hAnsi="Times New Roman" w:cs="Times New Roman"/>
          <w:lang w:eastAsia="sl-SI"/>
        </w:rPr>
      </w:pPr>
      <w:r w:rsidRPr="00C77579">
        <w:rPr>
          <w:rFonts w:ascii="Times New Roman" w:hAnsi="Times New Roman" w:cs="Times New Roman"/>
          <w:lang w:eastAsia="sl-SI"/>
        </w:rPr>
        <w:t xml:space="preserve">naziv i adresu objekta u kojem će se provesti uzorkovanje, </w:t>
      </w:r>
    </w:p>
    <w:p w14:paraId="149C1074" w14:textId="77777777" w:rsidR="00667F6C" w:rsidRPr="00C77579" w:rsidRDefault="00667F6C" w:rsidP="00667F6C">
      <w:pPr>
        <w:pStyle w:val="Odlomakpopisa"/>
        <w:numPr>
          <w:ilvl w:val="0"/>
          <w:numId w:val="14"/>
        </w:numPr>
        <w:tabs>
          <w:tab w:val="left" w:pos="0"/>
        </w:tabs>
        <w:ind w:left="1134"/>
        <w:jc w:val="both"/>
        <w:rPr>
          <w:rFonts w:ascii="Times New Roman" w:hAnsi="Times New Roman" w:cs="Times New Roman"/>
          <w:lang w:eastAsia="sl-SI"/>
        </w:rPr>
      </w:pPr>
      <w:r w:rsidRPr="00C77579">
        <w:rPr>
          <w:rFonts w:ascii="Times New Roman" w:hAnsi="Times New Roman" w:cs="Times New Roman"/>
          <w:lang w:eastAsia="sl-SI"/>
        </w:rPr>
        <w:t>vrstu objekta s obzirom na status objekta (odobreni/registrirani/registrirani za proizvodnju/registrirani na OPG-u/ registrirani poljoprivrednik),</w:t>
      </w:r>
    </w:p>
    <w:p w14:paraId="422FFA4C" w14:textId="77777777" w:rsidR="00667F6C" w:rsidRPr="00C77579" w:rsidRDefault="00667F6C" w:rsidP="00667F6C">
      <w:pPr>
        <w:pStyle w:val="Odlomakpopisa"/>
        <w:numPr>
          <w:ilvl w:val="0"/>
          <w:numId w:val="14"/>
        </w:numPr>
        <w:tabs>
          <w:tab w:val="left" w:pos="0"/>
        </w:tabs>
        <w:ind w:left="1134"/>
        <w:jc w:val="both"/>
        <w:rPr>
          <w:rFonts w:ascii="Times New Roman" w:hAnsi="Times New Roman" w:cs="Times New Roman"/>
          <w:lang w:eastAsia="sl-SI"/>
        </w:rPr>
      </w:pPr>
      <w:r w:rsidRPr="00C77579">
        <w:rPr>
          <w:rFonts w:ascii="Times New Roman" w:hAnsi="Times New Roman" w:cs="Times New Roman"/>
          <w:lang w:eastAsia="sl-SI"/>
        </w:rPr>
        <w:t>broj i vrstu uzoraka za laboratorijsko ispitivanje,</w:t>
      </w:r>
    </w:p>
    <w:p w14:paraId="45A20C60" w14:textId="77777777" w:rsidR="00667F6C" w:rsidRPr="00C77579" w:rsidRDefault="00667F6C" w:rsidP="00667F6C">
      <w:pPr>
        <w:pStyle w:val="Odlomakpopisa"/>
        <w:numPr>
          <w:ilvl w:val="0"/>
          <w:numId w:val="14"/>
        </w:numPr>
        <w:tabs>
          <w:tab w:val="left" w:pos="0"/>
        </w:tabs>
        <w:ind w:left="1134"/>
        <w:jc w:val="both"/>
        <w:rPr>
          <w:rFonts w:ascii="Times New Roman" w:hAnsi="Times New Roman" w:cs="Times New Roman"/>
          <w:lang w:eastAsia="sl-SI"/>
        </w:rPr>
      </w:pPr>
      <w:r w:rsidRPr="00C77579">
        <w:rPr>
          <w:rFonts w:ascii="Times New Roman" w:hAnsi="Times New Roman" w:cs="Times New Roman"/>
          <w:lang w:eastAsia="sl-SI"/>
        </w:rPr>
        <w:t>broj i vrstu analitičke pretrage.</w:t>
      </w:r>
    </w:p>
    <w:p w14:paraId="74C1A5C0" w14:textId="77777777" w:rsidR="00667F6C" w:rsidRPr="00C77579" w:rsidRDefault="00667F6C" w:rsidP="00667F6C">
      <w:pPr>
        <w:tabs>
          <w:tab w:val="left" w:pos="0"/>
        </w:tabs>
        <w:jc w:val="both"/>
        <w:rPr>
          <w:rFonts w:ascii="Times New Roman" w:hAnsi="Times New Roman" w:cs="Times New Roman"/>
          <w:lang w:eastAsia="sl-SI"/>
        </w:rPr>
      </w:pPr>
    </w:p>
    <w:p w14:paraId="44009FA6" w14:textId="77777777" w:rsidR="00667F6C" w:rsidRPr="00C77579" w:rsidRDefault="00667F6C" w:rsidP="00667F6C">
      <w:pPr>
        <w:tabs>
          <w:tab w:val="left" w:pos="0"/>
        </w:tabs>
        <w:jc w:val="both"/>
        <w:rPr>
          <w:rFonts w:ascii="Times New Roman" w:hAnsi="Times New Roman" w:cs="Times New Roman"/>
          <w:lang w:eastAsia="sl-SI"/>
        </w:rPr>
      </w:pPr>
      <w:r w:rsidRPr="00C77579">
        <w:rPr>
          <w:rFonts w:ascii="Times New Roman" w:hAnsi="Times New Roman" w:cs="Times New Roman"/>
          <w:lang w:eastAsia="sl-SI"/>
        </w:rPr>
        <w:t xml:space="preserve">Pri izradi mjesečnog plana uzorkovanja, mjesto uzorkovanja (objekt) određuje se na temelju rezultata dobivenih u prethodno provedenim službenim kontrolama, odnosno objektima koji su svrstani u kategoriju višeg rizika. Potrebno je također uzeti u obzir i nesukladne rezultate </w:t>
      </w:r>
      <w:bookmarkStart w:id="12" w:name="_Hlk155359644"/>
      <w:r w:rsidRPr="00C77579">
        <w:rPr>
          <w:rFonts w:ascii="Times New Roman" w:hAnsi="Times New Roman" w:cs="Times New Roman"/>
          <w:lang w:eastAsia="sl-SI"/>
        </w:rPr>
        <w:t>dobivene u okviru provedbe Državnog programa monitoringa rezidua (u daljnjem tekstu: DPMR</w:t>
      </w:r>
      <w:bookmarkEnd w:id="12"/>
      <w:r w:rsidRPr="00C77579">
        <w:rPr>
          <w:rFonts w:ascii="Times New Roman" w:hAnsi="Times New Roman" w:cs="Times New Roman"/>
          <w:lang w:eastAsia="sl-SI"/>
        </w:rPr>
        <w:t>). Odabir matriksa (uzorka) u odnosu na traženu analitičku pretragu potrebno je uskladiti s preporukama navedenim u Prilogu II. ovoga Plana.</w:t>
      </w:r>
    </w:p>
    <w:p w14:paraId="66F98888" w14:textId="77777777" w:rsidR="00667F6C" w:rsidRPr="00C77579" w:rsidRDefault="00667F6C" w:rsidP="00667F6C">
      <w:pPr>
        <w:tabs>
          <w:tab w:val="left" w:pos="0"/>
        </w:tabs>
        <w:jc w:val="both"/>
        <w:rPr>
          <w:rFonts w:ascii="Times New Roman" w:hAnsi="Times New Roman" w:cs="Times New Roman"/>
        </w:rPr>
      </w:pPr>
    </w:p>
    <w:p w14:paraId="0DF7B276" w14:textId="77777777" w:rsidR="00667F6C" w:rsidRPr="00C77579" w:rsidRDefault="00667F6C" w:rsidP="00667F6C">
      <w:pPr>
        <w:rPr>
          <w:rFonts w:ascii="Times New Roman" w:hAnsi="Times New Roman" w:cs="Times New Roman"/>
        </w:rPr>
      </w:pPr>
    </w:p>
    <w:p w14:paraId="7285FF4D" w14:textId="77777777" w:rsidR="00667F6C" w:rsidRPr="00C77579" w:rsidRDefault="00667F6C" w:rsidP="00667F6C">
      <w:pPr>
        <w:tabs>
          <w:tab w:val="left" w:pos="0"/>
        </w:tabs>
        <w:jc w:val="both"/>
        <w:rPr>
          <w:rFonts w:ascii="Times New Roman" w:hAnsi="Times New Roman" w:cs="Times New Roman"/>
          <w:lang w:eastAsia="sl-SI"/>
        </w:rPr>
      </w:pPr>
      <w:r w:rsidRPr="00C77579">
        <w:rPr>
          <w:rFonts w:ascii="Times New Roman" w:hAnsi="Times New Roman" w:cs="Times New Roman"/>
        </w:rPr>
        <w:t xml:space="preserve">Uzorkovanje se provodi u objektu utvrđenom u mjesečnom/polugodišnjem planu svakog pojedinog Područnog ureda, bez najave subjektu u poslovanju s hranom za životinje </w:t>
      </w:r>
      <w:r w:rsidRPr="00F13898">
        <w:rPr>
          <w:rFonts w:ascii="Times New Roman" w:hAnsi="Times New Roman" w:cs="Times New Roman"/>
        </w:rPr>
        <w:t>(ukoliko je izvedivo)</w:t>
      </w:r>
      <w:r w:rsidRPr="00C77579">
        <w:rPr>
          <w:rFonts w:ascii="Times New Roman" w:hAnsi="Times New Roman" w:cs="Times New Roman"/>
        </w:rPr>
        <w:t>, a na način propisan u Prilogu I. Uredbe Komisije (EZ) br. 152/2009.</w:t>
      </w:r>
    </w:p>
    <w:p w14:paraId="19A03425" w14:textId="77777777" w:rsidR="00667F6C" w:rsidRDefault="00667F6C" w:rsidP="00667F6C">
      <w:pPr>
        <w:jc w:val="both"/>
        <w:rPr>
          <w:rFonts w:ascii="Times New Roman" w:hAnsi="Times New Roman" w:cs="Times New Roman"/>
          <w:lang w:eastAsia="sl-SI"/>
        </w:rPr>
      </w:pPr>
    </w:p>
    <w:p w14:paraId="31FD3CFE" w14:textId="77777777" w:rsidR="00667F6C" w:rsidRDefault="00667F6C" w:rsidP="00667F6C">
      <w:pPr>
        <w:jc w:val="both"/>
        <w:rPr>
          <w:rFonts w:ascii="Times New Roman" w:hAnsi="Times New Roman" w:cs="Times New Roman"/>
          <w:lang w:eastAsia="sl-SI"/>
        </w:rPr>
      </w:pPr>
    </w:p>
    <w:p w14:paraId="5B19B609" w14:textId="77777777" w:rsidR="00667F6C" w:rsidRPr="00865130" w:rsidRDefault="00667F6C" w:rsidP="00667F6C">
      <w:pPr>
        <w:jc w:val="both"/>
        <w:rPr>
          <w:rFonts w:ascii="Times New Roman" w:hAnsi="Times New Roman" w:cs="Times New Roman"/>
          <w:b/>
          <w:bCs/>
          <w:lang w:eastAsia="sl-SI"/>
        </w:rPr>
      </w:pPr>
      <w:r w:rsidRPr="00865130">
        <w:rPr>
          <w:rFonts w:ascii="Times New Roman" w:hAnsi="Times New Roman" w:cs="Times New Roman"/>
          <w:b/>
          <w:bCs/>
          <w:lang w:eastAsia="sl-SI"/>
        </w:rPr>
        <w:t>UZORAK</w:t>
      </w:r>
    </w:p>
    <w:p w14:paraId="04696857" w14:textId="77777777" w:rsidR="00667F6C" w:rsidRPr="00C77579" w:rsidRDefault="00667F6C" w:rsidP="00667F6C">
      <w:pPr>
        <w:spacing w:before="100" w:beforeAutospacing="1" w:after="100" w:afterAutospacing="1"/>
        <w:jc w:val="both"/>
        <w:rPr>
          <w:rFonts w:ascii="Times New Roman" w:hAnsi="Times New Roman" w:cs="Times New Roman"/>
          <w:lang w:eastAsia="sl-SI"/>
        </w:rPr>
      </w:pPr>
      <w:r w:rsidRPr="00C77579">
        <w:rPr>
          <w:rFonts w:ascii="Times New Roman" w:hAnsi="Times New Roman" w:cs="Times New Roman"/>
          <w:lang w:eastAsia="sl-SI"/>
        </w:rPr>
        <w:t xml:space="preserve">U skladu s člankom 39. </w:t>
      </w:r>
      <w:r w:rsidRPr="00C77579">
        <w:rPr>
          <w:rFonts w:ascii="Times New Roman" w:hAnsi="Times New Roman" w:cs="Times New Roman"/>
        </w:rPr>
        <w:t xml:space="preserve">Zakona o službenim kontrolama </w:t>
      </w:r>
      <w:r w:rsidRPr="00C77579">
        <w:rPr>
          <w:rFonts w:ascii="Times New Roman" w:hAnsi="Times New Roman" w:cs="Times New Roman"/>
          <w:lang w:eastAsia="sl-SI"/>
        </w:rPr>
        <w:t xml:space="preserve">člankom 35. stavcima 1. i 2. </w:t>
      </w:r>
      <w:r w:rsidRPr="00C77579">
        <w:rPr>
          <w:rFonts w:ascii="Times New Roman" w:hAnsi="Times New Roman" w:cs="Times New Roman"/>
        </w:rPr>
        <w:t xml:space="preserve">Uredbe (EU) br. 2017/625 </w:t>
      </w:r>
      <w:r w:rsidRPr="00C77579">
        <w:rPr>
          <w:rFonts w:ascii="Times New Roman" w:hAnsi="Times New Roman" w:cs="Times New Roman"/>
          <w:lang w:eastAsia="sl-SI"/>
        </w:rPr>
        <w:t xml:space="preserve">i odredbama točke 6.4. Priloga I. </w:t>
      </w:r>
      <w:r w:rsidRPr="00C77579">
        <w:rPr>
          <w:rFonts w:ascii="Times New Roman" w:hAnsi="Times New Roman" w:cs="Times New Roman"/>
        </w:rPr>
        <w:t xml:space="preserve">Uredbe (EZ) br. 152/2009 </w:t>
      </w:r>
      <w:r w:rsidRPr="00C77579">
        <w:rPr>
          <w:rFonts w:ascii="Times New Roman" w:hAnsi="Times New Roman" w:cs="Times New Roman"/>
          <w:lang w:eastAsia="sl-SI"/>
        </w:rPr>
        <w:t xml:space="preserve">potrebno je prirediti </w:t>
      </w:r>
      <w:r w:rsidRPr="00C77579">
        <w:rPr>
          <w:rFonts w:ascii="Times New Roman" w:hAnsi="Times New Roman" w:cs="Times New Roman"/>
          <w:b/>
          <w:lang w:eastAsia="sl-SI"/>
        </w:rPr>
        <w:t>najmanje tri (3) konačna/testna uzorka</w:t>
      </w:r>
      <w:r w:rsidRPr="00C77579">
        <w:rPr>
          <w:rFonts w:ascii="Times New Roman" w:hAnsi="Times New Roman" w:cs="Times New Roman"/>
          <w:lang w:eastAsia="sl-SI"/>
        </w:rPr>
        <w:t xml:space="preserve">, kako bi se omogućilo subjektu u poslovanju s hranom za životinje čiji su proizvodi predmet uzimanja uzoraka i analize, da dobije dovoljan broj uzoraka u slučaju da želi zatražiti dodatno stručno mišljenje. </w:t>
      </w:r>
    </w:p>
    <w:p w14:paraId="5AD488C0" w14:textId="77777777" w:rsidR="00667F6C" w:rsidRPr="00C77579" w:rsidRDefault="00667F6C" w:rsidP="00667F6C">
      <w:pPr>
        <w:spacing w:before="100" w:beforeAutospacing="1" w:after="100" w:afterAutospacing="1"/>
        <w:jc w:val="both"/>
        <w:rPr>
          <w:rFonts w:ascii="Times New Roman" w:hAnsi="Times New Roman" w:cs="Times New Roman"/>
          <w:lang w:eastAsia="sl-SI"/>
        </w:rPr>
      </w:pPr>
      <w:r w:rsidRPr="00C77579">
        <w:rPr>
          <w:rFonts w:ascii="Times New Roman" w:hAnsi="Times New Roman" w:cs="Times New Roman"/>
          <w:lang w:eastAsia="sl-SI"/>
        </w:rPr>
        <w:t xml:space="preserve">Uzorci se moraju uzeti u količini propisanoj u Prilogu I. </w:t>
      </w:r>
      <w:r w:rsidRPr="00C77579">
        <w:rPr>
          <w:rFonts w:ascii="Times New Roman" w:hAnsi="Times New Roman" w:cs="Times New Roman"/>
        </w:rPr>
        <w:t>Uredbe (EZ) br. 152/2009</w:t>
      </w:r>
      <w:r w:rsidRPr="00C77579">
        <w:rPr>
          <w:rFonts w:ascii="Times New Roman" w:hAnsi="Times New Roman" w:cs="Times New Roman"/>
          <w:lang w:eastAsia="sl-SI"/>
        </w:rPr>
        <w:t>, kako je primjenjivo. Uzorke je potrebno propisno upakirati i označiti.</w:t>
      </w:r>
    </w:p>
    <w:p w14:paraId="268F21F7" w14:textId="77777777" w:rsidR="00667F6C" w:rsidRPr="00C77579" w:rsidRDefault="00667F6C" w:rsidP="00667F6C">
      <w:pPr>
        <w:spacing w:before="100" w:beforeAutospacing="1" w:after="100" w:afterAutospacing="1"/>
        <w:jc w:val="both"/>
        <w:rPr>
          <w:rFonts w:ascii="Times New Roman" w:hAnsi="Times New Roman" w:cs="Times New Roman"/>
          <w:lang w:eastAsia="sl-SI"/>
        </w:rPr>
      </w:pPr>
      <w:r w:rsidRPr="00C77579">
        <w:rPr>
          <w:rFonts w:ascii="Times New Roman" w:hAnsi="Times New Roman" w:cs="Times New Roman"/>
          <w:lang w:eastAsia="sl-SI"/>
        </w:rPr>
        <w:t xml:space="preserve">Najmanje jedan konačni/testni uzorak u skladu s člankom 39. stavkom 2. </w:t>
      </w:r>
      <w:r w:rsidRPr="00C77579">
        <w:rPr>
          <w:rFonts w:ascii="Times New Roman" w:hAnsi="Times New Roman" w:cs="Times New Roman"/>
        </w:rPr>
        <w:t>Zakona o službenim kontrolama</w:t>
      </w:r>
      <w:r>
        <w:rPr>
          <w:rFonts w:ascii="Times New Roman" w:hAnsi="Times New Roman" w:cs="Times New Roman"/>
        </w:rPr>
        <w:t>,</w:t>
      </w:r>
      <w:r w:rsidRPr="00C77579">
        <w:rPr>
          <w:rFonts w:ascii="Times New Roman" w:hAnsi="Times New Roman" w:cs="Times New Roman"/>
          <w:lang w:eastAsia="sl-SI"/>
        </w:rPr>
        <w:t xml:space="preserve"> dostavlja se bez odgađanja u ovlašteni laboratorij (HVI</w:t>
      </w:r>
      <w:r>
        <w:rPr>
          <w:rFonts w:ascii="Times New Roman" w:hAnsi="Times New Roman" w:cs="Times New Roman"/>
          <w:lang w:eastAsia="sl-SI"/>
        </w:rPr>
        <w:t>)</w:t>
      </w:r>
      <w:r w:rsidRPr="00C77579">
        <w:rPr>
          <w:rFonts w:ascii="Times New Roman" w:hAnsi="Times New Roman" w:cs="Times New Roman"/>
          <w:lang w:eastAsia="sl-SI"/>
        </w:rPr>
        <w:t xml:space="preserve"> zajedno sa Zapisnikom o uzorkovanju hrane za životinje iz Priloga IV. ovoga Plana (dalje u tekstu: Zapisnik iz Priloga IV. ovoga Plana), koji treba ispuniti u cijelosti, na način da sadrži sve podatke koji su potrebni za analizu uzorka. Za svaki uzorak koji se šalje u laboratorij potrebno je sastaviti poseban Zapisnik iz Priloga IV. ovoga Plana.</w:t>
      </w:r>
    </w:p>
    <w:p w14:paraId="5C16D001" w14:textId="77777777" w:rsidR="00667F6C" w:rsidRPr="00C77579" w:rsidRDefault="00667F6C" w:rsidP="00667F6C">
      <w:pPr>
        <w:spacing w:before="100" w:beforeAutospacing="1" w:after="100" w:afterAutospacing="1"/>
        <w:jc w:val="both"/>
        <w:rPr>
          <w:rFonts w:ascii="Times New Roman" w:hAnsi="Times New Roman" w:cs="Times New Roman"/>
          <w:lang w:eastAsia="sl-SI"/>
        </w:rPr>
      </w:pPr>
      <w:r w:rsidRPr="00C77579">
        <w:rPr>
          <w:rFonts w:ascii="Times New Roman" w:hAnsi="Times New Roman" w:cs="Times New Roman"/>
          <w:lang w:eastAsia="sl-SI"/>
        </w:rPr>
        <w:t xml:space="preserve">Najmanje jedan konačni/testni uzorak, propisno upakiran i označen, ostaje subjektu u poslovanju s hranom za životinje, kako bi mogao u slučaju potrebe, zatražiti dodatno stručno mišljenje. </w:t>
      </w:r>
    </w:p>
    <w:p w14:paraId="723696F1" w14:textId="77777777" w:rsidR="00667F6C" w:rsidRDefault="00667F6C" w:rsidP="00667F6C">
      <w:pPr>
        <w:tabs>
          <w:tab w:val="left" w:pos="0"/>
        </w:tabs>
        <w:jc w:val="both"/>
        <w:rPr>
          <w:rFonts w:ascii="Times New Roman" w:hAnsi="Times New Roman" w:cs="Times New Roman"/>
        </w:rPr>
      </w:pPr>
      <w:r w:rsidRPr="00C77579">
        <w:rPr>
          <w:rFonts w:ascii="Times New Roman" w:hAnsi="Times New Roman" w:cs="Times New Roman"/>
          <w:lang w:eastAsia="sl-SI"/>
        </w:rPr>
        <w:t xml:space="preserve">Moguće je za jedan uzorak hrane za životinje zatražiti više </w:t>
      </w:r>
      <w:r w:rsidRPr="00C77579">
        <w:rPr>
          <w:rFonts w:ascii="Times New Roman" w:hAnsi="Times New Roman" w:cs="Times New Roman"/>
        </w:rPr>
        <w:t xml:space="preserve">analitičkih pretraga, ali u tom slučaju potrebno je u </w:t>
      </w:r>
      <w:r w:rsidRPr="00C77579">
        <w:rPr>
          <w:rFonts w:ascii="Times New Roman" w:hAnsi="Times New Roman" w:cs="Times New Roman"/>
          <w:lang w:eastAsia="sl-SI"/>
        </w:rPr>
        <w:t>Zapisniku iz Priloga IV. ovoga Plana</w:t>
      </w:r>
      <w:r w:rsidRPr="00C77579">
        <w:rPr>
          <w:rFonts w:ascii="Times New Roman" w:hAnsi="Times New Roman" w:cs="Times New Roman"/>
        </w:rPr>
        <w:t xml:space="preserve"> točno i nedvosmisleno označiti koje se laboratorijske analize traže,</w:t>
      </w:r>
      <w:r>
        <w:rPr>
          <w:rFonts w:ascii="Times New Roman" w:hAnsi="Times New Roman" w:cs="Times New Roman"/>
        </w:rPr>
        <w:t xml:space="preserve"> </w:t>
      </w:r>
      <w:r w:rsidRPr="00C77579">
        <w:rPr>
          <w:rFonts w:ascii="Times New Roman" w:hAnsi="Times New Roman" w:cs="Times New Roman"/>
        </w:rPr>
        <w:t xml:space="preserve">vodeći brigu o prikladnosti uzorka s obzirom na traženu laboratorijsku analizu i  uvažavajući preporuke navedene u točki 3. i Prilogu II. ovoga Plana. </w:t>
      </w:r>
    </w:p>
    <w:p w14:paraId="3349A0ED" w14:textId="77777777" w:rsidR="00667F6C" w:rsidRDefault="00667F6C" w:rsidP="00667F6C">
      <w:pPr>
        <w:tabs>
          <w:tab w:val="left" w:pos="0"/>
        </w:tabs>
        <w:jc w:val="both"/>
        <w:rPr>
          <w:rFonts w:ascii="Times New Roman" w:hAnsi="Times New Roman" w:cs="Times New Roman"/>
        </w:rPr>
      </w:pPr>
    </w:p>
    <w:p w14:paraId="2AAF63DD" w14:textId="77777777" w:rsidR="00667F6C" w:rsidRPr="00C77579" w:rsidRDefault="00667F6C" w:rsidP="00667F6C">
      <w:pPr>
        <w:tabs>
          <w:tab w:val="left" w:pos="0"/>
        </w:tabs>
        <w:jc w:val="both"/>
        <w:rPr>
          <w:rFonts w:ascii="Times New Roman" w:hAnsi="Times New Roman" w:cs="Times New Roman"/>
        </w:rPr>
      </w:pPr>
    </w:p>
    <w:p w14:paraId="2596DEDE" w14:textId="77777777" w:rsidR="00667F6C" w:rsidRPr="00C77579" w:rsidRDefault="00667F6C" w:rsidP="00667F6C">
      <w:pPr>
        <w:pStyle w:val="Naslov2"/>
        <w:rPr>
          <w:rFonts w:ascii="Times New Roman" w:hAnsi="Times New Roman" w:cs="Times New Roman"/>
          <w:b/>
          <w:bCs/>
        </w:rPr>
      </w:pPr>
      <w:bookmarkStart w:id="13" w:name="_Toc224221967"/>
      <w:bookmarkStart w:id="14" w:name="ZAPISNIK"/>
      <w:r w:rsidRPr="00C77579">
        <w:rPr>
          <w:rFonts w:ascii="Times New Roman" w:hAnsi="Times New Roman" w:cs="Times New Roman"/>
          <w:b/>
          <w:bCs/>
        </w:rPr>
        <w:t>2.2. Zapisnik o uzorkovanju i dostava uzoraka u laboratorij</w:t>
      </w:r>
      <w:bookmarkEnd w:id="13"/>
      <w:r w:rsidRPr="00C77579" w:rsidDel="00217B11">
        <w:rPr>
          <w:rFonts w:ascii="Times New Roman" w:hAnsi="Times New Roman" w:cs="Times New Roman"/>
          <w:b/>
          <w:bCs/>
        </w:rPr>
        <w:t xml:space="preserve"> </w:t>
      </w:r>
      <w:r w:rsidRPr="00C77579">
        <w:rPr>
          <w:rFonts w:ascii="Times New Roman" w:hAnsi="Times New Roman" w:cs="Times New Roman"/>
          <w:b/>
          <w:bCs/>
        </w:rPr>
        <w:t xml:space="preserve">      </w:t>
      </w:r>
    </w:p>
    <w:bookmarkEnd w:id="14"/>
    <w:p w14:paraId="27F0AC5D" w14:textId="77777777" w:rsidR="00667F6C" w:rsidRPr="00C77579" w:rsidRDefault="00667F6C" w:rsidP="00667F6C">
      <w:pPr>
        <w:spacing w:before="100" w:beforeAutospacing="1" w:after="100" w:afterAutospacing="1"/>
        <w:jc w:val="both"/>
        <w:rPr>
          <w:rFonts w:ascii="Times New Roman" w:hAnsi="Times New Roman" w:cs="Times New Roman"/>
          <w:lang w:eastAsia="sl-SI"/>
        </w:rPr>
      </w:pPr>
      <w:r w:rsidRPr="00C77579">
        <w:rPr>
          <w:rFonts w:ascii="Times New Roman" w:hAnsi="Times New Roman" w:cs="Times New Roman"/>
          <w:lang w:eastAsia="sl-SI"/>
        </w:rPr>
        <w:t xml:space="preserve">O provedenom uzorkovanju obavezno se sastavlja Zapisnik iz Priloga IV. ovoga Plana. </w:t>
      </w:r>
    </w:p>
    <w:p w14:paraId="57112AB9" w14:textId="77777777" w:rsidR="00667F6C" w:rsidRPr="00580098" w:rsidRDefault="00667F6C" w:rsidP="00667F6C">
      <w:pPr>
        <w:jc w:val="both"/>
        <w:rPr>
          <w:rFonts w:ascii="Times New Roman" w:hAnsi="Times New Roman" w:cs="Times New Roman"/>
          <w:lang w:eastAsia="sl-SI"/>
        </w:rPr>
      </w:pPr>
      <w:r w:rsidRPr="00580098">
        <w:rPr>
          <w:rFonts w:ascii="Times New Roman" w:hAnsi="Times New Roman" w:cs="Times New Roman"/>
          <w:lang w:eastAsia="sl-SI"/>
        </w:rPr>
        <w:t>UZ SVAKI UZORAK SE OBAVEZNO DOSTAVLJA DEKLARACIJA</w:t>
      </w:r>
      <w:r>
        <w:rPr>
          <w:rFonts w:ascii="Times New Roman" w:hAnsi="Times New Roman" w:cs="Times New Roman"/>
          <w:lang w:eastAsia="sl-SI"/>
        </w:rPr>
        <w:t xml:space="preserve"> </w:t>
      </w:r>
    </w:p>
    <w:p w14:paraId="48A0EB3A" w14:textId="77777777" w:rsidR="00667F6C" w:rsidRDefault="00667F6C" w:rsidP="00667F6C">
      <w:pPr>
        <w:jc w:val="both"/>
        <w:rPr>
          <w:rFonts w:ascii="Times New Roman" w:hAnsi="Times New Roman" w:cs="Times New Roman"/>
          <w:lang w:eastAsia="sl-SI"/>
        </w:rPr>
      </w:pPr>
      <w:r w:rsidRPr="00580098">
        <w:rPr>
          <w:rFonts w:ascii="Times New Roman" w:hAnsi="Times New Roman" w:cs="Times New Roman"/>
          <w:lang w:eastAsia="sl-SI"/>
        </w:rPr>
        <w:t>Bez dostavljanje deklaracije, uzorak će biti odbijen i neće se pretraživati</w:t>
      </w:r>
      <w:r>
        <w:rPr>
          <w:rFonts w:ascii="Times New Roman" w:hAnsi="Times New Roman" w:cs="Times New Roman"/>
          <w:lang w:eastAsia="sl-SI"/>
        </w:rPr>
        <w:t>.</w:t>
      </w:r>
    </w:p>
    <w:p w14:paraId="606CD8C0" w14:textId="77777777" w:rsidR="00667F6C" w:rsidRDefault="00667F6C" w:rsidP="00667F6C">
      <w:pPr>
        <w:spacing w:before="100" w:beforeAutospacing="1" w:after="100" w:afterAutospacing="1"/>
        <w:jc w:val="both"/>
        <w:rPr>
          <w:rFonts w:ascii="Times New Roman" w:hAnsi="Times New Roman" w:cs="Times New Roman"/>
          <w:lang w:eastAsia="sl-SI"/>
        </w:rPr>
      </w:pPr>
      <w:r>
        <w:rPr>
          <w:rFonts w:ascii="Times New Roman" w:hAnsi="Times New Roman" w:cs="Times New Roman"/>
          <w:lang w:eastAsia="sl-SI"/>
        </w:rPr>
        <w:t xml:space="preserve">Izuzetak od dostave deklaracije moguć je samo u slučaju uzoraka uzetih kod primarnih proizvođača hrane za životinje. </w:t>
      </w:r>
    </w:p>
    <w:p w14:paraId="4AC41EEF" w14:textId="77777777" w:rsidR="00667F6C" w:rsidRPr="00C77579" w:rsidRDefault="00667F6C" w:rsidP="00667F6C">
      <w:pPr>
        <w:spacing w:before="100" w:beforeAutospacing="1" w:after="100" w:afterAutospacing="1"/>
        <w:jc w:val="both"/>
        <w:rPr>
          <w:rFonts w:ascii="Times New Roman" w:hAnsi="Times New Roman" w:cs="Times New Roman"/>
          <w:lang w:eastAsia="sl-SI"/>
        </w:rPr>
      </w:pPr>
      <w:r w:rsidRPr="00C77579">
        <w:rPr>
          <w:rFonts w:ascii="Times New Roman" w:hAnsi="Times New Roman" w:cs="Times New Roman"/>
          <w:lang w:eastAsia="sl-SI"/>
        </w:rPr>
        <w:lastRenderedPageBreak/>
        <w:t xml:space="preserve">Zapisnik se sastavlja u najmanje tri primjerka, jedan primjerak se uručuje odgovornoj osobi u objektu u kojem je provedeno uzorkovanje, jedan se dostavlja u laboratorij (HVI) zajedno s uzorkom, a jedan ostaje u službenoj evidenciji </w:t>
      </w:r>
      <w:r>
        <w:rPr>
          <w:rFonts w:ascii="Times New Roman" w:hAnsi="Times New Roman" w:cs="Times New Roman"/>
          <w:lang w:eastAsia="sl-SI"/>
        </w:rPr>
        <w:t>inspektora</w:t>
      </w:r>
      <w:r w:rsidRPr="00C77579">
        <w:rPr>
          <w:rFonts w:ascii="Times New Roman" w:hAnsi="Times New Roman" w:cs="Times New Roman"/>
          <w:lang w:eastAsia="sl-SI"/>
        </w:rPr>
        <w:t xml:space="preserve"> koj</w:t>
      </w:r>
      <w:r>
        <w:rPr>
          <w:rFonts w:ascii="Times New Roman" w:hAnsi="Times New Roman" w:cs="Times New Roman"/>
          <w:lang w:eastAsia="sl-SI"/>
        </w:rPr>
        <w:t>i</w:t>
      </w:r>
      <w:r w:rsidRPr="00C77579">
        <w:rPr>
          <w:rFonts w:ascii="Times New Roman" w:hAnsi="Times New Roman" w:cs="Times New Roman"/>
          <w:lang w:eastAsia="sl-SI"/>
        </w:rPr>
        <w:t xml:space="preserve"> je prove</w:t>
      </w:r>
      <w:r>
        <w:rPr>
          <w:rFonts w:ascii="Times New Roman" w:hAnsi="Times New Roman" w:cs="Times New Roman"/>
          <w:lang w:eastAsia="sl-SI"/>
        </w:rPr>
        <w:t>o</w:t>
      </w:r>
      <w:r w:rsidRPr="00C77579">
        <w:rPr>
          <w:rFonts w:ascii="Times New Roman" w:hAnsi="Times New Roman" w:cs="Times New Roman"/>
          <w:lang w:eastAsia="sl-SI"/>
        </w:rPr>
        <w:t xml:space="preserve"> uzorkovanje.</w:t>
      </w:r>
    </w:p>
    <w:p w14:paraId="60E380DA" w14:textId="77777777" w:rsidR="00667F6C" w:rsidRPr="00C77579" w:rsidRDefault="00667F6C" w:rsidP="00667F6C">
      <w:pPr>
        <w:spacing w:before="100" w:beforeAutospacing="1" w:after="100" w:afterAutospacing="1"/>
        <w:jc w:val="both"/>
        <w:rPr>
          <w:rFonts w:ascii="Times New Roman" w:hAnsi="Times New Roman" w:cs="Times New Roman"/>
          <w:lang w:eastAsia="sl-SI"/>
        </w:rPr>
      </w:pPr>
      <w:r w:rsidRPr="00C77579">
        <w:rPr>
          <w:rFonts w:ascii="Times New Roman" w:hAnsi="Times New Roman" w:cs="Times New Roman"/>
          <w:lang w:eastAsia="sl-SI"/>
        </w:rPr>
        <w:t>Službena evidencija o provedenom uzorkovanju, kao i sva dokumentacija vezana za provedbu ovoga Plana mora se čuvati najmanje tri godine.</w:t>
      </w:r>
    </w:p>
    <w:p w14:paraId="12D316B8" w14:textId="77777777" w:rsidR="00667F6C" w:rsidRPr="00C77579" w:rsidRDefault="00667F6C" w:rsidP="00667F6C">
      <w:pPr>
        <w:spacing w:before="100" w:beforeAutospacing="1" w:after="100" w:afterAutospacing="1"/>
        <w:jc w:val="both"/>
        <w:rPr>
          <w:rFonts w:ascii="Times New Roman" w:hAnsi="Times New Roman" w:cs="Times New Roman"/>
          <w:lang w:eastAsia="sl-SI"/>
        </w:rPr>
      </w:pPr>
      <w:r w:rsidRPr="00C77579">
        <w:rPr>
          <w:rFonts w:ascii="Times New Roman" w:hAnsi="Times New Roman" w:cs="Times New Roman"/>
          <w:lang w:eastAsia="sl-SI"/>
        </w:rPr>
        <w:t xml:space="preserve">Uzorak se dostavlja na analizu bez odgađanja, odnosno istoga dana kada je uzet i to poštom kao preporučena pošiljka s povratnicom, kako bi se mogao evidentirati datum zaprimanja uzorka u laboratoriju, a radi praćenja podataka o vremenu trajanja analize uzorka. </w:t>
      </w:r>
    </w:p>
    <w:p w14:paraId="471B5D6C" w14:textId="77777777" w:rsidR="00667F6C" w:rsidRDefault="00667F6C" w:rsidP="00667F6C">
      <w:pPr>
        <w:spacing w:before="100" w:beforeAutospacing="1" w:after="100" w:afterAutospacing="1"/>
        <w:jc w:val="both"/>
        <w:rPr>
          <w:rFonts w:ascii="Times New Roman" w:hAnsi="Times New Roman" w:cs="Times New Roman"/>
          <w:lang w:eastAsia="sl-SI"/>
        </w:rPr>
      </w:pPr>
      <w:r w:rsidRPr="00C77579">
        <w:rPr>
          <w:rFonts w:ascii="Times New Roman" w:hAnsi="Times New Roman" w:cs="Times New Roman"/>
          <w:lang w:eastAsia="sl-SI"/>
        </w:rPr>
        <w:t xml:space="preserve">Svi uzorci uzeti u okviru ovoga Plana dostavljaju se na analizu isključivo u </w:t>
      </w:r>
      <w:r w:rsidRPr="00C77579">
        <w:rPr>
          <w:rFonts w:ascii="Times New Roman" w:hAnsi="Times New Roman" w:cs="Times New Roman"/>
          <w:b/>
          <w:bCs/>
          <w:lang w:eastAsia="sl-SI"/>
        </w:rPr>
        <w:t>Hrvatski veterinarski institut Zagreb, Savska cesta 143, 10000 Zagreb, Laboratorij za mikrobiologiju hrane za životinje.</w:t>
      </w:r>
      <w:r w:rsidRPr="00C77579">
        <w:rPr>
          <w:rFonts w:ascii="Times New Roman" w:hAnsi="Times New Roman" w:cs="Times New Roman"/>
          <w:lang w:eastAsia="sl-SI"/>
        </w:rPr>
        <w:t xml:space="preserve"> </w:t>
      </w:r>
      <w:bookmarkStart w:id="15" w:name="LABORATORIJSKA"/>
    </w:p>
    <w:p w14:paraId="2D004CA1" w14:textId="77777777" w:rsidR="00667F6C" w:rsidRPr="00C77579" w:rsidRDefault="00667F6C" w:rsidP="00667F6C">
      <w:pPr>
        <w:spacing w:before="100" w:beforeAutospacing="1" w:after="100" w:afterAutospacing="1"/>
        <w:jc w:val="both"/>
        <w:rPr>
          <w:rFonts w:ascii="Times New Roman" w:hAnsi="Times New Roman" w:cs="Times New Roman"/>
          <w:lang w:eastAsia="sl-SI"/>
        </w:rPr>
      </w:pPr>
    </w:p>
    <w:p w14:paraId="7F889520" w14:textId="77777777" w:rsidR="00667F6C" w:rsidRPr="004347F3" w:rsidRDefault="00667F6C" w:rsidP="00667F6C">
      <w:pPr>
        <w:pStyle w:val="Naslov2"/>
        <w:rPr>
          <w:rFonts w:ascii="Times New Roman" w:hAnsi="Times New Roman" w:cs="Times New Roman"/>
          <w:b/>
          <w:bCs/>
        </w:rPr>
      </w:pPr>
      <w:hyperlink w:anchor="_2.3._Laboratorijska_analiza" w:history="1">
        <w:bookmarkStart w:id="16" w:name="_Toc224221968"/>
        <w:r w:rsidRPr="004347F3">
          <w:rPr>
            <w:rFonts w:ascii="Times New Roman" w:hAnsi="Times New Roman" w:cs="Times New Roman"/>
            <w:b/>
            <w:bCs/>
          </w:rPr>
          <w:t>2.3. Laboratorijska analiza uzoraka</w:t>
        </w:r>
        <w:bookmarkEnd w:id="16"/>
      </w:hyperlink>
      <w:r w:rsidRPr="004347F3">
        <w:rPr>
          <w:rFonts w:ascii="Times New Roman" w:hAnsi="Times New Roman" w:cs="Times New Roman"/>
          <w:b/>
          <w:bCs/>
        </w:rPr>
        <w:t xml:space="preserve"> </w:t>
      </w:r>
    </w:p>
    <w:bookmarkEnd w:id="15"/>
    <w:p w14:paraId="35CDE842" w14:textId="77777777" w:rsidR="00667F6C" w:rsidRPr="00C77579" w:rsidRDefault="00667F6C" w:rsidP="00667F6C">
      <w:pPr>
        <w:spacing w:before="100" w:beforeAutospacing="1" w:after="100" w:afterAutospacing="1"/>
        <w:jc w:val="both"/>
        <w:rPr>
          <w:rFonts w:ascii="Times New Roman" w:hAnsi="Times New Roman" w:cs="Times New Roman"/>
          <w:lang w:eastAsia="sl-SI"/>
        </w:rPr>
      </w:pPr>
      <w:r w:rsidRPr="00C77579">
        <w:rPr>
          <w:rFonts w:ascii="Times New Roman" w:hAnsi="Times New Roman" w:cs="Times New Roman"/>
          <w:lang w:eastAsia="sl-SI"/>
        </w:rPr>
        <w:t xml:space="preserve">S obzirom da je monitoring jedna od kontrolnih metoda, a na osnovi kojih se mogu provesti službene kontrole, metode analiza koje se koriste pri provedbi ovoga Plana moraju udovoljavati odredbama </w:t>
      </w:r>
      <w:r w:rsidRPr="00C77579">
        <w:rPr>
          <w:rFonts w:ascii="Times New Roman" w:hAnsi="Times New Roman" w:cs="Times New Roman"/>
        </w:rPr>
        <w:t xml:space="preserve">Uredbe (EZ) br. 152/2009 </w:t>
      </w:r>
      <w:r w:rsidRPr="00C77579">
        <w:rPr>
          <w:rFonts w:ascii="Times New Roman" w:hAnsi="Times New Roman" w:cs="Times New Roman"/>
          <w:lang w:eastAsia="sl-SI"/>
        </w:rPr>
        <w:t xml:space="preserve">ili ukoliko iste nisu određene navedenom Uredbom, primjenjuju se odredbe </w:t>
      </w:r>
      <w:r w:rsidRPr="00C77579">
        <w:rPr>
          <w:rFonts w:ascii="Times New Roman" w:hAnsi="Times New Roman" w:cs="Times New Roman"/>
        </w:rPr>
        <w:t xml:space="preserve">članka 34. stavaka 1., 2., 4. i 6. Uredbe (EU) br. 2017/625. </w:t>
      </w:r>
    </w:p>
    <w:p w14:paraId="3753FABA" w14:textId="77777777" w:rsidR="00667F6C" w:rsidRPr="00C77579" w:rsidRDefault="00667F6C" w:rsidP="00667F6C">
      <w:pPr>
        <w:pStyle w:val="Odlomakpopisa"/>
        <w:numPr>
          <w:ilvl w:val="0"/>
          <w:numId w:val="36"/>
        </w:numPr>
        <w:tabs>
          <w:tab w:val="left" w:pos="0"/>
        </w:tabs>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7579">
        <w:rPr>
          <w:rFonts w:ascii="Times New Roman" w:hAnsi="Times New Roman" w:cs="Times New Roman"/>
          <w:b/>
          <w:bCs/>
        </w:rPr>
        <w:t xml:space="preserve">Najveće dopuštene količine nepoželjnih tvari </w:t>
      </w:r>
      <w:r w:rsidRPr="00C77579">
        <w:rPr>
          <w:rFonts w:ascii="Times New Roman" w:hAnsi="Times New Roman" w:cs="Times New Roman"/>
        </w:rPr>
        <w:t xml:space="preserve">u hrani za životinje propisane su Prilogom I. i II. </w:t>
      </w:r>
      <w:r w:rsidRPr="00C7757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Pravilnika o sigurnosti hrane za životinje ("Narodne novine" br. 102/16., 60/20., 18/23.), </w:t>
      </w:r>
    </w:p>
    <w:p w14:paraId="2BC687BD" w14:textId="77777777" w:rsidR="00667F6C" w:rsidRPr="00C77579" w:rsidRDefault="00667F6C" w:rsidP="00667F6C">
      <w:pPr>
        <w:pStyle w:val="Odlomakpopisa"/>
        <w:numPr>
          <w:ilvl w:val="0"/>
          <w:numId w:val="36"/>
        </w:numPr>
        <w:tabs>
          <w:tab w:val="left" w:pos="0"/>
        </w:tabs>
        <w:jc w:val="both"/>
        <w:rPr>
          <w:rFonts w:ascii="Times New Roman" w:hAnsi="Times New Roman" w:cs="Times New Roman"/>
        </w:rPr>
      </w:pPr>
      <w:r w:rsidRPr="00C77579">
        <w:rPr>
          <w:rFonts w:ascii="Times New Roman" w:hAnsi="Times New Roman" w:cs="Times New Roman"/>
          <w:b/>
          <w:bCs/>
        </w:rPr>
        <w:t>Mikrobiološki kriteriji</w:t>
      </w:r>
      <w:r w:rsidRPr="00C77579">
        <w:rPr>
          <w:rFonts w:ascii="Times New Roman" w:hAnsi="Times New Roman" w:cs="Times New Roman"/>
        </w:rPr>
        <w:t xml:space="preserve"> </w:t>
      </w:r>
      <w:r w:rsidRPr="00C77579">
        <w:rPr>
          <w:rFonts w:ascii="Times New Roman" w:hAnsi="Times New Roman" w:cs="Times New Roman"/>
          <w:b/>
          <w:bCs/>
        </w:rPr>
        <w:t>za hranu za životinje neživotinjskog podrijetla</w:t>
      </w:r>
      <w:r w:rsidRPr="00C77579">
        <w:rPr>
          <w:rFonts w:ascii="Times New Roman" w:hAnsi="Times New Roman" w:cs="Times New Roman"/>
        </w:rPr>
        <w:t xml:space="preserve"> propisani su Prilogom III. gore navedenog Pravilnika</w:t>
      </w:r>
    </w:p>
    <w:p w14:paraId="7A523326" w14:textId="77777777" w:rsidR="00667F6C" w:rsidRPr="00C77579" w:rsidRDefault="00667F6C" w:rsidP="00667F6C">
      <w:pPr>
        <w:pStyle w:val="Odlomakpopisa"/>
        <w:numPr>
          <w:ilvl w:val="0"/>
          <w:numId w:val="36"/>
        </w:numPr>
        <w:tabs>
          <w:tab w:val="left" w:pos="0"/>
        </w:tabs>
        <w:jc w:val="both"/>
        <w:rPr>
          <w:rFonts w:ascii="Times New Roman" w:hAnsi="Times New Roman" w:cs="Times New Roman"/>
        </w:rPr>
      </w:pPr>
      <w:r w:rsidRPr="00C77579">
        <w:rPr>
          <w:rFonts w:ascii="Times New Roman" w:hAnsi="Times New Roman" w:cs="Times New Roman"/>
          <w:b/>
          <w:bCs/>
        </w:rPr>
        <w:t>Orijentacijske vrijednosti za određene mikotoksine</w:t>
      </w:r>
      <w:r w:rsidRPr="00C77579">
        <w:rPr>
          <w:rFonts w:ascii="Times New Roman" w:hAnsi="Times New Roman" w:cs="Times New Roman"/>
        </w:rPr>
        <w:t xml:space="preserve"> utvrđene u preporuci 2006/576/EZ i preporuci 2013/165/EU za proizvode namijenjene za hranu za životinje propisane su Prilogom IV. gore navedenog Pravilnika.</w:t>
      </w:r>
    </w:p>
    <w:p w14:paraId="3E8142AC" w14:textId="77777777" w:rsidR="00667F6C" w:rsidRPr="00C77579" w:rsidRDefault="00667F6C" w:rsidP="00667F6C">
      <w:pPr>
        <w:pStyle w:val="Odlomakpopisa"/>
        <w:numPr>
          <w:ilvl w:val="0"/>
          <w:numId w:val="36"/>
        </w:numPr>
        <w:tabs>
          <w:tab w:val="left" w:pos="0"/>
        </w:tabs>
        <w:jc w:val="both"/>
        <w:rPr>
          <w:rFonts w:ascii="Times New Roman" w:hAnsi="Times New Roman" w:cs="Times New Roman"/>
        </w:rPr>
      </w:pPr>
      <w:r w:rsidRPr="00C77579">
        <w:rPr>
          <w:rFonts w:ascii="Times New Roman" w:hAnsi="Times New Roman" w:cs="Times New Roman"/>
          <w:b/>
          <w:bCs/>
        </w:rPr>
        <w:t>Mikrobiološki standardi za sirovu hranu za kućne ljubimce</w:t>
      </w:r>
      <w:r w:rsidRPr="00C77579">
        <w:rPr>
          <w:rFonts w:ascii="Times New Roman" w:hAnsi="Times New Roman" w:cs="Times New Roman"/>
        </w:rPr>
        <w:t xml:space="preserve"> propisani su stavkom 6. Poglavlja II. Priloga XIII. Uredbe 142/2011, a nasumični uzorci trebaju se uzimati tijekom proizvodnje i/ili skladištenja (prije otpreme).  </w:t>
      </w:r>
    </w:p>
    <w:p w14:paraId="7FE7A2B6" w14:textId="77777777" w:rsidR="00667F6C" w:rsidRPr="00C77579" w:rsidRDefault="00667F6C" w:rsidP="00667F6C">
      <w:pPr>
        <w:pStyle w:val="Odlomakpopisa"/>
        <w:numPr>
          <w:ilvl w:val="0"/>
          <w:numId w:val="36"/>
        </w:numPr>
        <w:tabs>
          <w:tab w:val="left" w:pos="0"/>
        </w:tabs>
        <w:jc w:val="both"/>
        <w:rPr>
          <w:rFonts w:ascii="Times New Roman" w:hAnsi="Times New Roman" w:cs="Times New Roman"/>
        </w:rPr>
      </w:pPr>
      <w:r w:rsidRPr="00C77579">
        <w:rPr>
          <w:rFonts w:ascii="Times New Roman" w:hAnsi="Times New Roman" w:cs="Times New Roman"/>
          <w:b/>
          <w:bCs/>
        </w:rPr>
        <w:t xml:space="preserve">Mikrobiološki standardi za prerađenu hranu za kućne ljubimce i žvakalice za pse </w:t>
      </w:r>
      <w:r w:rsidRPr="00C77579">
        <w:rPr>
          <w:rFonts w:ascii="Times New Roman" w:hAnsi="Times New Roman" w:cs="Times New Roman"/>
        </w:rPr>
        <w:t>propisani su stavkom 5. Poglavlja II. Priloga XIII. Uredbe 142/2011.</w:t>
      </w:r>
    </w:p>
    <w:p w14:paraId="745A2556" w14:textId="77777777" w:rsidR="00667F6C" w:rsidRPr="00C77579" w:rsidRDefault="00667F6C" w:rsidP="00667F6C">
      <w:pPr>
        <w:tabs>
          <w:tab w:val="left" w:pos="0"/>
        </w:tabs>
        <w:jc w:val="both"/>
        <w:rPr>
          <w:rFonts w:ascii="Times New Roman" w:hAnsi="Times New Roman" w:cs="Times New Roman"/>
        </w:rPr>
      </w:pPr>
    </w:p>
    <w:p w14:paraId="415752F2" w14:textId="77777777" w:rsidR="00667F6C" w:rsidRPr="00C77579" w:rsidRDefault="00667F6C" w:rsidP="00667F6C">
      <w:pPr>
        <w:jc w:val="both"/>
        <w:rPr>
          <w:rFonts w:ascii="Times New Roman" w:hAnsi="Times New Roman" w:cs="Times New Roman"/>
          <w:b/>
        </w:rPr>
      </w:pPr>
    </w:p>
    <w:p w14:paraId="4E15EDBF" w14:textId="77777777" w:rsidR="00667F6C" w:rsidRPr="00C77579" w:rsidRDefault="00667F6C" w:rsidP="00667F6C">
      <w:pPr>
        <w:jc w:val="both"/>
        <w:rPr>
          <w:rFonts w:ascii="Times New Roman" w:hAnsi="Times New Roman" w:cs="Times New Roman"/>
          <w:b/>
        </w:rPr>
      </w:pPr>
    </w:p>
    <w:bookmarkStart w:id="17" w:name="POSTUPANJE"/>
    <w:p w14:paraId="3A4E9E71" w14:textId="77777777" w:rsidR="00667F6C" w:rsidRPr="004347F3" w:rsidRDefault="00667F6C" w:rsidP="00667F6C">
      <w:pPr>
        <w:pStyle w:val="Naslov2"/>
        <w:rPr>
          <w:rFonts w:ascii="Times New Roman" w:hAnsi="Times New Roman" w:cs="Times New Roman"/>
          <w:b/>
          <w:bCs/>
        </w:rPr>
      </w:pPr>
      <w:r w:rsidRPr="004347F3">
        <w:rPr>
          <w:rFonts w:ascii="Times New Roman" w:hAnsi="Times New Roman" w:cs="Times New Roman"/>
          <w:b/>
          <w:bCs/>
        </w:rPr>
        <w:fldChar w:fldCharType="begin"/>
      </w:r>
      <w:r w:rsidRPr="004347F3">
        <w:rPr>
          <w:rFonts w:ascii="Times New Roman" w:hAnsi="Times New Roman" w:cs="Times New Roman"/>
          <w:b/>
          <w:bCs/>
        </w:rPr>
        <w:instrText xml:space="preserve"> HYPERLINK  \l "_2.4._Postupanje_po" </w:instrText>
      </w:r>
      <w:r w:rsidRPr="004347F3">
        <w:rPr>
          <w:rFonts w:ascii="Times New Roman" w:hAnsi="Times New Roman" w:cs="Times New Roman"/>
          <w:b/>
          <w:bCs/>
        </w:rPr>
      </w:r>
      <w:r w:rsidRPr="004347F3">
        <w:rPr>
          <w:rFonts w:ascii="Times New Roman" w:hAnsi="Times New Roman" w:cs="Times New Roman"/>
          <w:b/>
          <w:bCs/>
        </w:rPr>
        <w:fldChar w:fldCharType="separate"/>
      </w:r>
      <w:bookmarkStart w:id="18" w:name="_Toc224221969"/>
      <w:r w:rsidRPr="004347F3">
        <w:rPr>
          <w:rFonts w:ascii="Times New Roman" w:hAnsi="Times New Roman" w:cs="Times New Roman"/>
          <w:b/>
          <w:bCs/>
        </w:rPr>
        <w:t>2.4. Postupanje po nesukladnom rezultatu analize</w:t>
      </w:r>
      <w:bookmarkEnd w:id="18"/>
      <w:r w:rsidRPr="004347F3">
        <w:rPr>
          <w:rFonts w:ascii="Times New Roman" w:hAnsi="Times New Roman" w:cs="Times New Roman"/>
          <w:b/>
          <w:bCs/>
        </w:rPr>
        <w:fldChar w:fldCharType="end"/>
      </w:r>
    </w:p>
    <w:bookmarkEnd w:id="17"/>
    <w:p w14:paraId="752117A9" w14:textId="77777777" w:rsidR="00667F6C" w:rsidRPr="00C77579" w:rsidRDefault="00667F6C" w:rsidP="00667F6C">
      <w:pPr>
        <w:jc w:val="both"/>
        <w:rPr>
          <w:rFonts w:ascii="Times New Roman" w:hAnsi="Times New Roman" w:cs="Times New Roman"/>
          <w:lang w:eastAsia="sl-SI"/>
        </w:rPr>
      </w:pPr>
    </w:p>
    <w:p w14:paraId="11959A98" w14:textId="77777777" w:rsidR="00667F6C" w:rsidRDefault="00667F6C" w:rsidP="00667F6C">
      <w:pPr>
        <w:jc w:val="both"/>
        <w:rPr>
          <w:rFonts w:ascii="Times New Roman" w:hAnsi="Times New Roman" w:cs="Times New Roman"/>
          <w:lang w:eastAsia="sl-SI"/>
        </w:rPr>
      </w:pPr>
      <w:r w:rsidRPr="00C77579">
        <w:rPr>
          <w:rFonts w:ascii="Times New Roman" w:hAnsi="Times New Roman" w:cs="Times New Roman"/>
          <w:lang w:eastAsia="sl-SI"/>
        </w:rPr>
        <w:t xml:space="preserve">U slučaju zaprimanja nesukladnog rezultata pretraživanja u odnosu na odredbe propisa o hrani za životinje i nusproizvoda životinjskog podrijetla, </w:t>
      </w:r>
      <w:r w:rsidRPr="0018716B">
        <w:rPr>
          <w:rFonts w:ascii="Times New Roman" w:hAnsi="Times New Roman" w:cs="Times New Roman"/>
          <w:lang w:eastAsia="sl-SI"/>
        </w:rPr>
        <w:t xml:space="preserve">inspektor na razini Područnog ureda za izradu mjesečnog/polugodišnjeg plana uzorkovanja iz točke 2.1. ovoga Plana </w:t>
      </w:r>
      <w:r w:rsidRPr="00C77579">
        <w:rPr>
          <w:rFonts w:ascii="Times New Roman" w:hAnsi="Times New Roman" w:cs="Times New Roman"/>
          <w:lang w:eastAsia="sl-SI"/>
        </w:rPr>
        <w:t>obvez</w:t>
      </w:r>
      <w:r>
        <w:rPr>
          <w:rFonts w:ascii="Times New Roman" w:hAnsi="Times New Roman" w:cs="Times New Roman"/>
          <w:lang w:eastAsia="sl-SI"/>
        </w:rPr>
        <w:t>a</w:t>
      </w:r>
      <w:r w:rsidRPr="00C77579">
        <w:rPr>
          <w:rFonts w:ascii="Times New Roman" w:hAnsi="Times New Roman" w:cs="Times New Roman"/>
          <w:lang w:eastAsia="sl-SI"/>
        </w:rPr>
        <w:t xml:space="preserve">n je organizirati i/ili provesti mjere utvrđene člankom 21. stavkom 1. podstavkom 5. </w:t>
      </w:r>
      <w:r w:rsidRPr="00C77579">
        <w:rPr>
          <w:rFonts w:ascii="Times New Roman" w:hAnsi="Times New Roman" w:cs="Times New Roman"/>
        </w:rPr>
        <w:t xml:space="preserve">Zakona o službenim kontrolama </w:t>
      </w:r>
      <w:r w:rsidRPr="00C77579">
        <w:rPr>
          <w:rFonts w:ascii="Times New Roman" w:hAnsi="Times New Roman" w:cs="Times New Roman"/>
          <w:color w:val="231F20"/>
          <w:shd w:val="clear" w:color="auto" w:fill="FFFFFF"/>
        </w:rPr>
        <w:t>i u skladu s člancima 137., 138. i 139. te</w:t>
      </w:r>
      <w:r w:rsidRPr="00C77579">
        <w:rPr>
          <w:rFonts w:ascii="Times New Roman" w:hAnsi="Times New Roman" w:cs="Times New Roman"/>
          <w:lang w:eastAsia="sl-SI"/>
        </w:rPr>
        <w:t xml:space="preserve"> člankom 105. stavkom 1. </w:t>
      </w:r>
      <w:r w:rsidRPr="00C77579">
        <w:rPr>
          <w:rFonts w:ascii="Times New Roman" w:hAnsi="Times New Roman" w:cs="Times New Roman"/>
        </w:rPr>
        <w:t xml:space="preserve">Uredbe (EU) br. 2017/625, </w:t>
      </w:r>
      <w:r w:rsidRPr="00C77579">
        <w:rPr>
          <w:rFonts w:ascii="Times New Roman" w:hAnsi="Times New Roman" w:cs="Times New Roman"/>
          <w:lang w:eastAsia="sl-SI"/>
        </w:rPr>
        <w:t xml:space="preserve">u što je moguće kraćem roku, odnosno odmah po saznanju o utvrđenom nesukladnom rezultatu pretrage. </w:t>
      </w:r>
    </w:p>
    <w:p w14:paraId="335877C9" w14:textId="77777777" w:rsidR="00667F6C" w:rsidRPr="00C77579" w:rsidRDefault="00667F6C" w:rsidP="00667F6C">
      <w:pPr>
        <w:spacing w:before="100" w:beforeAutospacing="1" w:after="100" w:afterAutospacing="1"/>
        <w:jc w:val="both"/>
        <w:rPr>
          <w:rFonts w:ascii="Times New Roman" w:hAnsi="Times New Roman" w:cs="Times New Roman"/>
          <w:lang w:eastAsia="sl-SI"/>
        </w:rPr>
      </w:pPr>
      <w:r>
        <w:rPr>
          <w:rFonts w:ascii="Times New Roman" w:hAnsi="Times New Roman" w:cs="Times New Roman"/>
          <w:lang w:eastAsia="sl-SI"/>
        </w:rPr>
        <w:lastRenderedPageBreak/>
        <w:t>I</w:t>
      </w:r>
      <w:r w:rsidRPr="00635A4C">
        <w:rPr>
          <w:rFonts w:ascii="Times New Roman" w:hAnsi="Times New Roman" w:cs="Times New Roman"/>
          <w:lang w:eastAsia="sl-SI"/>
        </w:rPr>
        <w:t>nspektor na razini Područnog ureda za izradu mjesečnog/polugodišnjeg plana uzorkovanja iz točke 2.1. ovoga Plana</w:t>
      </w:r>
      <w:r>
        <w:rPr>
          <w:rFonts w:ascii="Times New Roman" w:hAnsi="Times New Roman" w:cs="Times New Roman"/>
          <w:lang w:eastAsia="sl-SI"/>
        </w:rPr>
        <w:t>,</w:t>
      </w:r>
      <w:r w:rsidRPr="00635A4C">
        <w:rPr>
          <w:rFonts w:ascii="Times New Roman" w:hAnsi="Times New Roman" w:cs="Times New Roman"/>
          <w:lang w:eastAsia="sl-SI"/>
        </w:rPr>
        <w:t xml:space="preserve"> </w:t>
      </w:r>
      <w:r w:rsidRPr="00C77579">
        <w:rPr>
          <w:rFonts w:ascii="Times New Roman" w:hAnsi="Times New Roman" w:cs="Times New Roman"/>
          <w:lang w:eastAsia="sl-SI"/>
        </w:rPr>
        <w:t>dostav</w:t>
      </w:r>
      <w:r>
        <w:rPr>
          <w:rFonts w:ascii="Times New Roman" w:hAnsi="Times New Roman" w:cs="Times New Roman"/>
          <w:lang w:eastAsia="sl-SI"/>
        </w:rPr>
        <w:t>lja</w:t>
      </w:r>
      <w:r w:rsidRPr="00C77579">
        <w:rPr>
          <w:rFonts w:ascii="Times New Roman" w:hAnsi="Times New Roman" w:cs="Times New Roman"/>
          <w:lang w:eastAsia="sl-SI"/>
        </w:rPr>
        <w:t xml:space="preserve"> Izvješće, u pisanom obliku, o postupanju po svakom pojedinom nesukladnom rezultatu pretrage dobivenom za uzorak uzet u okviru ovoga Plana, u sjedište Uprave za veterinarstvo i sigurnost hrane te voditelju službe veterinarske inspekcije, nadležnog Područnog ureda.</w:t>
      </w:r>
    </w:p>
    <w:p w14:paraId="63F82732" w14:textId="77777777" w:rsidR="00667F6C" w:rsidRPr="00C77579" w:rsidRDefault="00667F6C" w:rsidP="00667F6C">
      <w:pPr>
        <w:spacing w:before="100" w:beforeAutospacing="1" w:after="100" w:afterAutospacing="1"/>
        <w:jc w:val="both"/>
        <w:rPr>
          <w:rFonts w:ascii="Times New Roman" w:hAnsi="Times New Roman" w:cs="Times New Roman"/>
          <w:lang w:eastAsia="sl-SI"/>
        </w:rPr>
      </w:pPr>
      <w:r w:rsidRPr="00C77579">
        <w:rPr>
          <w:rFonts w:ascii="Times New Roman" w:hAnsi="Times New Roman" w:cs="Times New Roman"/>
          <w:lang w:eastAsia="sl-SI"/>
        </w:rPr>
        <w:t xml:space="preserve">Cjelokupna dokumentacija o postupanju vezanom za nesukladne rezultate pretrage dobivene provedbom ovoga Plana mora se čuvati u službenoj evidenciji na razini mjesno nadležnog Područnog ureda - najmanje tri (3) godine. </w:t>
      </w:r>
    </w:p>
    <w:p w14:paraId="42048673" w14:textId="77777777" w:rsidR="00667F6C" w:rsidRPr="00C77579" w:rsidRDefault="00667F6C" w:rsidP="00667F6C">
      <w:pPr>
        <w:jc w:val="both"/>
        <w:rPr>
          <w:rFonts w:ascii="Times New Roman" w:hAnsi="Times New Roman" w:cs="Times New Roman"/>
          <w:lang w:eastAsia="sl-SI"/>
        </w:rPr>
      </w:pPr>
      <w:r w:rsidRPr="00C77579">
        <w:rPr>
          <w:rFonts w:ascii="Times New Roman" w:hAnsi="Times New Roman" w:cs="Times New Roman"/>
          <w:lang w:eastAsia="sl-SI"/>
        </w:rPr>
        <w:t>Ukoliko se tijekom inspekcijskog nadzora utvrdi da je nesukladni proizvod podrijetlom iz druge države članice Europske unije ili iz treće zemlje, odnosno da je isti distribuiran u drugu državu članicu Europske unije ili treće zemlje potrebno je pokrenuti HR RASFF sustav u skladu s odredbama Pravilnika o sustavu brzog uzbunjivanja za hranu i hranu za životinje ("Narodne novine" br. 155/13., 18/23.)</w:t>
      </w:r>
    </w:p>
    <w:p w14:paraId="42A6C916" w14:textId="77777777" w:rsidR="00667F6C" w:rsidRPr="00C77579" w:rsidRDefault="00667F6C" w:rsidP="00667F6C">
      <w:pPr>
        <w:rPr>
          <w:rFonts w:ascii="Times New Roman" w:hAnsi="Times New Roman" w:cs="Times New Roman"/>
          <w:lang w:eastAsia="sl-SI"/>
        </w:rPr>
      </w:pPr>
    </w:p>
    <w:p w14:paraId="137D2CA2" w14:textId="77777777" w:rsidR="00667F6C" w:rsidRPr="00C77579" w:rsidRDefault="00667F6C" w:rsidP="00667F6C">
      <w:pPr>
        <w:tabs>
          <w:tab w:val="left" w:pos="0"/>
        </w:tabs>
        <w:snapToGrid w:val="0"/>
        <w:jc w:val="both"/>
        <w:rPr>
          <w:rFonts w:ascii="Times New Roman" w:hAnsi="Times New Roman" w:cs="Times New Roman"/>
          <w:b/>
        </w:rPr>
      </w:pPr>
    </w:p>
    <w:bookmarkStart w:id="19" w:name="IZVJEŠĆIVANJE"/>
    <w:p w14:paraId="4425FBF2" w14:textId="77777777" w:rsidR="00667F6C" w:rsidRPr="00DB3D37" w:rsidRDefault="00667F6C" w:rsidP="00667F6C">
      <w:pPr>
        <w:pStyle w:val="Naslov2"/>
        <w:rPr>
          <w:rFonts w:ascii="Times New Roman" w:hAnsi="Times New Roman" w:cs="Times New Roman"/>
          <w:b/>
          <w:bCs/>
        </w:rPr>
      </w:pPr>
      <w:r w:rsidRPr="00DB3D37">
        <w:rPr>
          <w:rFonts w:ascii="Times New Roman" w:hAnsi="Times New Roman" w:cs="Times New Roman"/>
          <w:b/>
          <w:bCs/>
        </w:rPr>
        <w:fldChar w:fldCharType="begin"/>
      </w:r>
      <w:r w:rsidRPr="00DB3D37">
        <w:rPr>
          <w:rFonts w:ascii="Times New Roman" w:hAnsi="Times New Roman" w:cs="Times New Roman"/>
          <w:b/>
          <w:bCs/>
        </w:rPr>
        <w:instrText xml:space="preserve"> HYPERLINK  \l "_2.5._Izvješćivanje_o" </w:instrText>
      </w:r>
      <w:r w:rsidRPr="00DB3D37">
        <w:rPr>
          <w:rFonts w:ascii="Times New Roman" w:hAnsi="Times New Roman" w:cs="Times New Roman"/>
          <w:b/>
          <w:bCs/>
        </w:rPr>
      </w:r>
      <w:r w:rsidRPr="00DB3D37">
        <w:rPr>
          <w:rFonts w:ascii="Times New Roman" w:hAnsi="Times New Roman" w:cs="Times New Roman"/>
          <w:b/>
          <w:bCs/>
        </w:rPr>
        <w:fldChar w:fldCharType="separate"/>
      </w:r>
      <w:bookmarkStart w:id="20" w:name="_Toc224221970"/>
      <w:r w:rsidRPr="00DB3D37">
        <w:rPr>
          <w:rFonts w:ascii="Times New Roman" w:hAnsi="Times New Roman" w:cs="Times New Roman"/>
          <w:b/>
          <w:bCs/>
        </w:rPr>
        <w:t>2.5. Izvješćivanje o realizaciji plana</w:t>
      </w:r>
      <w:bookmarkEnd w:id="20"/>
      <w:r w:rsidRPr="00DB3D37">
        <w:rPr>
          <w:rFonts w:ascii="Times New Roman" w:hAnsi="Times New Roman" w:cs="Times New Roman"/>
          <w:b/>
          <w:bCs/>
        </w:rPr>
        <w:fldChar w:fldCharType="end"/>
      </w:r>
      <w:r w:rsidRPr="00DB3D37">
        <w:rPr>
          <w:rFonts w:ascii="Times New Roman" w:hAnsi="Times New Roman" w:cs="Times New Roman"/>
          <w:b/>
          <w:bCs/>
        </w:rPr>
        <w:t xml:space="preserve"> </w:t>
      </w:r>
    </w:p>
    <w:bookmarkEnd w:id="19"/>
    <w:p w14:paraId="003F5C7E" w14:textId="77777777" w:rsidR="00667F6C" w:rsidRPr="00C77579" w:rsidRDefault="00667F6C" w:rsidP="00667F6C">
      <w:pPr>
        <w:spacing w:before="100" w:beforeAutospacing="1" w:after="100" w:afterAutospacing="1"/>
        <w:jc w:val="both"/>
        <w:rPr>
          <w:rFonts w:ascii="Times New Roman" w:hAnsi="Times New Roman" w:cs="Times New Roman"/>
          <w:lang w:eastAsia="sl-SI"/>
        </w:rPr>
      </w:pPr>
      <w:r w:rsidRPr="00C77579">
        <w:rPr>
          <w:rFonts w:ascii="Times New Roman" w:hAnsi="Times New Roman" w:cs="Times New Roman"/>
        </w:rPr>
        <w:t xml:space="preserve">U cilju dokumentiranja aktivnosti provedenih u okviru službenih </w:t>
      </w:r>
      <w:r w:rsidRPr="00CF1B1F">
        <w:rPr>
          <w:rFonts w:ascii="Times New Roman" w:hAnsi="Times New Roman" w:cs="Times New Roman"/>
          <w:color w:val="auto"/>
        </w:rPr>
        <w:t xml:space="preserve">kontrola </w:t>
      </w:r>
      <w:r>
        <w:rPr>
          <w:rFonts w:ascii="Times New Roman" w:hAnsi="Times New Roman" w:cs="Times New Roman"/>
          <w:color w:val="auto"/>
        </w:rPr>
        <w:t xml:space="preserve">veterinarski </w:t>
      </w:r>
      <w:r w:rsidRPr="00CF1B1F">
        <w:rPr>
          <w:rFonts w:ascii="Times New Roman" w:hAnsi="Times New Roman" w:cs="Times New Roman"/>
          <w:color w:val="auto"/>
        </w:rPr>
        <w:t>inspektor u Područnom uredu u dogovoru s</w:t>
      </w:r>
      <w:r w:rsidRPr="00CF1B1F">
        <w:rPr>
          <w:rFonts w:ascii="Times New Roman" w:hAnsi="Times New Roman" w:cs="Times New Roman"/>
          <w:color w:val="auto"/>
          <w:lang w:eastAsia="sl-SI"/>
        </w:rPr>
        <w:t xml:space="preserve"> inspektor</w:t>
      </w:r>
      <w:r>
        <w:rPr>
          <w:rFonts w:ascii="Times New Roman" w:hAnsi="Times New Roman" w:cs="Times New Roman"/>
          <w:color w:val="auto"/>
          <w:lang w:eastAsia="sl-SI"/>
        </w:rPr>
        <w:t>om</w:t>
      </w:r>
      <w:r w:rsidRPr="00CF1B1F">
        <w:rPr>
          <w:rFonts w:ascii="Times New Roman" w:hAnsi="Times New Roman" w:cs="Times New Roman"/>
          <w:color w:val="auto"/>
          <w:lang w:eastAsia="sl-SI"/>
        </w:rPr>
        <w:t xml:space="preserve"> na razini Područnog ureda za izradu mjesečnog/polugodišnjeg plana uzorkovanja iz točke 2.1. ovoga Plana, obvezan </w:t>
      </w:r>
      <w:r w:rsidRPr="00C77579">
        <w:rPr>
          <w:rFonts w:ascii="Times New Roman" w:hAnsi="Times New Roman" w:cs="Times New Roman"/>
          <w:lang w:eastAsia="sl-SI"/>
        </w:rPr>
        <w:t xml:space="preserve">je izraditi </w:t>
      </w:r>
      <w:r w:rsidRPr="00C77579">
        <w:rPr>
          <w:rFonts w:ascii="Times New Roman" w:hAnsi="Times New Roman" w:cs="Times New Roman"/>
          <w:u w:val="single"/>
          <w:lang w:eastAsia="sl-SI"/>
        </w:rPr>
        <w:t>polugodišnje izvješće</w:t>
      </w:r>
      <w:r w:rsidRPr="00C77579">
        <w:rPr>
          <w:rFonts w:ascii="Times New Roman" w:hAnsi="Times New Roman" w:cs="Times New Roman"/>
          <w:lang w:eastAsia="sl-SI"/>
        </w:rPr>
        <w:t xml:space="preserve"> o realizaciji ovoga Plana u odnosu na provedeni broj uzorkovanja, broj i vrstu objekata u kojima je provedeno uzorkovanje, broj i vrstu traženih pretraga i dobivenim rezultatima analitičkih pretraga. Navedeno izvješće obuhvaća i postupanje po mogućim nesukladnim rezultatima analize. </w:t>
      </w:r>
    </w:p>
    <w:p w14:paraId="19CBFEA1" w14:textId="77777777" w:rsidR="00667F6C" w:rsidRPr="00C77579" w:rsidRDefault="00667F6C" w:rsidP="00667F6C">
      <w:pPr>
        <w:spacing w:before="100" w:beforeAutospacing="1" w:after="100" w:afterAutospacing="1"/>
        <w:jc w:val="both"/>
        <w:rPr>
          <w:rFonts w:ascii="Times New Roman" w:hAnsi="Times New Roman" w:cs="Times New Roman"/>
          <w:lang w:eastAsia="sl-SI"/>
        </w:rPr>
      </w:pPr>
      <w:r>
        <w:rPr>
          <w:rFonts w:ascii="Times New Roman" w:hAnsi="Times New Roman" w:cs="Times New Roman"/>
          <w:lang w:eastAsia="sl-SI"/>
        </w:rPr>
        <w:t>Veterinarski inspektori</w:t>
      </w:r>
      <w:r w:rsidRPr="00C77579">
        <w:rPr>
          <w:rFonts w:ascii="Times New Roman" w:hAnsi="Times New Roman" w:cs="Times New Roman"/>
          <w:lang w:eastAsia="sl-SI"/>
        </w:rPr>
        <w:t xml:space="preserve"> koj</w:t>
      </w:r>
      <w:r>
        <w:rPr>
          <w:rFonts w:ascii="Times New Roman" w:hAnsi="Times New Roman" w:cs="Times New Roman"/>
          <w:lang w:eastAsia="sl-SI"/>
        </w:rPr>
        <w:t>i</w:t>
      </w:r>
      <w:r w:rsidRPr="00C77579">
        <w:rPr>
          <w:rFonts w:ascii="Times New Roman" w:hAnsi="Times New Roman" w:cs="Times New Roman"/>
          <w:lang w:eastAsia="sl-SI"/>
        </w:rPr>
        <w:t xml:space="preserve"> provode uzorkovanje u Ispostavama Područnih ureda dužn</w:t>
      </w:r>
      <w:r>
        <w:rPr>
          <w:rFonts w:ascii="Times New Roman" w:hAnsi="Times New Roman" w:cs="Times New Roman"/>
          <w:lang w:eastAsia="sl-SI"/>
        </w:rPr>
        <w:t>i</w:t>
      </w:r>
      <w:r w:rsidRPr="00C77579">
        <w:rPr>
          <w:rFonts w:ascii="Times New Roman" w:hAnsi="Times New Roman" w:cs="Times New Roman"/>
          <w:lang w:eastAsia="sl-SI"/>
        </w:rPr>
        <w:t xml:space="preserve"> su dostavljati izvješće o provedenom uzorkovanju </w:t>
      </w:r>
      <w:r w:rsidRPr="00CF1B1F">
        <w:rPr>
          <w:rFonts w:ascii="Times New Roman" w:hAnsi="Times New Roman" w:cs="Times New Roman"/>
          <w:lang w:eastAsia="sl-SI"/>
        </w:rPr>
        <w:t>inspektor</w:t>
      </w:r>
      <w:r>
        <w:rPr>
          <w:rFonts w:ascii="Times New Roman" w:hAnsi="Times New Roman" w:cs="Times New Roman"/>
          <w:lang w:eastAsia="sl-SI"/>
        </w:rPr>
        <w:t>ima</w:t>
      </w:r>
      <w:r w:rsidRPr="00CF1B1F">
        <w:rPr>
          <w:rFonts w:ascii="Times New Roman" w:hAnsi="Times New Roman" w:cs="Times New Roman"/>
          <w:lang w:eastAsia="sl-SI"/>
        </w:rPr>
        <w:t xml:space="preserve"> na razini Područnog ureda za izradu mjesečnog/polugodišnjeg plana uzorkovanja iz točke 2.1. ovoga Plana</w:t>
      </w:r>
      <w:r w:rsidRPr="00C77579">
        <w:rPr>
          <w:rFonts w:ascii="Times New Roman" w:hAnsi="Times New Roman" w:cs="Times New Roman"/>
          <w:lang w:eastAsia="sl-SI"/>
        </w:rPr>
        <w:t xml:space="preserve">. </w:t>
      </w:r>
    </w:p>
    <w:p w14:paraId="41F42A73" w14:textId="77777777" w:rsidR="00667F6C" w:rsidRPr="00C77579" w:rsidRDefault="00667F6C" w:rsidP="00667F6C">
      <w:pPr>
        <w:spacing w:before="100" w:beforeAutospacing="1" w:after="100" w:afterAutospacing="1"/>
        <w:jc w:val="both"/>
        <w:rPr>
          <w:rFonts w:ascii="Times New Roman" w:hAnsi="Times New Roman" w:cs="Times New Roman"/>
          <w:lang w:eastAsia="sl-SI"/>
        </w:rPr>
      </w:pPr>
      <w:r>
        <w:rPr>
          <w:rFonts w:ascii="Times New Roman" w:hAnsi="Times New Roman" w:cs="Times New Roman"/>
          <w:lang w:eastAsia="sl-SI"/>
        </w:rPr>
        <w:t>Inspektori</w:t>
      </w:r>
      <w:r w:rsidRPr="00C77579">
        <w:rPr>
          <w:rFonts w:ascii="Times New Roman" w:hAnsi="Times New Roman" w:cs="Times New Roman"/>
          <w:lang w:eastAsia="sl-SI"/>
        </w:rPr>
        <w:t xml:space="preserve"> ovlašten</w:t>
      </w:r>
      <w:r>
        <w:rPr>
          <w:rFonts w:ascii="Times New Roman" w:hAnsi="Times New Roman" w:cs="Times New Roman"/>
          <w:lang w:eastAsia="sl-SI"/>
        </w:rPr>
        <w:t>i</w:t>
      </w:r>
      <w:r w:rsidRPr="00C77579">
        <w:rPr>
          <w:rFonts w:ascii="Times New Roman" w:hAnsi="Times New Roman" w:cs="Times New Roman"/>
          <w:lang w:eastAsia="sl-SI"/>
        </w:rPr>
        <w:t xml:space="preserve"> na razini Područnog ureda za izradu mjesečnog plana uzorkovanja iz točke 2.1. ovoga Plana ili njihovi zamjenici, obvezni su u sjedište Uprave za veterinarstvo i sigurnost hrane dostaviti polugodišnje izvješće o realizaciji ovoga Plana na obrascu iz Priloga V. ovoga Plana, kao i voditelju službe veterinarske inspekcije u Područnom uredu, te u Središnji ured Službe veterinarske inspekcije Državnog inspektorata.</w:t>
      </w:r>
    </w:p>
    <w:p w14:paraId="4F0D5C51" w14:textId="77777777" w:rsidR="00667F6C" w:rsidRPr="00C77579" w:rsidRDefault="00667F6C" w:rsidP="00667F6C">
      <w:pPr>
        <w:spacing w:before="100" w:beforeAutospacing="1" w:after="100" w:afterAutospacing="1"/>
        <w:jc w:val="both"/>
        <w:rPr>
          <w:rFonts w:ascii="Times New Roman" w:hAnsi="Times New Roman" w:cs="Times New Roman"/>
          <w:lang w:eastAsia="sl-SI"/>
        </w:rPr>
      </w:pPr>
      <w:r w:rsidRPr="00C77579">
        <w:rPr>
          <w:rFonts w:ascii="Times New Roman" w:hAnsi="Times New Roman" w:cs="Times New Roman"/>
          <w:lang w:eastAsia="sl-SI"/>
        </w:rPr>
        <w:t>Navedeno izvješće dostavlja se elektronskom poštom</w:t>
      </w:r>
      <w:r>
        <w:rPr>
          <w:rFonts w:ascii="Times New Roman" w:hAnsi="Times New Roman" w:cs="Times New Roman"/>
          <w:lang w:eastAsia="sl-SI"/>
        </w:rPr>
        <w:t>: d</w:t>
      </w:r>
      <w:r w:rsidRPr="00C77579">
        <w:rPr>
          <w:rFonts w:ascii="Times New Roman" w:hAnsi="Times New Roman" w:cs="Times New Roman"/>
          <w:lang w:eastAsia="sl-SI"/>
        </w:rPr>
        <w:t>o 30.6.2026.</w:t>
      </w:r>
      <w:r>
        <w:rPr>
          <w:rFonts w:ascii="Times New Roman" w:hAnsi="Times New Roman" w:cs="Times New Roman"/>
          <w:lang w:eastAsia="sl-SI"/>
        </w:rPr>
        <w:t xml:space="preserve"> i </w:t>
      </w:r>
      <w:r w:rsidRPr="00C77579">
        <w:rPr>
          <w:rFonts w:ascii="Times New Roman" w:hAnsi="Times New Roman" w:cs="Times New Roman"/>
          <w:lang w:eastAsia="sl-SI"/>
        </w:rPr>
        <w:t>do 31.12.2026.</w:t>
      </w:r>
    </w:p>
    <w:p w14:paraId="5EDFE5EC" w14:textId="77777777" w:rsidR="00A07346" w:rsidRDefault="00667F6C" w:rsidP="00667F6C">
      <w:pPr>
        <w:jc w:val="both"/>
        <w:rPr>
          <w:rFonts w:ascii="Times New Roman" w:hAnsi="Times New Roman" w:cs="Times New Roman"/>
        </w:rPr>
        <w:sectPr w:rsidR="00A07346" w:rsidSect="00667F6C">
          <w:pgSz w:w="11906" w:h="16838"/>
          <w:pgMar w:top="1134" w:right="1418" w:bottom="1247" w:left="1276" w:header="709" w:footer="709" w:gutter="0"/>
          <w:cols w:space="720"/>
          <w:docGrid w:linePitch="326"/>
        </w:sectPr>
      </w:pPr>
      <w:r w:rsidRPr="00C77579">
        <w:rPr>
          <w:rFonts w:ascii="Times New Roman" w:hAnsi="Times New Roman" w:cs="Times New Roman"/>
          <w:lang w:eastAsia="sl-SI"/>
        </w:rPr>
        <w:t>Ovako prikupljeni podaci biti će obrađeni u sjedištu Uprave za veterinarstvo i sigurnost hrane radi utvrđivanja odstupanja od propisanih zahtjeva za sigurnost hrane za životinje te dobivanja općeg uvida u primjenu propisa iz područja hrane za životinje. Dobiveni rezultati također će se uzeti u obzir pri izradi plana za sljedeću godinu, dok bi se na razini Područnih  ureda, dobiveni rezultati trebali uzeti u obzir pri utvrđivanju analize rizika u objektima u poslovanju s hranom za životinje</w:t>
      </w:r>
      <w:r w:rsidRPr="00C77579">
        <w:rPr>
          <w:rFonts w:ascii="Times New Roman" w:hAnsi="Times New Roman" w:cs="Times New Roman"/>
        </w:rPr>
        <w:t>.</w:t>
      </w:r>
      <w:bookmarkStart w:id="21" w:name="OPĆE"/>
    </w:p>
    <w:p w14:paraId="4E9B79F9" w14:textId="77777777" w:rsidR="00667F6C" w:rsidRPr="00C77579" w:rsidRDefault="00667F6C" w:rsidP="00667F6C">
      <w:pPr>
        <w:jc w:val="both"/>
        <w:rPr>
          <w:rFonts w:ascii="Times New Roman" w:hAnsi="Times New Roman" w:cs="Times New Roman"/>
        </w:rPr>
      </w:pPr>
    </w:p>
    <w:p w14:paraId="3DA32A89" w14:textId="77777777" w:rsidR="00667F6C" w:rsidRPr="00014801" w:rsidRDefault="00667F6C" w:rsidP="00667F6C">
      <w:pPr>
        <w:pStyle w:val="Naslov1"/>
        <w:rPr>
          <w:rFonts w:ascii="Times New Roman" w:hAnsi="Times New Roman" w:cs="Times New Roman"/>
          <w:b/>
          <w:bCs/>
        </w:rPr>
      </w:pPr>
      <w:hyperlink w:anchor="_3._Opće_preporuke" w:history="1">
        <w:bookmarkStart w:id="22" w:name="_Toc224221971"/>
        <w:r w:rsidRPr="00014801">
          <w:rPr>
            <w:rFonts w:ascii="Times New Roman" w:hAnsi="Times New Roman" w:cs="Times New Roman"/>
            <w:b/>
            <w:bCs/>
          </w:rPr>
          <w:t>3. Opće preporuke za provedbu plana</w:t>
        </w:r>
        <w:bookmarkEnd w:id="22"/>
      </w:hyperlink>
    </w:p>
    <w:bookmarkEnd w:id="21"/>
    <w:p w14:paraId="37A3A4E2" w14:textId="77777777" w:rsidR="00667F6C" w:rsidRPr="00C77579" w:rsidRDefault="00667F6C" w:rsidP="00667F6C">
      <w:pPr>
        <w:tabs>
          <w:tab w:val="left" w:pos="0"/>
        </w:tabs>
        <w:jc w:val="both"/>
        <w:rPr>
          <w:rFonts w:ascii="Times New Roman" w:hAnsi="Times New Roman" w:cs="Times New Roman"/>
          <w:u w:val="single"/>
        </w:rPr>
      </w:pPr>
    </w:p>
    <w:p w14:paraId="1BF94726" w14:textId="77777777" w:rsidR="00667F6C" w:rsidRPr="00C77579" w:rsidRDefault="00667F6C" w:rsidP="00667F6C">
      <w:pPr>
        <w:tabs>
          <w:tab w:val="left" w:pos="0"/>
        </w:tabs>
        <w:jc w:val="both"/>
        <w:rPr>
          <w:rFonts w:ascii="Times New Roman" w:hAnsi="Times New Roman" w:cs="Times New Roman"/>
          <w:b/>
          <w:lang w:eastAsia="sl-SI"/>
        </w:rPr>
      </w:pPr>
      <w:r w:rsidRPr="00C77579">
        <w:rPr>
          <w:rFonts w:ascii="Times New Roman" w:hAnsi="Times New Roman" w:cs="Times New Roman"/>
          <w:lang w:eastAsia="sl-SI"/>
        </w:rPr>
        <w:t>Prilikom izrade mjesečnog/polugodišnjeg plana na razini Područnog ureda važno je odrediti kriterije za odabir mjesta uzorkovanja (objekta) i posebice za odabir vrste uzorka (matriksa) u odnosu na traženu vrstu pretrage.</w:t>
      </w:r>
      <w:bookmarkStart w:id="23" w:name="ODABIRMJESTA"/>
    </w:p>
    <w:p w14:paraId="452B3680" w14:textId="77777777" w:rsidR="00667F6C" w:rsidRPr="00C77579" w:rsidRDefault="00667F6C" w:rsidP="00667F6C">
      <w:pPr>
        <w:pStyle w:val="Naslov2"/>
        <w:rPr>
          <w:rFonts w:ascii="Times New Roman" w:hAnsi="Times New Roman" w:cs="Times New Roman"/>
          <w:lang w:eastAsia="sl-SI"/>
        </w:rPr>
      </w:pPr>
    </w:p>
    <w:p w14:paraId="25D6A119" w14:textId="77777777" w:rsidR="00667F6C" w:rsidRPr="00014801" w:rsidRDefault="00667F6C" w:rsidP="00667F6C">
      <w:pPr>
        <w:pStyle w:val="Naslov2"/>
        <w:rPr>
          <w:rFonts w:ascii="Times New Roman" w:hAnsi="Times New Roman" w:cs="Times New Roman"/>
          <w:b/>
          <w:bCs/>
        </w:rPr>
      </w:pPr>
      <w:hyperlink w:anchor="ODABIRMJESTA" w:history="1">
        <w:bookmarkStart w:id="24" w:name="_Toc224221972"/>
        <w:r w:rsidRPr="00014801">
          <w:rPr>
            <w:rFonts w:ascii="Times New Roman" w:hAnsi="Times New Roman" w:cs="Times New Roman"/>
            <w:b/>
            <w:bCs/>
          </w:rPr>
          <w:t>3.1. Odabir mjesta uzorkovanja (objekta)</w:t>
        </w:r>
        <w:bookmarkEnd w:id="24"/>
      </w:hyperlink>
    </w:p>
    <w:bookmarkEnd w:id="23"/>
    <w:p w14:paraId="35EEF255" w14:textId="77777777" w:rsidR="00667F6C" w:rsidRPr="00C77579" w:rsidRDefault="00667F6C" w:rsidP="00667F6C">
      <w:pPr>
        <w:tabs>
          <w:tab w:val="left" w:pos="0"/>
        </w:tabs>
        <w:jc w:val="both"/>
        <w:rPr>
          <w:rFonts w:ascii="Times New Roman" w:hAnsi="Times New Roman" w:cs="Times New Roman"/>
          <w:lang w:eastAsia="sl-SI"/>
        </w:rPr>
      </w:pPr>
      <w:r w:rsidRPr="00C77579">
        <w:rPr>
          <w:rFonts w:ascii="Times New Roman" w:hAnsi="Times New Roman" w:cs="Times New Roman"/>
          <w:lang w:eastAsia="sl-SI"/>
        </w:rPr>
        <w:t>Kod određivanja mjesta uzorkovanja (objekta) osnovni kriterij je nalaz u objektu dobiven u prethodno provedenim službenim kontrolama. Treba uzeti u obzir da je stupanj rizika povezan s vrstom djelatnosti koje se obavljaju u objektu, proizvodnim kapacitetom objekta, podrijetlom i vrstom sirovina. Također treba uvažiti i eventualno dobivene obavijesti putem sustava brzog uzbunjivanja za hranu i hranu za životinje (HR RASFF-a).</w:t>
      </w:r>
    </w:p>
    <w:p w14:paraId="2AD36DD6" w14:textId="77777777" w:rsidR="00667F6C" w:rsidRPr="00C77579" w:rsidRDefault="00667F6C" w:rsidP="00667F6C">
      <w:pPr>
        <w:tabs>
          <w:tab w:val="left" w:pos="0"/>
        </w:tabs>
        <w:jc w:val="both"/>
        <w:rPr>
          <w:rFonts w:ascii="Times New Roman" w:hAnsi="Times New Roman" w:cs="Times New Roman"/>
        </w:rPr>
      </w:pPr>
      <w:r w:rsidRPr="00C77579">
        <w:rPr>
          <w:rFonts w:ascii="Times New Roman" w:hAnsi="Times New Roman" w:cs="Times New Roman"/>
        </w:rPr>
        <w:t>Općenito</w:t>
      </w:r>
      <w:r>
        <w:rPr>
          <w:rFonts w:ascii="Times New Roman" w:hAnsi="Times New Roman" w:cs="Times New Roman"/>
        </w:rPr>
        <w:t xml:space="preserve"> su</w:t>
      </w:r>
      <w:r w:rsidRPr="00C77579">
        <w:rPr>
          <w:rFonts w:ascii="Times New Roman" w:hAnsi="Times New Roman" w:cs="Times New Roman"/>
        </w:rPr>
        <w:t xml:space="preserve"> djelatnosti koje se obavljaju u odobrenim objektima rizičnije u odnosu na one koje se obavljaju u registriranim objektima. </w:t>
      </w:r>
    </w:p>
    <w:p w14:paraId="0C29851C" w14:textId="77777777" w:rsidR="00667F6C" w:rsidRPr="00C77579" w:rsidRDefault="00667F6C" w:rsidP="00667F6C">
      <w:pPr>
        <w:tabs>
          <w:tab w:val="left" w:pos="0"/>
        </w:tabs>
        <w:jc w:val="both"/>
        <w:rPr>
          <w:rFonts w:ascii="Times New Roman" w:hAnsi="Times New Roman" w:cs="Times New Roman"/>
        </w:rPr>
      </w:pPr>
    </w:p>
    <w:p w14:paraId="2FE438E6" w14:textId="77777777" w:rsidR="00667F6C" w:rsidRPr="00C77579" w:rsidRDefault="00667F6C" w:rsidP="00667F6C">
      <w:pPr>
        <w:tabs>
          <w:tab w:val="left" w:pos="0"/>
        </w:tabs>
        <w:jc w:val="both"/>
        <w:rPr>
          <w:rFonts w:ascii="Times New Roman" w:hAnsi="Times New Roman" w:cs="Times New Roman"/>
        </w:rPr>
      </w:pPr>
      <w:r w:rsidRPr="00C77579">
        <w:rPr>
          <w:rFonts w:ascii="Times New Roman" w:hAnsi="Times New Roman" w:cs="Times New Roman"/>
        </w:rPr>
        <w:t>Slijedom navedenog, broj odobrenih objekata, odnosno uzorkovanje sirovina</w:t>
      </w:r>
      <w:r>
        <w:rPr>
          <w:rFonts w:ascii="Times New Roman" w:hAnsi="Times New Roman" w:cs="Times New Roman"/>
        </w:rPr>
        <w:t xml:space="preserve"> </w:t>
      </w:r>
      <w:r w:rsidRPr="00C77579">
        <w:rPr>
          <w:rFonts w:ascii="Times New Roman" w:hAnsi="Times New Roman" w:cs="Times New Roman"/>
        </w:rPr>
        <w:t>i proizvoda iz tih objekata treba biti značajno obimnije od ostalih objekata u poslovanju s hranom za životinje (uključujući i sušare sa izravnom metodom sušenja), a također treba uzeti u obzir i sljedeće specifične kriterije vezane za vrstu objekata u kojima se provodi uzorkovanje</w:t>
      </w:r>
      <w:r>
        <w:rPr>
          <w:rFonts w:ascii="Times New Roman" w:hAnsi="Times New Roman" w:cs="Times New Roman"/>
        </w:rPr>
        <w:t>.</w:t>
      </w:r>
    </w:p>
    <w:p w14:paraId="61678C18" w14:textId="77777777" w:rsidR="00667F6C" w:rsidRPr="00C77579" w:rsidRDefault="00667F6C" w:rsidP="00667F6C">
      <w:pPr>
        <w:tabs>
          <w:tab w:val="left" w:pos="0"/>
        </w:tabs>
        <w:rPr>
          <w:rFonts w:ascii="Times New Roman" w:hAnsi="Times New Roman" w:cs="Times New Roman"/>
          <w:b/>
          <w:u w:val="single"/>
        </w:rPr>
      </w:pPr>
    </w:p>
    <w:p w14:paraId="5C766BEE" w14:textId="77777777" w:rsidR="00667F6C" w:rsidRPr="00C77579" w:rsidRDefault="00667F6C" w:rsidP="00667F6C">
      <w:pPr>
        <w:tabs>
          <w:tab w:val="left" w:pos="0"/>
        </w:tabs>
        <w:rPr>
          <w:rFonts w:ascii="Times New Roman" w:hAnsi="Times New Roman" w:cs="Times New Roman"/>
          <w:b/>
          <w:u w:val="single"/>
        </w:rPr>
      </w:pPr>
      <w:r w:rsidRPr="00C77579">
        <w:rPr>
          <w:rFonts w:ascii="Times New Roman" w:hAnsi="Times New Roman" w:cs="Times New Roman"/>
          <w:b/>
          <w:u w:val="single"/>
        </w:rPr>
        <w:t xml:space="preserve">A. </w:t>
      </w:r>
      <w:r>
        <w:rPr>
          <w:rFonts w:ascii="Times New Roman" w:hAnsi="Times New Roman" w:cs="Times New Roman"/>
          <w:b/>
          <w:u w:val="single"/>
        </w:rPr>
        <w:t>R</w:t>
      </w:r>
      <w:r w:rsidRPr="00C77579">
        <w:rPr>
          <w:rFonts w:ascii="Times New Roman" w:hAnsi="Times New Roman" w:cs="Times New Roman"/>
          <w:b/>
          <w:u w:val="single"/>
        </w:rPr>
        <w:t>egistriran</w:t>
      </w:r>
      <w:r>
        <w:rPr>
          <w:rFonts w:ascii="Times New Roman" w:hAnsi="Times New Roman" w:cs="Times New Roman"/>
          <w:b/>
          <w:u w:val="single"/>
        </w:rPr>
        <w:t>i</w:t>
      </w:r>
      <w:r w:rsidRPr="00C77579">
        <w:rPr>
          <w:rFonts w:ascii="Times New Roman" w:hAnsi="Times New Roman" w:cs="Times New Roman"/>
          <w:b/>
          <w:u w:val="single"/>
        </w:rPr>
        <w:t xml:space="preserve"> OPG/poljoprivrednik</w:t>
      </w:r>
      <w:r>
        <w:rPr>
          <w:rFonts w:ascii="Times New Roman" w:hAnsi="Times New Roman" w:cs="Times New Roman"/>
          <w:b/>
          <w:u w:val="single"/>
        </w:rPr>
        <w:t xml:space="preserve"> ( u Agenciji za plaćanja </w:t>
      </w:r>
      <w:r w:rsidRPr="0043660C">
        <w:rPr>
          <w:rFonts w:ascii="Times New Roman" w:hAnsi="Times New Roman" w:cs="Times New Roman"/>
          <w:b/>
          <w:u w:val="single"/>
        </w:rPr>
        <w:t>u poljoprivredi, ribarstvu i ruralnom razvoju</w:t>
      </w:r>
      <w:r>
        <w:rPr>
          <w:rFonts w:ascii="Times New Roman" w:hAnsi="Times New Roman" w:cs="Times New Roman"/>
          <w:b/>
          <w:u w:val="single"/>
        </w:rPr>
        <w:t>)</w:t>
      </w:r>
      <w:r w:rsidRPr="00C77579">
        <w:rPr>
          <w:rFonts w:ascii="Times New Roman" w:hAnsi="Times New Roman" w:cs="Times New Roman"/>
          <w:b/>
          <w:u w:val="single"/>
        </w:rPr>
        <w:t>:</w:t>
      </w:r>
    </w:p>
    <w:p w14:paraId="461762ED" w14:textId="77777777" w:rsidR="00667F6C" w:rsidRPr="00C77579" w:rsidRDefault="00667F6C" w:rsidP="00667F6C">
      <w:pPr>
        <w:pStyle w:val="StandardWeb"/>
        <w:tabs>
          <w:tab w:val="left" w:pos="0"/>
        </w:tabs>
        <w:spacing w:before="0" w:beforeAutospacing="0" w:after="0" w:afterAutospacing="0"/>
        <w:jc w:val="both"/>
        <w:rPr>
          <w:b/>
        </w:rPr>
      </w:pPr>
    </w:p>
    <w:p w14:paraId="0A3AF34B" w14:textId="77777777" w:rsidR="00667F6C" w:rsidRPr="00C77579" w:rsidRDefault="00667F6C" w:rsidP="00667F6C">
      <w:pPr>
        <w:numPr>
          <w:ilvl w:val="0"/>
          <w:numId w:val="6"/>
        </w:numPr>
        <w:tabs>
          <w:tab w:val="left" w:pos="0"/>
        </w:tabs>
        <w:jc w:val="both"/>
        <w:rPr>
          <w:rFonts w:ascii="Times New Roman" w:hAnsi="Times New Roman" w:cs="Times New Roman"/>
        </w:rPr>
      </w:pPr>
      <w:r w:rsidRPr="00C77579">
        <w:rPr>
          <w:rFonts w:ascii="Times New Roman" w:hAnsi="Times New Roman" w:cs="Times New Roman"/>
        </w:rPr>
        <w:t>podaci o vrstama i broju životinja koje se drže na gospodarstvu,</w:t>
      </w:r>
    </w:p>
    <w:p w14:paraId="12944BE1" w14:textId="77777777" w:rsidR="00667F6C" w:rsidRPr="00C77579" w:rsidRDefault="00667F6C" w:rsidP="00667F6C">
      <w:pPr>
        <w:numPr>
          <w:ilvl w:val="0"/>
          <w:numId w:val="6"/>
        </w:numPr>
        <w:tabs>
          <w:tab w:val="left" w:pos="0"/>
        </w:tabs>
        <w:jc w:val="both"/>
        <w:rPr>
          <w:rFonts w:ascii="Times New Roman" w:hAnsi="Times New Roman" w:cs="Times New Roman"/>
        </w:rPr>
      </w:pPr>
      <w:r w:rsidRPr="00C77579">
        <w:rPr>
          <w:rFonts w:ascii="Times New Roman" w:hAnsi="Times New Roman" w:cs="Times New Roman"/>
        </w:rPr>
        <w:t>podaci o podrijetlu hrane za životinje (vlastita proizvodnja krmiva, proizvodnja krmnih smjesa na gospodarstvu, korištenje proteina životinjskog podrijetla, doprema krmiva od  više dobavljača),</w:t>
      </w:r>
    </w:p>
    <w:p w14:paraId="5E2FC317" w14:textId="77777777" w:rsidR="00667F6C" w:rsidRPr="00C77579" w:rsidRDefault="00667F6C" w:rsidP="00667F6C">
      <w:pPr>
        <w:pStyle w:val="Tijeloteksta-uvlaka2"/>
        <w:numPr>
          <w:ilvl w:val="0"/>
          <w:numId w:val="6"/>
        </w:numPr>
        <w:tabs>
          <w:tab w:val="left" w:pos="0"/>
        </w:tabs>
        <w:jc w:val="both"/>
        <w:rPr>
          <w:color w:val="auto"/>
        </w:rPr>
      </w:pPr>
      <w:r w:rsidRPr="00C77579">
        <w:rPr>
          <w:color w:val="auto"/>
        </w:rPr>
        <w:t>podaci o okolišu (kontaminacija s teškim metalima iz zemlje ili utjecaj štetnih tvari iz zraka),</w:t>
      </w:r>
    </w:p>
    <w:p w14:paraId="695C26B7" w14:textId="77777777" w:rsidR="00667F6C" w:rsidRPr="00C77579" w:rsidRDefault="00667F6C" w:rsidP="00667F6C">
      <w:pPr>
        <w:numPr>
          <w:ilvl w:val="0"/>
          <w:numId w:val="6"/>
        </w:numPr>
        <w:tabs>
          <w:tab w:val="left" w:pos="0"/>
        </w:tabs>
        <w:jc w:val="both"/>
        <w:rPr>
          <w:rFonts w:ascii="Times New Roman" w:hAnsi="Times New Roman" w:cs="Times New Roman"/>
        </w:rPr>
      </w:pPr>
      <w:r w:rsidRPr="00C77579">
        <w:rPr>
          <w:rFonts w:ascii="Times New Roman" w:hAnsi="Times New Roman" w:cs="Times New Roman"/>
        </w:rPr>
        <w:t xml:space="preserve">uvažavanje utjecaja meteoroloških čimbenika (vremenskih odnosno temperaturnih prilika) na </w:t>
      </w:r>
      <w:r w:rsidRPr="00956659">
        <w:rPr>
          <w:rFonts w:ascii="Times New Roman" w:hAnsi="Times New Roman" w:cs="Times New Roman"/>
        </w:rPr>
        <w:t>kvalitet</w:t>
      </w:r>
      <w:r w:rsidRPr="00C77579">
        <w:rPr>
          <w:rFonts w:ascii="Times New Roman" w:hAnsi="Times New Roman" w:cs="Times New Roman"/>
        </w:rPr>
        <w:t>u krmiva,</w:t>
      </w:r>
    </w:p>
    <w:p w14:paraId="0F4620C3" w14:textId="77777777" w:rsidR="00667F6C" w:rsidRPr="00C77579" w:rsidRDefault="00667F6C" w:rsidP="00667F6C">
      <w:pPr>
        <w:pStyle w:val="Tijeloteksta-uvlaka2"/>
        <w:numPr>
          <w:ilvl w:val="0"/>
          <w:numId w:val="6"/>
        </w:numPr>
        <w:tabs>
          <w:tab w:val="left" w:pos="0"/>
        </w:tabs>
        <w:jc w:val="both"/>
        <w:rPr>
          <w:color w:val="auto"/>
        </w:rPr>
      </w:pPr>
      <w:r w:rsidRPr="00C77579">
        <w:rPr>
          <w:color w:val="auto"/>
        </w:rPr>
        <w:t xml:space="preserve">podaci o načinu obrade krmiva (prirodno ili umjetno sušenje, siliranje, način skladištenja), </w:t>
      </w:r>
    </w:p>
    <w:p w14:paraId="106389FF" w14:textId="77777777" w:rsidR="00667F6C" w:rsidRPr="00C77579" w:rsidRDefault="00667F6C" w:rsidP="00667F6C">
      <w:pPr>
        <w:numPr>
          <w:ilvl w:val="0"/>
          <w:numId w:val="6"/>
        </w:numPr>
        <w:tabs>
          <w:tab w:val="left" w:pos="0"/>
        </w:tabs>
        <w:jc w:val="both"/>
        <w:rPr>
          <w:rFonts w:ascii="Times New Roman" w:hAnsi="Times New Roman" w:cs="Times New Roman"/>
        </w:rPr>
      </w:pPr>
      <w:r w:rsidRPr="00C77579">
        <w:rPr>
          <w:rFonts w:ascii="Times New Roman" w:hAnsi="Times New Roman" w:cs="Times New Roman"/>
        </w:rPr>
        <w:t>podaci o korištenju sredstava za zaštitu bilja,</w:t>
      </w:r>
    </w:p>
    <w:p w14:paraId="55B1B51B" w14:textId="77777777" w:rsidR="00667F6C" w:rsidRPr="00C77579" w:rsidRDefault="00667F6C" w:rsidP="00667F6C">
      <w:pPr>
        <w:numPr>
          <w:ilvl w:val="0"/>
          <w:numId w:val="6"/>
        </w:numPr>
        <w:tabs>
          <w:tab w:val="left" w:pos="0"/>
        </w:tabs>
        <w:jc w:val="both"/>
        <w:rPr>
          <w:rFonts w:ascii="Times New Roman" w:hAnsi="Times New Roman" w:cs="Times New Roman"/>
        </w:rPr>
      </w:pPr>
      <w:r w:rsidRPr="00C77579">
        <w:rPr>
          <w:rFonts w:ascii="Times New Roman" w:hAnsi="Times New Roman" w:cs="Times New Roman"/>
        </w:rPr>
        <w:t>podaci o upotrebi dušičnih gnojiva,</w:t>
      </w:r>
    </w:p>
    <w:p w14:paraId="1D7DB2DD" w14:textId="77777777" w:rsidR="00667F6C" w:rsidRPr="00C77579" w:rsidRDefault="00667F6C" w:rsidP="00667F6C">
      <w:pPr>
        <w:numPr>
          <w:ilvl w:val="0"/>
          <w:numId w:val="6"/>
        </w:numPr>
        <w:jc w:val="both"/>
        <w:rPr>
          <w:rFonts w:ascii="Times New Roman" w:hAnsi="Times New Roman" w:cs="Times New Roman"/>
        </w:rPr>
      </w:pPr>
      <w:r w:rsidRPr="00C77579">
        <w:rPr>
          <w:rFonts w:ascii="Times New Roman" w:hAnsi="Times New Roman" w:cs="Times New Roman"/>
        </w:rPr>
        <w:t>podaci o sušari: vrsta sušare (stacionarna/pokretna), metoda sušenja (izravna/neizravna), pogonsko gorivo (zemni plin, lož ulje, dizelsko gorivo, ostalo).</w:t>
      </w:r>
    </w:p>
    <w:p w14:paraId="7A438AE5" w14:textId="77777777" w:rsidR="00667F6C" w:rsidRPr="00C77579" w:rsidRDefault="00667F6C" w:rsidP="00667F6C">
      <w:pPr>
        <w:jc w:val="both"/>
        <w:rPr>
          <w:rFonts w:ascii="Times New Roman" w:hAnsi="Times New Roman" w:cs="Times New Roman"/>
        </w:rPr>
      </w:pPr>
    </w:p>
    <w:p w14:paraId="0C345F64" w14:textId="77777777" w:rsidR="00667F6C" w:rsidRPr="00C77579" w:rsidRDefault="00667F6C" w:rsidP="00667F6C">
      <w:pPr>
        <w:rPr>
          <w:rFonts w:ascii="Times New Roman" w:hAnsi="Times New Roman" w:cs="Times New Roman"/>
          <w:b/>
          <w:u w:val="single"/>
        </w:rPr>
      </w:pPr>
      <w:r w:rsidRPr="00C77579">
        <w:rPr>
          <w:rFonts w:ascii="Times New Roman" w:hAnsi="Times New Roman" w:cs="Times New Roman"/>
          <w:b/>
          <w:u w:val="single"/>
        </w:rPr>
        <w:t xml:space="preserve">B. </w:t>
      </w:r>
      <w:r>
        <w:rPr>
          <w:rFonts w:ascii="Times New Roman" w:hAnsi="Times New Roman" w:cs="Times New Roman"/>
          <w:b/>
          <w:u w:val="single"/>
        </w:rPr>
        <w:t>M</w:t>
      </w:r>
      <w:r w:rsidRPr="00C77579">
        <w:rPr>
          <w:rFonts w:ascii="Times New Roman" w:hAnsi="Times New Roman" w:cs="Times New Roman"/>
          <w:b/>
          <w:u w:val="single"/>
        </w:rPr>
        <w:t>ješaonic</w:t>
      </w:r>
      <w:r>
        <w:rPr>
          <w:rFonts w:ascii="Times New Roman" w:hAnsi="Times New Roman" w:cs="Times New Roman"/>
          <w:b/>
          <w:u w:val="single"/>
        </w:rPr>
        <w:t>e</w:t>
      </w:r>
      <w:r w:rsidRPr="00C77579">
        <w:rPr>
          <w:rFonts w:ascii="Times New Roman" w:hAnsi="Times New Roman" w:cs="Times New Roman"/>
          <w:b/>
          <w:u w:val="single"/>
        </w:rPr>
        <w:t xml:space="preserve"> (MSH) i tvornic</w:t>
      </w:r>
      <w:r>
        <w:rPr>
          <w:rFonts w:ascii="Times New Roman" w:hAnsi="Times New Roman" w:cs="Times New Roman"/>
          <w:b/>
          <w:u w:val="single"/>
        </w:rPr>
        <w:t>e</w:t>
      </w:r>
      <w:r w:rsidRPr="00C77579">
        <w:rPr>
          <w:rFonts w:ascii="Times New Roman" w:hAnsi="Times New Roman" w:cs="Times New Roman"/>
          <w:b/>
          <w:u w:val="single"/>
        </w:rPr>
        <w:t xml:space="preserve"> hrane za životinje (TSH)</w:t>
      </w:r>
    </w:p>
    <w:p w14:paraId="503C3DE5" w14:textId="77777777" w:rsidR="00667F6C" w:rsidRPr="00C77579" w:rsidRDefault="00667F6C" w:rsidP="00667F6C">
      <w:pPr>
        <w:rPr>
          <w:rFonts w:ascii="Times New Roman" w:hAnsi="Times New Roman" w:cs="Times New Roman"/>
          <w:u w:val="single"/>
        </w:rPr>
      </w:pPr>
    </w:p>
    <w:p w14:paraId="321F475E" w14:textId="77777777" w:rsidR="00667F6C" w:rsidRPr="00C77579" w:rsidRDefault="00667F6C" w:rsidP="00667F6C">
      <w:pPr>
        <w:numPr>
          <w:ilvl w:val="0"/>
          <w:numId w:val="6"/>
        </w:numPr>
        <w:tabs>
          <w:tab w:val="left" w:pos="0"/>
        </w:tabs>
        <w:jc w:val="both"/>
        <w:rPr>
          <w:rFonts w:ascii="Times New Roman" w:hAnsi="Times New Roman" w:cs="Times New Roman"/>
        </w:rPr>
      </w:pPr>
      <w:r w:rsidRPr="00C77579">
        <w:rPr>
          <w:rFonts w:ascii="Times New Roman" w:hAnsi="Times New Roman" w:cs="Times New Roman"/>
        </w:rPr>
        <w:t xml:space="preserve">objekti sa </w:t>
      </w:r>
      <w:r w:rsidRPr="00C77579">
        <w:rPr>
          <w:rFonts w:ascii="Times New Roman" w:hAnsi="Times New Roman" w:cs="Times New Roman"/>
          <w:iCs/>
          <w:lang w:val="sl-SI"/>
        </w:rPr>
        <w:t>najvećom proizvodnjom krmnih smjesa na području mjesne nadležnosti Područnog  ureda,</w:t>
      </w:r>
    </w:p>
    <w:p w14:paraId="7501BE6E" w14:textId="77777777" w:rsidR="00667F6C" w:rsidRPr="00C77579" w:rsidRDefault="00667F6C" w:rsidP="00667F6C">
      <w:pPr>
        <w:numPr>
          <w:ilvl w:val="0"/>
          <w:numId w:val="6"/>
        </w:numPr>
        <w:tabs>
          <w:tab w:val="left" w:pos="0"/>
        </w:tabs>
        <w:jc w:val="both"/>
        <w:rPr>
          <w:rFonts w:ascii="Times New Roman" w:hAnsi="Times New Roman" w:cs="Times New Roman"/>
        </w:rPr>
      </w:pPr>
      <w:r w:rsidRPr="00C77579">
        <w:rPr>
          <w:rFonts w:ascii="Times New Roman" w:hAnsi="Times New Roman" w:cs="Times New Roman"/>
        </w:rPr>
        <w:t xml:space="preserve">objekti svrstani u kategoriju većeg rizika, </w:t>
      </w:r>
    </w:p>
    <w:p w14:paraId="5EF387A2" w14:textId="77777777" w:rsidR="00667F6C" w:rsidRPr="00C77579" w:rsidRDefault="00667F6C" w:rsidP="00667F6C">
      <w:pPr>
        <w:numPr>
          <w:ilvl w:val="0"/>
          <w:numId w:val="6"/>
        </w:numPr>
        <w:tabs>
          <w:tab w:val="left" w:pos="0"/>
        </w:tabs>
        <w:jc w:val="both"/>
        <w:rPr>
          <w:rFonts w:ascii="Times New Roman" w:hAnsi="Times New Roman" w:cs="Times New Roman"/>
        </w:rPr>
      </w:pPr>
      <w:r w:rsidRPr="00C77579">
        <w:rPr>
          <w:rFonts w:ascii="Times New Roman" w:hAnsi="Times New Roman" w:cs="Times New Roman"/>
        </w:rPr>
        <w:t>objekti u kojima su tijekom službenih kontrola utvrđene nesukladnosti,</w:t>
      </w:r>
    </w:p>
    <w:p w14:paraId="3FA72D7D" w14:textId="77777777" w:rsidR="00667F6C" w:rsidRPr="00C77579" w:rsidRDefault="00667F6C" w:rsidP="00667F6C">
      <w:pPr>
        <w:numPr>
          <w:ilvl w:val="0"/>
          <w:numId w:val="6"/>
        </w:numPr>
        <w:tabs>
          <w:tab w:val="left" w:pos="0"/>
        </w:tabs>
        <w:jc w:val="both"/>
        <w:rPr>
          <w:rFonts w:ascii="Times New Roman" w:hAnsi="Times New Roman" w:cs="Times New Roman"/>
        </w:rPr>
      </w:pPr>
      <w:r w:rsidRPr="00C77579">
        <w:rPr>
          <w:rFonts w:ascii="Times New Roman" w:hAnsi="Times New Roman" w:cs="Times New Roman"/>
          <w:iCs/>
        </w:rPr>
        <w:t>o</w:t>
      </w:r>
      <w:r w:rsidRPr="00C77579">
        <w:rPr>
          <w:rFonts w:ascii="Times New Roman" w:hAnsi="Times New Roman" w:cs="Times New Roman"/>
          <w:iCs/>
          <w:lang w:val="sl-SI"/>
        </w:rPr>
        <w:t>bjekti koji uvoze sirovine za proizvodnju krmnih smjesa (dodatke hrani za životinje i krmiva podrijetlom iz trećih zemalja), koriste u proizvodnji krmiva životinjskog podrijetla ili proizvode krmne smjese s velikim udjelom bjelančevina (sojine sačme, pšeničnog</w:t>
      </w:r>
      <w:r w:rsidRPr="00C77579">
        <w:rPr>
          <w:rFonts w:ascii="Times New Roman" w:hAnsi="Times New Roman" w:cs="Times New Roman"/>
          <w:lang w:val="sl-SI"/>
        </w:rPr>
        <w:t xml:space="preserve"> </w:t>
      </w:r>
      <w:r w:rsidRPr="00C77579">
        <w:rPr>
          <w:rFonts w:ascii="Times New Roman" w:hAnsi="Times New Roman" w:cs="Times New Roman"/>
          <w:iCs/>
          <w:lang w:val="sl-SI"/>
        </w:rPr>
        <w:t>ili kukuruznog glutena).</w:t>
      </w:r>
    </w:p>
    <w:p w14:paraId="0B88F3DF" w14:textId="77777777" w:rsidR="00667F6C" w:rsidRPr="00C77579" w:rsidRDefault="00667F6C" w:rsidP="00667F6C">
      <w:pPr>
        <w:tabs>
          <w:tab w:val="left" w:pos="0"/>
        </w:tabs>
        <w:jc w:val="both"/>
        <w:rPr>
          <w:rFonts w:ascii="Times New Roman" w:hAnsi="Times New Roman" w:cs="Times New Roman"/>
        </w:rPr>
      </w:pPr>
    </w:p>
    <w:p w14:paraId="2000753A" w14:textId="77777777" w:rsidR="00667F6C" w:rsidRPr="00C77579" w:rsidRDefault="00667F6C" w:rsidP="00667F6C">
      <w:pPr>
        <w:pStyle w:val="StandardWeb"/>
        <w:tabs>
          <w:tab w:val="left" w:pos="0"/>
        </w:tabs>
        <w:spacing w:before="0" w:beforeAutospacing="0" w:after="0" w:afterAutospacing="0"/>
        <w:jc w:val="both"/>
        <w:rPr>
          <w:b/>
          <w:u w:val="single"/>
        </w:rPr>
      </w:pPr>
      <w:r w:rsidRPr="00C77579">
        <w:rPr>
          <w:b/>
          <w:u w:val="single"/>
        </w:rPr>
        <w:t xml:space="preserve">C. </w:t>
      </w:r>
      <w:r>
        <w:rPr>
          <w:b/>
          <w:u w:val="single"/>
        </w:rPr>
        <w:t>S</w:t>
      </w:r>
      <w:r w:rsidRPr="00C77579">
        <w:rPr>
          <w:b/>
          <w:u w:val="single"/>
        </w:rPr>
        <w:t>kladišt</w:t>
      </w:r>
      <w:r>
        <w:rPr>
          <w:b/>
          <w:u w:val="single"/>
        </w:rPr>
        <w:t>a</w:t>
      </w:r>
      <w:r w:rsidRPr="00C77579">
        <w:rPr>
          <w:b/>
          <w:u w:val="single"/>
        </w:rPr>
        <w:t xml:space="preserve"> krmiva</w:t>
      </w:r>
      <w:r>
        <w:rPr>
          <w:b/>
          <w:u w:val="single"/>
        </w:rPr>
        <w:t xml:space="preserve"> i krmnih smjesa</w:t>
      </w:r>
    </w:p>
    <w:p w14:paraId="4C9DE2EC" w14:textId="77777777" w:rsidR="00667F6C" w:rsidRPr="00C77579" w:rsidRDefault="00667F6C" w:rsidP="00667F6C">
      <w:pPr>
        <w:pStyle w:val="StandardWeb"/>
        <w:tabs>
          <w:tab w:val="left" w:pos="0"/>
        </w:tabs>
        <w:spacing w:before="0" w:beforeAutospacing="0" w:after="0" w:afterAutospacing="0"/>
        <w:jc w:val="both"/>
        <w:rPr>
          <w:u w:val="single"/>
        </w:rPr>
      </w:pPr>
    </w:p>
    <w:p w14:paraId="6017620E" w14:textId="77777777" w:rsidR="00667F6C" w:rsidRPr="00C77579" w:rsidRDefault="00667F6C" w:rsidP="00667F6C">
      <w:pPr>
        <w:numPr>
          <w:ilvl w:val="0"/>
          <w:numId w:val="6"/>
        </w:numPr>
        <w:tabs>
          <w:tab w:val="left" w:pos="0"/>
        </w:tabs>
        <w:jc w:val="both"/>
        <w:rPr>
          <w:rFonts w:ascii="Times New Roman" w:hAnsi="Times New Roman" w:cs="Times New Roman"/>
        </w:rPr>
      </w:pPr>
      <w:r w:rsidRPr="00C77579">
        <w:rPr>
          <w:rFonts w:ascii="Times New Roman" w:hAnsi="Times New Roman" w:cs="Times New Roman"/>
        </w:rPr>
        <w:t>objekti u kojima se skladišti hrana za životinje iz uvoza, posebice ona koja sadrži veliki udio bjelančevina, dodaci i premiksi podrijetlom iz trećih zemalja,</w:t>
      </w:r>
    </w:p>
    <w:p w14:paraId="7C19A99F" w14:textId="77777777" w:rsidR="00667F6C" w:rsidRPr="00C77579" w:rsidRDefault="00667F6C" w:rsidP="00667F6C">
      <w:pPr>
        <w:numPr>
          <w:ilvl w:val="0"/>
          <w:numId w:val="6"/>
        </w:numPr>
        <w:tabs>
          <w:tab w:val="left" w:pos="0"/>
        </w:tabs>
        <w:jc w:val="both"/>
        <w:rPr>
          <w:rFonts w:ascii="Times New Roman" w:hAnsi="Times New Roman" w:cs="Times New Roman"/>
        </w:rPr>
      </w:pPr>
      <w:r w:rsidRPr="00C77579">
        <w:rPr>
          <w:rFonts w:ascii="Times New Roman" w:hAnsi="Times New Roman" w:cs="Times New Roman"/>
        </w:rPr>
        <w:t xml:space="preserve">objekti u kojima se skladište rezanci šećerne repe ili druga korjenasta ili gomoljasta krmiva, </w:t>
      </w:r>
    </w:p>
    <w:p w14:paraId="7F8D203C" w14:textId="77777777" w:rsidR="00667F6C" w:rsidRPr="00C77579" w:rsidRDefault="00667F6C" w:rsidP="00667F6C">
      <w:pPr>
        <w:numPr>
          <w:ilvl w:val="0"/>
          <w:numId w:val="6"/>
        </w:numPr>
        <w:tabs>
          <w:tab w:val="left" w:pos="0"/>
        </w:tabs>
        <w:jc w:val="both"/>
        <w:rPr>
          <w:rFonts w:ascii="Times New Roman" w:hAnsi="Times New Roman" w:cs="Times New Roman"/>
        </w:rPr>
      </w:pPr>
      <w:r w:rsidRPr="00C77579">
        <w:rPr>
          <w:rFonts w:ascii="Times New Roman" w:hAnsi="Times New Roman" w:cs="Times New Roman"/>
        </w:rPr>
        <w:t>objekti u kojima se skladište prerađene životinjske bjelančevine uključujući riblje brašno i krmne smjese koje ga sadrže, proizvodi od krvi i krmne smjese koje ih sadrže,</w:t>
      </w:r>
    </w:p>
    <w:p w14:paraId="641A9827" w14:textId="77777777" w:rsidR="00667F6C" w:rsidRPr="00C77579" w:rsidRDefault="00667F6C" w:rsidP="00667F6C">
      <w:pPr>
        <w:numPr>
          <w:ilvl w:val="0"/>
          <w:numId w:val="6"/>
        </w:numPr>
        <w:tabs>
          <w:tab w:val="left" w:pos="0"/>
        </w:tabs>
        <w:jc w:val="both"/>
        <w:rPr>
          <w:rFonts w:ascii="Times New Roman" w:hAnsi="Times New Roman" w:cs="Times New Roman"/>
        </w:rPr>
      </w:pPr>
      <w:r w:rsidRPr="00C77579">
        <w:rPr>
          <w:rFonts w:ascii="Times New Roman" w:hAnsi="Times New Roman" w:cs="Times New Roman"/>
        </w:rPr>
        <w:t>objekti sa sušarama: vrsta sušare (stacionarna/pokretna), metoda sušenja (izravna/neizravna), pogonsko gorivo (zemni plin, lož ulje, dizelsko gorivo, ostalo).</w:t>
      </w:r>
    </w:p>
    <w:p w14:paraId="6B4C01D5" w14:textId="77777777" w:rsidR="00667F6C" w:rsidRPr="00C77579" w:rsidRDefault="00667F6C" w:rsidP="00667F6C">
      <w:pPr>
        <w:tabs>
          <w:tab w:val="left" w:pos="0"/>
        </w:tabs>
        <w:ind w:left="284"/>
        <w:jc w:val="both"/>
        <w:rPr>
          <w:rFonts w:ascii="Times New Roman" w:hAnsi="Times New Roman" w:cs="Times New Roman"/>
          <w:u w:val="single"/>
        </w:rPr>
      </w:pPr>
    </w:p>
    <w:p w14:paraId="5DEF3745" w14:textId="77777777" w:rsidR="00667F6C" w:rsidRPr="00C77579" w:rsidRDefault="00667F6C" w:rsidP="00667F6C">
      <w:pPr>
        <w:pStyle w:val="StandardWeb"/>
        <w:tabs>
          <w:tab w:val="left" w:pos="0"/>
        </w:tabs>
        <w:spacing w:before="0" w:beforeAutospacing="0" w:after="0" w:afterAutospacing="0"/>
        <w:jc w:val="both"/>
        <w:rPr>
          <w:b/>
          <w:u w:val="single"/>
        </w:rPr>
      </w:pPr>
      <w:r w:rsidRPr="00C77579">
        <w:rPr>
          <w:b/>
          <w:u w:val="single"/>
        </w:rPr>
        <w:t xml:space="preserve">D. </w:t>
      </w:r>
      <w:r>
        <w:rPr>
          <w:b/>
          <w:u w:val="single"/>
        </w:rPr>
        <w:t>Po</w:t>
      </w:r>
      <w:r w:rsidRPr="00C77579">
        <w:rPr>
          <w:b/>
          <w:u w:val="single"/>
        </w:rPr>
        <w:t>kretn</w:t>
      </w:r>
      <w:r>
        <w:rPr>
          <w:b/>
          <w:u w:val="single"/>
        </w:rPr>
        <w:t>e</w:t>
      </w:r>
      <w:r w:rsidRPr="00C77579">
        <w:rPr>
          <w:b/>
          <w:u w:val="single"/>
        </w:rPr>
        <w:t xml:space="preserve"> mješaonic</w:t>
      </w:r>
      <w:r>
        <w:rPr>
          <w:b/>
          <w:u w:val="single"/>
        </w:rPr>
        <w:t>e</w:t>
      </w:r>
      <w:r w:rsidRPr="00C77579">
        <w:rPr>
          <w:b/>
          <w:u w:val="single"/>
        </w:rPr>
        <w:t xml:space="preserve"> hrane za životinje</w:t>
      </w:r>
    </w:p>
    <w:p w14:paraId="3D284BAD" w14:textId="77777777" w:rsidR="00667F6C" w:rsidRPr="00C77579" w:rsidRDefault="00667F6C" w:rsidP="00667F6C">
      <w:pPr>
        <w:pStyle w:val="StandardWeb"/>
        <w:tabs>
          <w:tab w:val="left" w:pos="0"/>
        </w:tabs>
        <w:spacing w:before="0" w:beforeAutospacing="0" w:after="0" w:afterAutospacing="0"/>
        <w:jc w:val="both"/>
        <w:rPr>
          <w:u w:val="single"/>
        </w:rPr>
      </w:pPr>
    </w:p>
    <w:p w14:paraId="4DEBFE1E" w14:textId="77777777" w:rsidR="00667F6C" w:rsidRPr="00C77579" w:rsidRDefault="00667F6C" w:rsidP="00667F6C">
      <w:pPr>
        <w:numPr>
          <w:ilvl w:val="0"/>
          <w:numId w:val="6"/>
        </w:numPr>
        <w:tabs>
          <w:tab w:val="left" w:pos="0"/>
        </w:tabs>
        <w:jc w:val="both"/>
        <w:rPr>
          <w:rFonts w:ascii="Times New Roman" w:hAnsi="Times New Roman" w:cs="Times New Roman"/>
        </w:rPr>
      </w:pPr>
      <w:r w:rsidRPr="00C77579">
        <w:rPr>
          <w:rFonts w:ascii="Times New Roman" w:hAnsi="Times New Roman" w:cs="Times New Roman"/>
        </w:rPr>
        <w:t xml:space="preserve">pokretne mješaonice u kojima se </w:t>
      </w:r>
      <w:r w:rsidRPr="00C77579">
        <w:rPr>
          <w:rFonts w:ascii="Times New Roman" w:hAnsi="Times New Roman" w:cs="Times New Roman"/>
          <w:iCs/>
          <w:lang w:val="sl-SI"/>
        </w:rPr>
        <w:t>proizvode krmne smjese za preživače i nepreživače.</w:t>
      </w:r>
    </w:p>
    <w:p w14:paraId="7180AFAB" w14:textId="77777777" w:rsidR="00667F6C" w:rsidRPr="00C77579" w:rsidRDefault="00667F6C" w:rsidP="00667F6C">
      <w:pPr>
        <w:numPr>
          <w:ilvl w:val="0"/>
          <w:numId w:val="6"/>
        </w:numPr>
        <w:tabs>
          <w:tab w:val="left" w:pos="0"/>
        </w:tabs>
        <w:jc w:val="both"/>
        <w:rPr>
          <w:rFonts w:ascii="Times New Roman" w:hAnsi="Times New Roman" w:cs="Times New Roman"/>
        </w:rPr>
      </w:pPr>
      <w:r w:rsidRPr="00C77579">
        <w:rPr>
          <w:rFonts w:ascii="Times New Roman" w:hAnsi="Times New Roman" w:cs="Times New Roman"/>
        </w:rPr>
        <w:t xml:space="preserve">pokretne mješaonice </w:t>
      </w:r>
      <w:r w:rsidRPr="00C77579">
        <w:rPr>
          <w:rFonts w:ascii="Times New Roman" w:hAnsi="Times New Roman" w:cs="Times New Roman"/>
          <w:iCs/>
          <w:lang w:val="sl-SI"/>
        </w:rPr>
        <w:t>koje se koriste na nekoliko gospodarstava te ukoliko se iste koriste za proizvodnju velikog broja krmnih smjesa za preživače,</w:t>
      </w:r>
    </w:p>
    <w:p w14:paraId="70E02D1A" w14:textId="77777777" w:rsidR="00667F6C" w:rsidRPr="00C77579" w:rsidRDefault="00667F6C" w:rsidP="00667F6C">
      <w:pPr>
        <w:numPr>
          <w:ilvl w:val="0"/>
          <w:numId w:val="6"/>
        </w:numPr>
        <w:tabs>
          <w:tab w:val="left" w:pos="0"/>
        </w:tabs>
        <w:jc w:val="both"/>
        <w:rPr>
          <w:rFonts w:ascii="Times New Roman" w:hAnsi="Times New Roman" w:cs="Times New Roman"/>
        </w:rPr>
      </w:pPr>
      <w:r w:rsidRPr="00C77579">
        <w:rPr>
          <w:rFonts w:ascii="Times New Roman" w:hAnsi="Times New Roman" w:cs="Times New Roman"/>
        </w:rPr>
        <w:t xml:space="preserve">pokretne mješaonice u kojima se </w:t>
      </w:r>
      <w:r w:rsidRPr="00C77579">
        <w:rPr>
          <w:rFonts w:ascii="Times New Roman" w:hAnsi="Times New Roman" w:cs="Times New Roman"/>
          <w:iCs/>
          <w:lang w:val="sl-SI"/>
        </w:rPr>
        <w:t xml:space="preserve">proizvode krmne smjese </w:t>
      </w:r>
      <w:r w:rsidRPr="00C77579">
        <w:rPr>
          <w:rFonts w:ascii="Times New Roman" w:hAnsi="Times New Roman" w:cs="Times New Roman"/>
          <w:lang w:val="sl-SI"/>
        </w:rPr>
        <w:t>s visokim udjelom bjelančevina.</w:t>
      </w:r>
    </w:p>
    <w:p w14:paraId="632F338E" w14:textId="77777777" w:rsidR="00667F6C" w:rsidRPr="00C77579" w:rsidRDefault="00667F6C" w:rsidP="00667F6C">
      <w:pPr>
        <w:tabs>
          <w:tab w:val="left" w:pos="0"/>
        </w:tabs>
        <w:jc w:val="both"/>
        <w:rPr>
          <w:rFonts w:ascii="Times New Roman" w:hAnsi="Times New Roman" w:cs="Times New Roman"/>
          <w:b/>
          <w:u w:val="single"/>
        </w:rPr>
      </w:pPr>
    </w:p>
    <w:p w14:paraId="24D9CB32" w14:textId="77777777" w:rsidR="00667F6C" w:rsidRPr="00C77579" w:rsidRDefault="00667F6C" w:rsidP="00667F6C">
      <w:pPr>
        <w:tabs>
          <w:tab w:val="left" w:pos="0"/>
        </w:tabs>
        <w:jc w:val="both"/>
        <w:rPr>
          <w:rFonts w:ascii="Times New Roman" w:hAnsi="Times New Roman" w:cs="Times New Roman"/>
          <w:b/>
          <w:u w:val="single"/>
        </w:rPr>
      </w:pPr>
      <w:r w:rsidRPr="00C77579">
        <w:rPr>
          <w:rFonts w:ascii="Times New Roman" w:hAnsi="Times New Roman" w:cs="Times New Roman"/>
          <w:b/>
          <w:u w:val="single"/>
        </w:rPr>
        <w:t xml:space="preserve">E. </w:t>
      </w:r>
      <w:r>
        <w:rPr>
          <w:rFonts w:ascii="Times New Roman" w:hAnsi="Times New Roman" w:cs="Times New Roman"/>
          <w:b/>
          <w:u w:val="single"/>
        </w:rPr>
        <w:t>P</w:t>
      </w:r>
      <w:r w:rsidRPr="00C77579">
        <w:rPr>
          <w:rFonts w:ascii="Times New Roman" w:hAnsi="Times New Roman" w:cs="Times New Roman"/>
          <w:b/>
          <w:u w:val="single"/>
        </w:rPr>
        <w:t>rijevozn</w:t>
      </w:r>
      <w:r>
        <w:rPr>
          <w:rFonts w:ascii="Times New Roman" w:hAnsi="Times New Roman" w:cs="Times New Roman"/>
          <w:b/>
          <w:u w:val="single"/>
        </w:rPr>
        <w:t>a</w:t>
      </w:r>
      <w:r w:rsidRPr="00C77579">
        <w:rPr>
          <w:rFonts w:ascii="Times New Roman" w:hAnsi="Times New Roman" w:cs="Times New Roman"/>
          <w:b/>
          <w:u w:val="single"/>
        </w:rPr>
        <w:t xml:space="preserve"> sredstv</w:t>
      </w:r>
      <w:r>
        <w:rPr>
          <w:rFonts w:ascii="Times New Roman" w:hAnsi="Times New Roman" w:cs="Times New Roman"/>
          <w:b/>
          <w:u w:val="single"/>
        </w:rPr>
        <w:t>a</w:t>
      </w:r>
    </w:p>
    <w:p w14:paraId="5254F343" w14:textId="77777777" w:rsidR="00667F6C" w:rsidRPr="00C77579" w:rsidRDefault="00667F6C" w:rsidP="00667F6C">
      <w:pPr>
        <w:tabs>
          <w:tab w:val="left" w:pos="0"/>
        </w:tabs>
        <w:jc w:val="both"/>
        <w:rPr>
          <w:rFonts w:ascii="Times New Roman" w:hAnsi="Times New Roman" w:cs="Times New Roman"/>
          <w:b/>
          <w:u w:val="single"/>
        </w:rPr>
      </w:pPr>
    </w:p>
    <w:p w14:paraId="200530BA" w14:textId="77777777" w:rsidR="00667F6C" w:rsidRPr="00C77579" w:rsidRDefault="00667F6C" w:rsidP="00667F6C">
      <w:pPr>
        <w:numPr>
          <w:ilvl w:val="0"/>
          <w:numId w:val="6"/>
        </w:numPr>
        <w:tabs>
          <w:tab w:val="left" w:pos="0"/>
        </w:tabs>
        <w:jc w:val="both"/>
        <w:rPr>
          <w:rFonts w:ascii="Times New Roman" w:hAnsi="Times New Roman" w:cs="Times New Roman"/>
        </w:rPr>
      </w:pPr>
      <w:r w:rsidRPr="00C77579">
        <w:rPr>
          <w:rFonts w:ascii="Times New Roman" w:hAnsi="Times New Roman" w:cs="Times New Roman"/>
        </w:rPr>
        <w:t xml:space="preserve">prijevozna sredstva radi kontrole križne kontaminacije nakon prijevoza krmiva i krmnih smjesa koje sadrže prerađene životinjske bjelančevine ili prijevoza ljekovite hrane za životinje ili prijevoza krmiva u rasutom stanju posebice rezanaca šećerne repe ili drugih korjenastih ili gomoljastih krmiva. </w:t>
      </w:r>
    </w:p>
    <w:p w14:paraId="022B0BD1" w14:textId="77777777" w:rsidR="00667F6C" w:rsidRPr="00C77579" w:rsidRDefault="00667F6C" w:rsidP="00667F6C">
      <w:pPr>
        <w:ind w:left="284"/>
        <w:jc w:val="both"/>
        <w:rPr>
          <w:rFonts w:ascii="Times New Roman" w:hAnsi="Times New Roman" w:cs="Times New Roman"/>
        </w:rPr>
      </w:pPr>
    </w:p>
    <w:p w14:paraId="487105E6" w14:textId="77777777" w:rsidR="00667F6C" w:rsidRDefault="00667F6C" w:rsidP="00667F6C">
      <w:pPr>
        <w:tabs>
          <w:tab w:val="left" w:pos="0"/>
        </w:tabs>
        <w:jc w:val="both"/>
        <w:rPr>
          <w:rFonts w:ascii="Times New Roman" w:hAnsi="Times New Roman" w:cs="Times New Roman"/>
          <w:b/>
          <w:u w:val="single"/>
        </w:rPr>
      </w:pPr>
      <w:r w:rsidRPr="00C77579">
        <w:rPr>
          <w:rFonts w:ascii="Times New Roman" w:hAnsi="Times New Roman" w:cs="Times New Roman"/>
          <w:b/>
          <w:u w:val="single"/>
        </w:rPr>
        <w:t xml:space="preserve">F. </w:t>
      </w:r>
      <w:r w:rsidRPr="00C13AE0">
        <w:rPr>
          <w:rFonts w:ascii="Times New Roman" w:hAnsi="Times New Roman" w:cs="Times New Roman"/>
          <w:b/>
          <w:u w:val="single"/>
        </w:rPr>
        <w:t>Objekti u kojima se proizvodi</w:t>
      </w:r>
      <w:r>
        <w:rPr>
          <w:rFonts w:ascii="Times New Roman" w:hAnsi="Times New Roman" w:cs="Times New Roman"/>
          <w:b/>
          <w:u w:val="single"/>
        </w:rPr>
        <w:t xml:space="preserve">, </w:t>
      </w:r>
      <w:r w:rsidRPr="00C13AE0">
        <w:rPr>
          <w:rFonts w:ascii="Times New Roman" w:hAnsi="Times New Roman" w:cs="Times New Roman"/>
          <w:b/>
          <w:u w:val="single"/>
        </w:rPr>
        <w:t xml:space="preserve">skladišti </w:t>
      </w:r>
      <w:r>
        <w:rPr>
          <w:rFonts w:ascii="Times New Roman" w:hAnsi="Times New Roman" w:cs="Times New Roman"/>
          <w:b/>
          <w:u w:val="single"/>
        </w:rPr>
        <w:t xml:space="preserve">i stavlja na tržište </w:t>
      </w:r>
      <w:r w:rsidRPr="00C13AE0">
        <w:rPr>
          <w:rFonts w:ascii="Times New Roman" w:hAnsi="Times New Roman" w:cs="Times New Roman"/>
          <w:b/>
          <w:u w:val="single"/>
        </w:rPr>
        <w:t>hrana za kućne ljubimce</w:t>
      </w:r>
      <w:r w:rsidRPr="00C77579">
        <w:rPr>
          <w:rFonts w:ascii="Times New Roman" w:hAnsi="Times New Roman" w:cs="Times New Roman"/>
          <w:b/>
          <w:u w:val="single"/>
        </w:rPr>
        <w:t xml:space="preserve"> </w:t>
      </w:r>
    </w:p>
    <w:p w14:paraId="32FC3282" w14:textId="77777777" w:rsidR="00667F6C" w:rsidRDefault="00667F6C" w:rsidP="00667F6C">
      <w:pPr>
        <w:tabs>
          <w:tab w:val="left" w:pos="0"/>
        </w:tabs>
        <w:jc w:val="both"/>
        <w:rPr>
          <w:rFonts w:ascii="Times New Roman" w:hAnsi="Times New Roman" w:cs="Times New Roman"/>
          <w:b/>
          <w:u w:val="single"/>
        </w:rPr>
      </w:pPr>
    </w:p>
    <w:p w14:paraId="102A6990" w14:textId="77777777" w:rsidR="00667F6C" w:rsidRPr="00C13AE0" w:rsidRDefault="00667F6C" w:rsidP="00667F6C">
      <w:pPr>
        <w:pStyle w:val="Odlomakpopisa"/>
        <w:numPr>
          <w:ilvl w:val="0"/>
          <w:numId w:val="6"/>
        </w:numPr>
        <w:tabs>
          <w:tab w:val="left" w:pos="0"/>
        </w:tabs>
        <w:jc w:val="both"/>
        <w:rPr>
          <w:rFonts w:ascii="Times New Roman" w:hAnsi="Times New Roman" w:cs="Times New Roman"/>
        </w:rPr>
      </w:pPr>
      <w:r>
        <w:rPr>
          <w:rFonts w:ascii="Times New Roman" w:hAnsi="Times New Roman" w:cs="Times New Roman"/>
        </w:rPr>
        <w:t>u odobrenim objektima u poslovanju s nusproizvodima životinjskog podrijetla koji nisu za prehranu ljudi</w:t>
      </w:r>
      <w:r w:rsidRPr="00C13AE0">
        <w:rPr>
          <w:rFonts w:ascii="Times New Roman" w:hAnsi="Times New Roman" w:cs="Times New Roman"/>
        </w:rPr>
        <w:t xml:space="preserve"> </w:t>
      </w:r>
      <w:r>
        <w:rPr>
          <w:rFonts w:ascii="Times New Roman" w:hAnsi="Times New Roman" w:cs="Times New Roman"/>
        </w:rPr>
        <w:t xml:space="preserve">uzorkuje se: </w:t>
      </w:r>
      <w:r w:rsidRPr="00C13AE0">
        <w:rPr>
          <w:rFonts w:ascii="Times New Roman" w:hAnsi="Times New Roman" w:cs="Times New Roman"/>
        </w:rPr>
        <w:t>sirova hrana za kućne ljubimce (BARF), prerađena hrana za kućne ljubimce i žvakalice za pse</w:t>
      </w:r>
      <w:r>
        <w:rPr>
          <w:rFonts w:ascii="Times New Roman" w:hAnsi="Times New Roman" w:cs="Times New Roman"/>
        </w:rPr>
        <w:t xml:space="preserve"> </w:t>
      </w:r>
    </w:p>
    <w:p w14:paraId="462085F7" w14:textId="77777777" w:rsidR="00667F6C" w:rsidRDefault="00667F6C" w:rsidP="00667F6C">
      <w:pPr>
        <w:numPr>
          <w:ilvl w:val="0"/>
          <w:numId w:val="6"/>
        </w:numPr>
        <w:tabs>
          <w:tab w:val="left" w:pos="0"/>
        </w:tabs>
        <w:jc w:val="both"/>
        <w:rPr>
          <w:rFonts w:ascii="Times New Roman" w:hAnsi="Times New Roman" w:cs="Times New Roman"/>
        </w:rPr>
      </w:pPr>
      <w:r>
        <w:rPr>
          <w:rFonts w:ascii="Times New Roman" w:hAnsi="Times New Roman" w:cs="Times New Roman"/>
        </w:rPr>
        <w:t xml:space="preserve">u </w:t>
      </w:r>
      <w:r w:rsidRPr="002E52AA">
        <w:rPr>
          <w:rFonts w:ascii="Times New Roman" w:hAnsi="Times New Roman" w:cs="Times New Roman"/>
        </w:rPr>
        <w:t>maloprodajni</w:t>
      </w:r>
      <w:r>
        <w:rPr>
          <w:rFonts w:ascii="Times New Roman" w:hAnsi="Times New Roman" w:cs="Times New Roman"/>
        </w:rPr>
        <w:t>m</w:t>
      </w:r>
      <w:r w:rsidRPr="002E52AA">
        <w:rPr>
          <w:rFonts w:ascii="Times New Roman" w:hAnsi="Times New Roman" w:cs="Times New Roman"/>
        </w:rPr>
        <w:t xml:space="preserve"> objekti</w:t>
      </w:r>
      <w:r>
        <w:rPr>
          <w:rFonts w:ascii="Times New Roman" w:hAnsi="Times New Roman" w:cs="Times New Roman"/>
        </w:rPr>
        <w:t>ma</w:t>
      </w:r>
      <w:r w:rsidRPr="002E52AA">
        <w:rPr>
          <w:rFonts w:ascii="Times New Roman" w:hAnsi="Times New Roman" w:cs="Times New Roman"/>
        </w:rPr>
        <w:t xml:space="preserve"> u kojima se </w:t>
      </w:r>
      <w:r>
        <w:rPr>
          <w:rFonts w:ascii="Times New Roman" w:hAnsi="Times New Roman" w:cs="Times New Roman"/>
        </w:rPr>
        <w:t xml:space="preserve">stavlja na tržište uzorkuje se </w:t>
      </w:r>
      <w:r w:rsidRPr="002E52AA">
        <w:rPr>
          <w:rFonts w:ascii="Times New Roman" w:hAnsi="Times New Roman" w:cs="Times New Roman"/>
        </w:rPr>
        <w:t>sirova hrana za kućne ljubimce (BARF)</w:t>
      </w:r>
    </w:p>
    <w:p w14:paraId="68C02799" w14:textId="77777777" w:rsidR="00667F6C" w:rsidRPr="002E52AA" w:rsidRDefault="00667F6C" w:rsidP="00667F6C">
      <w:pPr>
        <w:numPr>
          <w:ilvl w:val="0"/>
          <w:numId w:val="6"/>
        </w:numPr>
        <w:tabs>
          <w:tab w:val="left" w:pos="0"/>
        </w:tabs>
        <w:jc w:val="both"/>
        <w:rPr>
          <w:rFonts w:ascii="Times New Roman" w:hAnsi="Times New Roman" w:cs="Times New Roman"/>
        </w:rPr>
      </w:pPr>
      <w:r>
        <w:rPr>
          <w:rFonts w:ascii="Times New Roman" w:hAnsi="Times New Roman" w:cs="Times New Roman"/>
        </w:rPr>
        <w:t xml:space="preserve">u registriranim skladištima hrane za kućne ljubimce u veleprodaji, uzorkuje se </w:t>
      </w:r>
      <w:r w:rsidRPr="002E52AA">
        <w:rPr>
          <w:rFonts w:ascii="Times New Roman" w:hAnsi="Times New Roman" w:cs="Times New Roman"/>
        </w:rPr>
        <w:t>prerađen</w:t>
      </w:r>
      <w:r>
        <w:rPr>
          <w:rFonts w:ascii="Times New Roman" w:hAnsi="Times New Roman" w:cs="Times New Roman"/>
        </w:rPr>
        <w:t>a</w:t>
      </w:r>
      <w:r w:rsidRPr="002E52AA">
        <w:rPr>
          <w:rFonts w:ascii="Times New Roman" w:hAnsi="Times New Roman" w:cs="Times New Roman"/>
        </w:rPr>
        <w:t xml:space="preserve"> hrana za kućne ljubimce i žvakalice za pse.</w:t>
      </w:r>
    </w:p>
    <w:p w14:paraId="2EBC14BD" w14:textId="77777777" w:rsidR="00667F6C" w:rsidRPr="004F3A43" w:rsidRDefault="00667F6C" w:rsidP="00667F6C">
      <w:pPr>
        <w:jc w:val="both"/>
        <w:rPr>
          <w:rFonts w:ascii="Times New Roman" w:hAnsi="Times New Roman" w:cs="Times New Roman"/>
          <w:b/>
          <w:u w:val="single"/>
        </w:rPr>
      </w:pPr>
    </w:p>
    <w:p w14:paraId="00746FAE" w14:textId="77777777" w:rsidR="00667F6C" w:rsidRDefault="00667F6C" w:rsidP="00667F6C">
      <w:pPr>
        <w:jc w:val="both"/>
        <w:rPr>
          <w:rFonts w:ascii="Times New Roman" w:hAnsi="Times New Roman" w:cs="Times New Roman"/>
          <w:b/>
          <w:u w:val="single"/>
        </w:rPr>
      </w:pPr>
      <w:r w:rsidRPr="00C77579">
        <w:rPr>
          <w:rFonts w:ascii="Times New Roman" w:hAnsi="Times New Roman" w:cs="Times New Roman"/>
          <w:b/>
          <w:u w:val="single"/>
        </w:rPr>
        <w:t xml:space="preserve">G. </w:t>
      </w:r>
      <w:r>
        <w:rPr>
          <w:rFonts w:ascii="Times New Roman" w:hAnsi="Times New Roman" w:cs="Times New Roman"/>
          <w:b/>
          <w:u w:val="single"/>
        </w:rPr>
        <w:t>M</w:t>
      </w:r>
      <w:r w:rsidRPr="004F3A43">
        <w:rPr>
          <w:rFonts w:ascii="Times New Roman" w:hAnsi="Times New Roman" w:cs="Times New Roman"/>
          <w:b/>
          <w:u w:val="single"/>
        </w:rPr>
        <w:t xml:space="preserve">aloprodajni objekti u kojima se stavlja na tržište </w:t>
      </w:r>
      <w:r w:rsidRPr="00C77579">
        <w:rPr>
          <w:rFonts w:ascii="Times New Roman" w:hAnsi="Times New Roman" w:cs="Times New Roman"/>
          <w:b/>
          <w:u w:val="single"/>
        </w:rPr>
        <w:t>hran</w:t>
      </w:r>
      <w:r>
        <w:rPr>
          <w:rFonts w:ascii="Times New Roman" w:hAnsi="Times New Roman" w:cs="Times New Roman"/>
          <w:b/>
          <w:u w:val="single"/>
        </w:rPr>
        <w:t>a</w:t>
      </w:r>
      <w:r w:rsidRPr="00C77579">
        <w:rPr>
          <w:rFonts w:ascii="Times New Roman" w:hAnsi="Times New Roman" w:cs="Times New Roman"/>
          <w:b/>
          <w:u w:val="single"/>
        </w:rPr>
        <w:t xml:space="preserve"> za ptice</w:t>
      </w:r>
    </w:p>
    <w:p w14:paraId="0DED1199" w14:textId="77777777" w:rsidR="00667F6C" w:rsidRPr="00C77579" w:rsidRDefault="00667F6C" w:rsidP="00667F6C">
      <w:pPr>
        <w:jc w:val="both"/>
        <w:rPr>
          <w:rFonts w:ascii="Times New Roman" w:hAnsi="Times New Roman" w:cs="Times New Roman"/>
          <w:b/>
          <w:u w:val="single"/>
        </w:rPr>
      </w:pPr>
    </w:p>
    <w:p w14:paraId="5AC8D494" w14:textId="77777777" w:rsidR="00667F6C" w:rsidRPr="00AA1907" w:rsidRDefault="00667F6C" w:rsidP="00667F6C">
      <w:pPr>
        <w:pStyle w:val="Odlomakpopisa"/>
        <w:numPr>
          <w:ilvl w:val="0"/>
          <w:numId w:val="6"/>
        </w:numPr>
        <w:tabs>
          <w:tab w:val="left" w:pos="0"/>
        </w:tabs>
        <w:jc w:val="both"/>
        <w:rPr>
          <w:rFonts w:ascii="Times New Roman" w:hAnsi="Times New Roman" w:cs="Times New Roman"/>
        </w:rPr>
      </w:pPr>
      <w:r>
        <w:rPr>
          <w:rFonts w:ascii="Times New Roman" w:hAnsi="Times New Roman" w:cs="Times New Roman"/>
        </w:rPr>
        <w:t>uzorkuje se s</w:t>
      </w:r>
      <w:r w:rsidRPr="00AA1907">
        <w:rPr>
          <w:rFonts w:ascii="Times New Roman" w:hAnsi="Times New Roman" w:cs="Times New Roman"/>
        </w:rPr>
        <w:t>uncokret i kukuruz</w:t>
      </w:r>
      <w:r>
        <w:rPr>
          <w:rFonts w:ascii="Times New Roman" w:hAnsi="Times New Roman" w:cs="Times New Roman"/>
        </w:rPr>
        <w:t xml:space="preserve"> u </w:t>
      </w:r>
      <w:r w:rsidRPr="00AA1907">
        <w:rPr>
          <w:rFonts w:ascii="Times New Roman" w:hAnsi="Times New Roman" w:cs="Times New Roman"/>
        </w:rPr>
        <w:t>jesen</w:t>
      </w:r>
      <w:r>
        <w:rPr>
          <w:rFonts w:ascii="Times New Roman" w:hAnsi="Times New Roman" w:cs="Times New Roman"/>
        </w:rPr>
        <w:t xml:space="preserve">, u </w:t>
      </w:r>
      <w:r w:rsidRPr="00AA1907">
        <w:rPr>
          <w:rFonts w:ascii="Times New Roman" w:hAnsi="Times New Roman" w:cs="Times New Roman"/>
        </w:rPr>
        <w:t>maloprodajni</w:t>
      </w:r>
      <w:r>
        <w:rPr>
          <w:rFonts w:ascii="Times New Roman" w:hAnsi="Times New Roman" w:cs="Times New Roman"/>
        </w:rPr>
        <w:t>m</w:t>
      </w:r>
      <w:r w:rsidRPr="00AA1907">
        <w:rPr>
          <w:rFonts w:ascii="Times New Roman" w:hAnsi="Times New Roman" w:cs="Times New Roman"/>
        </w:rPr>
        <w:t xml:space="preserve"> objekt</w:t>
      </w:r>
      <w:r>
        <w:rPr>
          <w:rFonts w:ascii="Times New Roman" w:hAnsi="Times New Roman" w:cs="Times New Roman"/>
        </w:rPr>
        <w:t xml:space="preserve">ima </w:t>
      </w:r>
      <w:r w:rsidRPr="00AA1907">
        <w:rPr>
          <w:rFonts w:ascii="Times New Roman" w:hAnsi="Times New Roman" w:cs="Times New Roman"/>
        </w:rPr>
        <w:t>za hranu za kućne ljubimce</w:t>
      </w:r>
      <w:r>
        <w:rPr>
          <w:rFonts w:ascii="Times New Roman" w:hAnsi="Times New Roman" w:cs="Times New Roman"/>
        </w:rPr>
        <w:t>.</w:t>
      </w:r>
    </w:p>
    <w:p w14:paraId="6590075F" w14:textId="77777777" w:rsidR="00667F6C" w:rsidRPr="00C77579" w:rsidRDefault="00667F6C" w:rsidP="00667F6C">
      <w:pPr>
        <w:ind w:left="284"/>
        <w:jc w:val="both"/>
        <w:rPr>
          <w:rFonts w:ascii="Times New Roman" w:hAnsi="Times New Roman" w:cs="Times New Roman"/>
        </w:rPr>
      </w:pPr>
    </w:p>
    <w:p w14:paraId="6177A253" w14:textId="77777777" w:rsidR="00667F6C" w:rsidRPr="00C77579" w:rsidRDefault="00667F6C" w:rsidP="00667F6C">
      <w:pPr>
        <w:jc w:val="both"/>
        <w:rPr>
          <w:rFonts w:ascii="Times New Roman" w:hAnsi="Times New Roman" w:cs="Times New Roman"/>
          <w:b/>
          <w:bCs/>
          <w:u w:val="single"/>
        </w:rPr>
      </w:pPr>
      <w:r w:rsidRPr="007155B8">
        <w:rPr>
          <w:rFonts w:ascii="Times New Roman" w:hAnsi="Times New Roman" w:cs="Times New Roman"/>
          <w:b/>
          <w:bCs/>
          <w:u w:val="single"/>
        </w:rPr>
        <w:t>H.</w:t>
      </w:r>
      <w:r w:rsidRPr="00C77579">
        <w:rPr>
          <w:rFonts w:ascii="Times New Roman" w:hAnsi="Times New Roman" w:cs="Times New Roman"/>
          <w:b/>
          <w:bCs/>
          <w:color w:val="auto"/>
          <w:sz w:val="27"/>
          <w:szCs w:val="27"/>
          <w:u w:val="single"/>
        </w:rPr>
        <w:t xml:space="preserve"> Uzor</w:t>
      </w:r>
      <w:r w:rsidRPr="00C77579">
        <w:rPr>
          <w:rFonts w:ascii="Times New Roman" w:hAnsi="Times New Roman" w:cs="Times New Roman"/>
          <w:b/>
          <w:bCs/>
          <w:u w:val="single"/>
        </w:rPr>
        <w:t>kovanje antimikrobne tvari u hrani za životinje (ljekovita hrana za životinje)</w:t>
      </w:r>
    </w:p>
    <w:p w14:paraId="459B29B0" w14:textId="77777777" w:rsidR="00667F6C" w:rsidRPr="00C77579" w:rsidRDefault="00667F6C" w:rsidP="00667F6C">
      <w:pPr>
        <w:jc w:val="both"/>
        <w:rPr>
          <w:rFonts w:ascii="Times New Roman" w:hAnsi="Times New Roman" w:cs="Times New Roman"/>
          <w:b/>
          <w:bCs/>
          <w:u w:val="single"/>
        </w:rPr>
      </w:pPr>
    </w:p>
    <w:p w14:paraId="6C9B0F1D" w14:textId="77777777" w:rsidR="00667F6C" w:rsidRDefault="00667F6C" w:rsidP="00667F6C">
      <w:pPr>
        <w:numPr>
          <w:ilvl w:val="0"/>
          <w:numId w:val="6"/>
        </w:numPr>
        <w:tabs>
          <w:tab w:val="clear" w:pos="0"/>
          <w:tab w:val="left" w:pos="426"/>
        </w:tabs>
        <w:jc w:val="both"/>
        <w:rPr>
          <w:rFonts w:ascii="Times New Roman" w:hAnsi="Times New Roman" w:cs="Times New Roman"/>
        </w:rPr>
      </w:pPr>
      <w:r>
        <w:rPr>
          <w:rFonts w:ascii="Times New Roman" w:hAnsi="Times New Roman" w:cs="Times New Roman"/>
        </w:rPr>
        <w:t>t</w:t>
      </w:r>
      <w:r w:rsidRPr="00EA05CA">
        <w:rPr>
          <w:rFonts w:ascii="Times New Roman" w:hAnsi="Times New Roman" w:cs="Times New Roman"/>
        </w:rPr>
        <w:t xml:space="preserve">ijekom provedbe </w:t>
      </w:r>
      <w:r>
        <w:rPr>
          <w:rFonts w:ascii="Times New Roman" w:hAnsi="Times New Roman" w:cs="Times New Roman"/>
        </w:rPr>
        <w:t>P</w:t>
      </w:r>
      <w:r w:rsidRPr="00EA05CA">
        <w:rPr>
          <w:rFonts w:ascii="Times New Roman" w:hAnsi="Times New Roman" w:cs="Times New Roman"/>
        </w:rPr>
        <w:t xml:space="preserve">lana </w:t>
      </w:r>
      <w:r>
        <w:rPr>
          <w:rFonts w:ascii="Times New Roman" w:hAnsi="Times New Roman" w:cs="Times New Roman"/>
        </w:rPr>
        <w:t>UVSH</w:t>
      </w:r>
      <w:r w:rsidRPr="00EA05CA">
        <w:rPr>
          <w:rFonts w:ascii="Times New Roman" w:hAnsi="Times New Roman" w:cs="Times New Roman"/>
        </w:rPr>
        <w:t xml:space="preserve"> će</w:t>
      </w:r>
      <w:r>
        <w:rPr>
          <w:rFonts w:ascii="Times New Roman" w:hAnsi="Times New Roman" w:cs="Times New Roman"/>
        </w:rPr>
        <w:t xml:space="preserve"> DIRH-u</w:t>
      </w:r>
      <w:r w:rsidRPr="00EA05CA">
        <w:rPr>
          <w:rFonts w:ascii="Times New Roman" w:hAnsi="Times New Roman" w:cs="Times New Roman"/>
        </w:rPr>
        <w:t xml:space="preserve"> dostaviti</w:t>
      </w:r>
      <w:r>
        <w:rPr>
          <w:rFonts w:ascii="Times New Roman" w:hAnsi="Times New Roman" w:cs="Times New Roman"/>
        </w:rPr>
        <w:t xml:space="preserve"> </w:t>
      </w:r>
      <w:r w:rsidRPr="00EA05CA">
        <w:rPr>
          <w:rFonts w:ascii="Times New Roman" w:hAnsi="Times New Roman" w:cs="Times New Roman"/>
        </w:rPr>
        <w:t xml:space="preserve">podatke o rješenjima </w:t>
      </w:r>
      <w:r>
        <w:rPr>
          <w:rFonts w:ascii="Times New Roman" w:hAnsi="Times New Roman" w:cs="Times New Roman"/>
        </w:rPr>
        <w:t>o</w:t>
      </w:r>
      <w:r w:rsidRPr="00EA05CA">
        <w:rPr>
          <w:rFonts w:ascii="Times New Roman" w:hAnsi="Times New Roman" w:cs="Times New Roman"/>
        </w:rPr>
        <w:t xml:space="preserve"> </w:t>
      </w:r>
      <w:r>
        <w:rPr>
          <w:rFonts w:ascii="Times New Roman" w:hAnsi="Times New Roman" w:cs="Times New Roman"/>
        </w:rPr>
        <w:t xml:space="preserve">izvanrednom </w:t>
      </w:r>
      <w:r w:rsidRPr="00EA05CA">
        <w:rPr>
          <w:rFonts w:ascii="Times New Roman" w:hAnsi="Times New Roman" w:cs="Times New Roman"/>
        </w:rPr>
        <w:t>unos</w:t>
      </w:r>
      <w:r>
        <w:rPr>
          <w:rFonts w:ascii="Times New Roman" w:hAnsi="Times New Roman" w:cs="Times New Roman"/>
        </w:rPr>
        <w:t>u</w:t>
      </w:r>
      <w:r w:rsidRPr="00EA05CA">
        <w:rPr>
          <w:rFonts w:ascii="Times New Roman" w:hAnsi="Times New Roman" w:cs="Times New Roman"/>
        </w:rPr>
        <w:t xml:space="preserve"> lj</w:t>
      </w:r>
      <w:r>
        <w:rPr>
          <w:rFonts w:ascii="Times New Roman" w:hAnsi="Times New Roman" w:cs="Times New Roman"/>
        </w:rPr>
        <w:t>ekovite hrane za životinje</w:t>
      </w:r>
      <w:r w:rsidRPr="00EA05CA">
        <w:rPr>
          <w:rFonts w:ascii="Times New Roman" w:hAnsi="Times New Roman" w:cs="Times New Roman"/>
        </w:rPr>
        <w:t xml:space="preserve"> u pojedine objekte</w:t>
      </w:r>
      <w:r>
        <w:rPr>
          <w:rFonts w:ascii="Times New Roman" w:hAnsi="Times New Roman" w:cs="Times New Roman"/>
        </w:rPr>
        <w:t xml:space="preserve"> </w:t>
      </w:r>
      <w:r w:rsidRPr="00DA710E">
        <w:rPr>
          <w:rFonts w:ascii="Times New Roman" w:hAnsi="Times New Roman" w:cs="Times New Roman"/>
        </w:rPr>
        <w:t>izdanim sukladno</w:t>
      </w:r>
      <w:r>
        <w:rPr>
          <w:rFonts w:ascii="Times New Roman" w:hAnsi="Times New Roman" w:cs="Times New Roman"/>
        </w:rPr>
        <w:t xml:space="preserve"> člancima 113. i 114.</w:t>
      </w:r>
      <w:r w:rsidRPr="00546015">
        <w:rPr>
          <w:rFonts w:ascii="Times New Roman" w:hAnsi="Times New Roman" w:cs="Times New Roman"/>
        </w:rPr>
        <w:t xml:space="preserve"> Uredbe (EU) 2019/6 i član</w:t>
      </w:r>
      <w:r>
        <w:rPr>
          <w:rFonts w:ascii="Times New Roman" w:hAnsi="Times New Roman" w:cs="Times New Roman"/>
        </w:rPr>
        <w:t>ku</w:t>
      </w:r>
      <w:r w:rsidRPr="00546015">
        <w:rPr>
          <w:rFonts w:ascii="Times New Roman" w:hAnsi="Times New Roman" w:cs="Times New Roman"/>
        </w:rPr>
        <w:t xml:space="preserve"> 5. Uredbe (EU) 2019/4</w:t>
      </w:r>
      <w:r>
        <w:rPr>
          <w:rFonts w:ascii="Times New Roman" w:hAnsi="Times New Roman" w:cs="Times New Roman"/>
        </w:rPr>
        <w:t xml:space="preserve">, </w:t>
      </w:r>
      <w:r w:rsidRPr="00EA05CA">
        <w:rPr>
          <w:rFonts w:ascii="Times New Roman" w:hAnsi="Times New Roman" w:cs="Times New Roman"/>
        </w:rPr>
        <w:t>radi uzorkovanja i analitičkih pretraga provjer</w:t>
      </w:r>
      <w:r>
        <w:rPr>
          <w:rFonts w:ascii="Times New Roman" w:hAnsi="Times New Roman" w:cs="Times New Roman"/>
        </w:rPr>
        <w:t>e</w:t>
      </w:r>
      <w:r w:rsidRPr="00EA05CA">
        <w:rPr>
          <w:rFonts w:ascii="Times New Roman" w:hAnsi="Times New Roman" w:cs="Times New Roman"/>
        </w:rPr>
        <w:t xml:space="preserve"> koncentracije </w:t>
      </w:r>
      <w:r>
        <w:rPr>
          <w:rFonts w:ascii="Times New Roman" w:hAnsi="Times New Roman" w:cs="Times New Roman"/>
        </w:rPr>
        <w:t xml:space="preserve">lijeka </w:t>
      </w:r>
      <w:r w:rsidRPr="00EA05CA">
        <w:rPr>
          <w:rFonts w:ascii="Times New Roman" w:hAnsi="Times New Roman" w:cs="Times New Roman"/>
        </w:rPr>
        <w:t>u skladu s izdanim vet</w:t>
      </w:r>
      <w:r>
        <w:rPr>
          <w:rFonts w:ascii="Times New Roman" w:hAnsi="Times New Roman" w:cs="Times New Roman"/>
        </w:rPr>
        <w:t xml:space="preserve">erinarskim </w:t>
      </w:r>
      <w:r w:rsidRPr="00EA05CA">
        <w:rPr>
          <w:rFonts w:ascii="Times New Roman" w:hAnsi="Times New Roman" w:cs="Times New Roman"/>
        </w:rPr>
        <w:t>re</w:t>
      </w:r>
      <w:r>
        <w:rPr>
          <w:rFonts w:ascii="Times New Roman" w:hAnsi="Times New Roman" w:cs="Times New Roman"/>
        </w:rPr>
        <w:t>ceptom.</w:t>
      </w:r>
    </w:p>
    <w:p w14:paraId="139FC4FF" w14:textId="77777777" w:rsidR="00667F6C" w:rsidRPr="00C77579" w:rsidRDefault="00667F6C" w:rsidP="00667F6C">
      <w:pPr>
        <w:numPr>
          <w:ilvl w:val="0"/>
          <w:numId w:val="6"/>
        </w:numPr>
        <w:tabs>
          <w:tab w:val="clear" w:pos="0"/>
          <w:tab w:val="left" w:pos="426"/>
        </w:tabs>
        <w:jc w:val="both"/>
        <w:rPr>
          <w:rFonts w:ascii="Times New Roman" w:hAnsi="Times New Roman" w:cs="Times New Roman"/>
          <w:b/>
          <w:bCs/>
        </w:rPr>
      </w:pPr>
      <w:r>
        <w:rPr>
          <w:rFonts w:ascii="Times New Roman" w:hAnsi="Times New Roman" w:cs="Times New Roman"/>
        </w:rPr>
        <w:t xml:space="preserve">uzorkovanje se provodi </w:t>
      </w:r>
      <w:r w:rsidRPr="00C77579">
        <w:rPr>
          <w:rFonts w:ascii="Times New Roman" w:hAnsi="Times New Roman" w:cs="Times New Roman"/>
        </w:rPr>
        <w:t>na objektu za uzgoj</w:t>
      </w:r>
      <w:r>
        <w:rPr>
          <w:rFonts w:ascii="Times New Roman" w:hAnsi="Times New Roman" w:cs="Times New Roman"/>
        </w:rPr>
        <w:t xml:space="preserve"> životinja</w:t>
      </w:r>
      <w:r w:rsidRPr="00C77579">
        <w:rPr>
          <w:rFonts w:ascii="Times New Roman" w:hAnsi="Times New Roman" w:cs="Times New Roman"/>
        </w:rPr>
        <w:t>, ribogojilištu, farmi i sl..</w:t>
      </w:r>
    </w:p>
    <w:p w14:paraId="73552F0B" w14:textId="77777777" w:rsidR="00667F6C" w:rsidRDefault="00667F6C" w:rsidP="00667F6C">
      <w:pPr>
        <w:numPr>
          <w:ilvl w:val="0"/>
          <w:numId w:val="6"/>
        </w:numPr>
        <w:tabs>
          <w:tab w:val="clear" w:pos="0"/>
          <w:tab w:val="left" w:pos="426"/>
        </w:tabs>
        <w:jc w:val="both"/>
        <w:rPr>
          <w:rFonts w:ascii="Times New Roman" w:hAnsi="Times New Roman" w:cs="Times New Roman"/>
        </w:rPr>
      </w:pPr>
      <w:r w:rsidRPr="00C77579">
        <w:rPr>
          <w:rFonts w:ascii="Times New Roman" w:hAnsi="Times New Roman" w:cs="Times New Roman"/>
        </w:rPr>
        <w:t>provjera</w:t>
      </w:r>
      <w:r>
        <w:rPr>
          <w:rFonts w:ascii="Times New Roman" w:hAnsi="Times New Roman" w:cs="Times New Roman"/>
        </w:rPr>
        <w:t xml:space="preserve"> </w:t>
      </w:r>
      <w:r w:rsidRPr="00C77579">
        <w:rPr>
          <w:rFonts w:ascii="Times New Roman" w:hAnsi="Times New Roman" w:cs="Times New Roman"/>
        </w:rPr>
        <w:t>koncentracije veterinarskog lijeka u ljekovitoj hrani za životinje u okviru multimetode za analizu antimikrobnih tvari u hrani za životinje</w:t>
      </w:r>
    </w:p>
    <w:p w14:paraId="25FAB2FB" w14:textId="77777777" w:rsidR="00667F6C" w:rsidRPr="00C77579" w:rsidRDefault="00667F6C" w:rsidP="00667F6C">
      <w:pPr>
        <w:numPr>
          <w:ilvl w:val="0"/>
          <w:numId w:val="6"/>
        </w:numPr>
        <w:tabs>
          <w:tab w:val="clear" w:pos="0"/>
          <w:tab w:val="left" w:pos="426"/>
        </w:tabs>
        <w:jc w:val="both"/>
        <w:rPr>
          <w:rFonts w:ascii="Times New Roman" w:hAnsi="Times New Roman" w:cs="Times New Roman"/>
        </w:rPr>
      </w:pPr>
      <w:r w:rsidRPr="00F87039">
        <w:rPr>
          <w:rFonts w:ascii="Times New Roman" w:hAnsi="Times New Roman" w:cs="Times New Roman"/>
          <w:lang w:eastAsia="sl-SI"/>
        </w:rPr>
        <w:t>dostaviti deklaraciju</w:t>
      </w:r>
      <w:r w:rsidRPr="00F87039">
        <w:rPr>
          <w:rFonts w:ascii="Times New Roman" w:hAnsi="Times New Roman" w:cs="Times New Roman"/>
        </w:rPr>
        <w:t xml:space="preserve"> </w:t>
      </w:r>
    </w:p>
    <w:p w14:paraId="1DB115F0" w14:textId="77777777" w:rsidR="00667F6C" w:rsidRPr="00C77579" w:rsidRDefault="00667F6C" w:rsidP="00667F6C">
      <w:pPr>
        <w:tabs>
          <w:tab w:val="left" w:pos="426"/>
        </w:tabs>
        <w:ind w:left="284"/>
        <w:jc w:val="both"/>
        <w:rPr>
          <w:rFonts w:ascii="Times New Roman" w:hAnsi="Times New Roman" w:cs="Times New Roman"/>
        </w:rPr>
      </w:pPr>
    </w:p>
    <w:p w14:paraId="2DA347FE" w14:textId="77777777" w:rsidR="00667F6C" w:rsidRDefault="00667F6C" w:rsidP="00667F6C">
      <w:pPr>
        <w:tabs>
          <w:tab w:val="left" w:pos="0"/>
        </w:tabs>
        <w:jc w:val="both"/>
        <w:rPr>
          <w:rFonts w:ascii="Times New Roman" w:hAnsi="Times New Roman" w:cs="Times New Roman"/>
          <w:b/>
          <w:lang w:eastAsia="sl-SI"/>
        </w:rPr>
      </w:pPr>
    </w:p>
    <w:p w14:paraId="6C0DB0C4" w14:textId="77777777" w:rsidR="00667F6C" w:rsidRDefault="00667F6C" w:rsidP="00667F6C">
      <w:pPr>
        <w:tabs>
          <w:tab w:val="left" w:pos="0"/>
        </w:tabs>
        <w:jc w:val="both"/>
        <w:rPr>
          <w:rFonts w:ascii="Times New Roman" w:hAnsi="Times New Roman" w:cs="Times New Roman"/>
          <w:b/>
          <w:lang w:eastAsia="sl-SI"/>
        </w:rPr>
      </w:pPr>
    </w:p>
    <w:p w14:paraId="644332B5" w14:textId="77777777" w:rsidR="00667F6C" w:rsidRPr="00C77579" w:rsidRDefault="00667F6C" w:rsidP="00667F6C">
      <w:pPr>
        <w:tabs>
          <w:tab w:val="left" w:pos="0"/>
        </w:tabs>
        <w:jc w:val="both"/>
        <w:rPr>
          <w:rFonts w:ascii="Times New Roman" w:hAnsi="Times New Roman" w:cs="Times New Roman"/>
          <w:b/>
          <w:lang w:eastAsia="sl-SI"/>
        </w:rPr>
      </w:pPr>
    </w:p>
    <w:bookmarkStart w:id="25" w:name="ODABIRVRSTE"/>
    <w:p w14:paraId="00FD2BFD" w14:textId="77777777" w:rsidR="00667F6C" w:rsidRPr="00543E36" w:rsidRDefault="00667F6C" w:rsidP="00667F6C">
      <w:pPr>
        <w:pStyle w:val="Naslov2"/>
        <w:rPr>
          <w:rFonts w:ascii="Times New Roman" w:hAnsi="Times New Roman" w:cs="Times New Roman"/>
          <w:b/>
          <w:bCs/>
        </w:rPr>
      </w:pPr>
      <w:r w:rsidRPr="00543E36">
        <w:rPr>
          <w:rFonts w:ascii="Times New Roman" w:hAnsi="Times New Roman" w:cs="Times New Roman"/>
          <w:b/>
          <w:bCs/>
        </w:rPr>
        <w:fldChar w:fldCharType="begin"/>
      </w:r>
      <w:r w:rsidRPr="00543E36">
        <w:rPr>
          <w:rFonts w:ascii="Times New Roman" w:hAnsi="Times New Roman" w:cs="Times New Roman"/>
          <w:b/>
          <w:bCs/>
        </w:rPr>
        <w:instrText xml:space="preserve"> HYPERLINK  \l "ODABIRVRSTE" </w:instrText>
      </w:r>
      <w:r w:rsidRPr="00543E36">
        <w:rPr>
          <w:rFonts w:ascii="Times New Roman" w:hAnsi="Times New Roman" w:cs="Times New Roman"/>
          <w:b/>
          <w:bCs/>
        </w:rPr>
      </w:r>
      <w:r w:rsidRPr="00543E36">
        <w:rPr>
          <w:rFonts w:ascii="Times New Roman" w:hAnsi="Times New Roman" w:cs="Times New Roman"/>
          <w:b/>
          <w:bCs/>
        </w:rPr>
        <w:fldChar w:fldCharType="separate"/>
      </w:r>
      <w:bookmarkStart w:id="26" w:name="_Toc224221973"/>
      <w:r w:rsidRPr="00543E36">
        <w:rPr>
          <w:rFonts w:ascii="Times New Roman" w:hAnsi="Times New Roman" w:cs="Times New Roman"/>
          <w:b/>
          <w:bCs/>
        </w:rPr>
        <w:t>3.2. Odabir vrste uzorka (</w:t>
      </w:r>
      <w:proofErr w:type="spellStart"/>
      <w:r w:rsidRPr="00543E36">
        <w:rPr>
          <w:rFonts w:ascii="Times New Roman" w:hAnsi="Times New Roman" w:cs="Times New Roman"/>
          <w:b/>
          <w:bCs/>
        </w:rPr>
        <w:t>matriksa</w:t>
      </w:r>
      <w:proofErr w:type="spellEnd"/>
      <w:r w:rsidRPr="00543E36">
        <w:rPr>
          <w:rFonts w:ascii="Times New Roman" w:hAnsi="Times New Roman" w:cs="Times New Roman"/>
          <w:b/>
          <w:bCs/>
        </w:rPr>
        <w:t>)</w:t>
      </w:r>
      <w:r w:rsidRPr="00543E36">
        <w:rPr>
          <w:rFonts w:ascii="Times New Roman" w:hAnsi="Times New Roman" w:cs="Times New Roman"/>
          <w:b/>
          <w:bCs/>
        </w:rPr>
        <w:fldChar w:fldCharType="end"/>
      </w:r>
      <w:r w:rsidRPr="00543E36">
        <w:rPr>
          <w:rFonts w:ascii="Times New Roman" w:hAnsi="Times New Roman" w:cs="Times New Roman"/>
          <w:b/>
          <w:bCs/>
        </w:rPr>
        <w:t xml:space="preserve"> i način uzorkovanja</w:t>
      </w:r>
      <w:bookmarkEnd w:id="26"/>
    </w:p>
    <w:bookmarkEnd w:id="25"/>
    <w:p w14:paraId="0B8D4169" w14:textId="77777777" w:rsidR="00667F6C" w:rsidRPr="00C77579" w:rsidRDefault="00667F6C" w:rsidP="00667F6C">
      <w:pPr>
        <w:tabs>
          <w:tab w:val="left" w:pos="0"/>
        </w:tabs>
        <w:jc w:val="both"/>
        <w:rPr>
          <w:rFonts w:ascii="Times New Roman" w:hAnsi="Times New Roman" w:cs="Times New Roman"/>
          <w:lang w:eastAsia="sl-SI"/>
        </w:rPr>
      </w:pPr>
    </w:p>
    <w:p w14:paraId="45130AF9" w14:textId="77777777" w:rsidR="00667F6C" w:rsidRPr="00C77579" w:rsidRDefault="00667F6C" w:rsidP="00667F6C">
      <w:pPr>
        <w:tabs>
          <w:tab w:val="left" w:pos="0"/>
        </w:tabs>
        <w:jc w:val="both"/>
        <w:rPr>
          <w:rFonts w:ascii="Times New Roman" w:hAnsi="Times New Roman" w:cs="Times New Roman"/>
          <w:lang w:eastAsia="sl-SI"/>
        </w:rPr>
      </w:pPr>
      <w:r w:rsidRPr="00C77579">
        <w:rPr>
          <w:rFonts w:ascii="Times New Roman" w:hAnsi="Times New Roman" w:cs="Times New Roman"/>
          <w:lang w:eastAsia="sl-SI"/>
        </w:rPr>
        <w:t>Odabir vrste uzorka (matriksa) u odnosu na traženu analitičku pretragu potrebno je uskladiti s preporukama navedenim u Prilogu II. ovoga Plana. Također, potrebno je voditi računa i o sljedećem:</w:t>
      </w:r>
    </w:p>
    <w:p w14:paraId="0698CFC9" w14:textId="77777777" w:rsidR="00667F6C" w:rsidRPr="00C77579" w:rsidRDefault="00667F6C" w:rsidP="00667F6C">
      <w:pPr>
        <w:tabs>
          <w:tab w:val="left" w:pos="0"/>
        </w:tabs>
        <w:jc w:val="both"/>
        <w:rPr>
          <w:rFonts w:ascii="Times New Roman" w:hAnsi="Times New Roman" w:cs="Times New Roman"/>
          <w:lang w:eastAsia="sl-SI"/>
        </w:rPr>
      </w:pPr>
      <w:bookmarkStart w:id="27" w:name="_Hlk122341754"/>
    </w:p>
    <w:p w14:paraId="2F67FB3B" w14:textId="77777777" w:rsidR="00667F6C" w:rsidRDefault="00667F6C" w:rsidP="00667F6C">
      <w:pPr>
        <w:pStyle w:val="Odlomakpopisa"/>
        <w:numPr>
          <w:ilvl w:val="0"/>
          <w:numId w:val="26"/>
        </w:numPr>
        <w:jc w:val="both"/>
        <w:rPr>
          <w:rFonts w:ascii="Times New Roman" w:hAnsi="Times New Roman" w:cs="Times New Roman"/>
        </w:rPr>
      </w:pPr>
      <w:r w:rsidRPr="00C77579">
        <w:rPr>
          <w:rFonts w:ascii="Times New Roman" w:hAnsi="Times New Roman" w:cs="Times New Roman"/>
          <w:lang w:eastAsia="sl-SI"/>
        </w:rPr>
        <w:t>Radi utvrđivanja GMO–a u hrani za životinje uzorkovanje se treba provesti u odobrenim objektima (TSH i MSH) i veleprodajnim skladištima, a vrste uzorka (matriksa) trebaju biti sojina sačma i kukuruz.</w:t>
      </w:r>
    </w:p>
    <w:bookmarkEnd w:id="27"/>
    <w:p w14:paraId="431DDC87" w14:textId="77777777" w:rsidR="00667F6C" w:rsidRPr="00C77579" w:rsidRDefault="00667F6C" w:rsidP="00667F6C">
      <w:pPr>
        <w:pStyle w:val="Odlomakpopisa"/>
        <w:numPr>
          <w:ilvl w:val="0"/>
          <w:numId w:val="26"/>
        </w:numPr>
        <w:jc w:val="both"/>
        <w:rPr>
          <w:rFonts w:ascii="Times New Roman" w:hAnsi="Times New Roman" w:cs="Times New Roman"/>
        </w:rPr>
      </w:pPr>
      <w:r w:rsidRPr="00C77579">
        <w:rPr>
          <w:rFonts w:ascii="Times New Roman" w:hAnsi="Times New Roman" w:cs="Times New Roman"/>
          <w:lang w:eastAsia="sl-SI"/>
        </w:rPr>
        <w:t xml:space="preserve">Od mikrobioloških kriterija, </w:t>
      </w:r>
      <w:r w:rsidRPr="00C77579">
        <w:rPr>
          <w:rFonts w:ascii="Times New Roman" w:hAnsi="Times New Roman" w:cs="Times New Roman"/>
        </w:rPr>
        <w:t xml:space="preserve">pored hrane za životinje iz Priloga II. </w:t>
      </w:r>
      <w:r w:rsidRPr="00C77579">
        <w:rPr>
          <w:rFonts w:ascii="Times New Roman" w:hAnsi="Times New Roman" w:cs="Times New Roman"/>
          <w:lang w:eastAsia="sl-SI"/>
        </w:rPr>
        <w:t xml:space="preserve">kod </w:t>
      </w:r>
      <w:r w:rsidRPr="00C77579">
        <w:rPr>
          <w:rFonts w:ascii="Times New Roman" w:hAnsi="Times New Roman" w:cs="Times New Roman"/>
          <w:i/>
          <w:lang w:eastAsia="sl-SI"/>
        </w:rPr>
        <w:t xml:space="preserve">Salmonella spp. </w:t>
      </w:r>
      <w:r w:rsidRPr="00C77579">
        <w:rPr>
          <w:rFonts w:ascii="Times New Roman" w:hAnsi="Times New Roman" w:cs="Times New Roman"/>
          <w:iCs/>
          <w:lang w:eastAsia="sl-SI"/>
        </w:rPr>
        <w:t>treba</w:t>
      </w:r>
      <w:r w:rsidRPr="00C77579">
        <w:rPr>
          <w:rFonts w:ascii="Times New Roman" w:hAnsi="Times New Roman" w:cs="Times New Roman"/>
        </w:rPr>
        <w:t xml:space="preserve"> obratiti pažnju na </w:t>
      </w:r>
      <w:r w:rsidRPr="00C77579">
        <w:rPr>
          <w:rFonts w:ascii="Times New Roman" w:hAnsi="Times New Roman" w:cs="Times New Roman"/>
          <w:lang w:eastAsia="sl-SI"/>
        </w:rPr>
        <w:t xml:space="preserve">sačmu uljarica, riblje brašno, kod </w:t>
      </w:r>
      <w:r w:rsidRPr="00C77579">
        <w:rPr>
          <w:rFonts w:ascii="Times New Roman" w:hAnsi="Times New Roman" w:cs="Times New Roman"/>
          <w:i/>
          <w:lang w:eastAsia="sl-SI"/>
        </w:rPr>
        <w:t>Clostridium perfringens</w:t>
      </w:r>
      <w:r w:rsidRPr="00C77579" w:rsidDel="004101DC">
        <w:rPr>
          <w:rFonts w:ascii="Times New Roman" w:hAnsi="Times New Roman" w:cs="Times New Roman"/>
          <w:lang w:eastAsia="sl-SI"/>
        </w:rPr>
        <w:t xml:space="preserve"> </w:t>
      </w:r>
      <w:r w:rsidRPr="00C77579">
        <w:rPr>
          <w:rFonts w:ascii="Times New Roman" w:hAnsi="Times New Roman" w:cs="Times New Roman"/>
        </w:rPr>
        <w:t xml:space="preserve">na silažu po završetku fermentacije prilikom otvaranja silosa, sjenažu (balirano sijeno) - organoleptički promijenjeno, kod </w:t>
      </w:r>
      <w:r w:rsidRPr="00C77579">
        <w:rPr>
          <w:rFonts w:ascii="Times New Roman" w:hAnsi="Times New Roman" w:cs="Times New Roman"/>
          <w:i/>
        </w:rPr>
        <w:t xml:space="preserve">Listeria spp na </w:t>
      </w:r>
      <w:r w:rsidRPr="00C77579">
        <w:rPr>
          <w:rFonts w:ascii="Times New Roman" w:hAnsi="Times New Roman" w:cs="Times New Roman"/>
        </w:rPr>
        <w:t xml:space="preserve">silažu i sjenažu te kod mikrobioloških indikatora zagađenja na krmiva, potpune krmne smjese i silažu. Prilikom uzimanja uzoraka sirove hrane za kućne ljubimce i žvakalica za pse radi pretraga na </w:t>
      </w:r>
      <w:r w:rsidRPr="00C77579">
        <w:rPr>
          <w:rFonts w:ascii="Times New Roman" w:hAnsi="Times New Roman" w:cs="Times New Roman"/>
          <w:i/>
        </w:rPr>
        <w:t xml:space="preserve">Enterobacteriaceae spp. </w:t>
      </w:r>
      <w:r w:rsidRPr="00C77579">
        <w:rPr>
          <w:rFonts w:ascii="Times New Roman" w:hAnsi="Times New Roman" w:cs="Times New Roman"/>
        </w:rPr>
        <w:t xml:space="preserve">potrebno je uzeti 5 elementarnih jedinica i ujedno pretražiti na </w:t>
      </w:r>
      <w:r w:rsidRPr="00C77579">
        <w:rPr>
          <w:rFonts w:ascii="Times New Roman" w:hAnsi="Times New Roman" w:cs="Times New Roman"/>
          <w:i/>
        </w:rPr>
        <w:t xml:space="preserve">Salmonellu spp. </w:t>
      </w:r>
    </w:p>
    <w:p w14:paraId="6BA1F591" w14:textId="77777777" w:rsidR="00667F6C" w:rsidRPr="00C77579" w:rsidRDefault="00667F6C" w:rsidP="00667F6C">
      <w:pPr>
        <w:pStyle w:val="Odlomakpopisa"/>
        <w:numPr>
          <w:ilvl w:val="0"/>
          <w:numId w:val="26"/>
        </w:numPr>
        <w:jc w:val="both"/>
        <w:rPr>
          <w:rFonts w:ascii="Times New Roman" w:hAnsi="Times New Roman" w:cs="Times New Roman"/>
        </w:rPr>
      </w:pPr>
      <w:r w:rsidRPr="00C77579">
        <w:rPr>
          <w:rFonts w:ascii="Times New Roman" w:hAnsi="Times New Roman" w:cs="Times New Roman"/>
        </w:rPr>
        <w:t xml:space="preserve">Prilikom uzorkovanja za mikrobiološke kriterije i mikrobiološke indikatore zagađenja dovoljno je koristiti nove (čiste) vrećice za uzorkovanje. Ukoliko se uzorak uzima lopaticama, </w:t>
      </w:r>
      <w:r w:rsidRPr="00C77579">
        <w:rPr>
          <w:rFonts w:ascii="Times New Roman" w:hAnsi="Times New Roman" w:cs="Times New Roman"/>
          <w:u w:val="single"/>
        </w:rPr>
        <w:t>prije svakog uzorkovanja</w:t>
      </w:r>
      <w:r w:rsidRPr="00C77579">
        <w:rPr>
          <w:rFonts w:ascii="Times New Roman" w:hAnsi="Times New Roman" w:cs="Times New Roman"/>
        </w:rPr>
        <w:t xml:space="preserve"> dovoljno je čistu lopaticu obrisati vatom natopljenom u 70% etanolu (dezinfekcija), a između uzimanja </w:t>
      </w:r>
      <w:r w:rsidRPr="00C77579">
        <w:rPr>
          <w:rFonts w:ascii="Times New Roman" w:hAnsi="Times New Roman" w:cs="Times New Roman"/>
          <w:u w:val="single"/>
        </w:rPr>
        <w:t>pojedinačnih</w:t>
      </w:r>
      <w:r w:rsidRPr="00C77579">
        <w:rPr>
          <w:rFonts w:ascii="Times New Roman" w:hAnsi="Times New Roman" w:cs="Times New Roman"/>
        </w:rPr>
        <w:t xml:space="preserve"> uzoraka to više nije potrebno. Isto tako kod uvrećane robe na mjestu otvaranja treba dezinficirati vreću. </w:t>
      </w:r>
    </w:p>
    <w:p w14:paraId="3F56A34D" w14:textId="77777777" w:rsidR="00667F6C" w:rsidRDefault="00667F6C" w:rsidP="00667F6C">
      <w:pPr>
        <w:pStyle w:val="Odlomakpopisa"/>
        <w:numPr>
          <w:ilvl w:val="0"/>
          <w:numId w:val="26"/>
        </w:numPr>
        <w:jc w:val="both"/>
        <w:rPr>
          <w:rFonts w:ascii="Times New Roman" w:hAnsi="Times New Roman" w:cs="Times New Roman"/>
          <w:lang w:eastAsia="sl-SI"/>
        </w:rPr>
      </w:pPr>
      <w:r w:rsidRPr="00C77579">
        <w:rPr>
          <w:rFonts w:ascii="Times New Roman" w:hAnsi="Times New Roman" w:cs="Times New Roman"/>
          <w:lang w:eastAsia="sl-SI"/>
        </w:rPr>
        <w:t>Dioksini se određuju u žitaricama koje su bile podvrgnute postupku sušenja pri čemu je došlo do direktnog kontakta između žitarica i zagrijanog zraka ispušnih plinova (izravn</w:t>
      </w:r>
      <w:r>
        <w:rPr>
          <w:rFonts w:ascii="Times New Roman" w:hAnsi="Times New Roman" w:cs="Times New Roman"/>
          <w:lang w:eastAsia="sl-SI"/>
        </w:rPr>
        <w:t>o</w:t>
      </w:r>
      <w:r w:rsidRPr="00C77579">
        <w:rPr>
          <w:rFonts w:ascii="Times New Roman" w:hAnsi="Times New Roman" w:cs="Times New Roman"/>
          <w:lang w:eastAsia="sl-SI"/>
        </w:rPr>
        <w:t xml:space="preserve"> suš</w:t>
      </w:r>
      <w:r>
        <w:rPr>
          <w:rFonts w:ascii="Times New Roman" w:hAnsi="Times New Roman" w:cs="Times New Roman"/>
          <w:lang w:eastAsia="sl-SI"/>
        </w:rPr>
        <w:t>enje krmiva</w:t>
      </w:r>
      <w:r w:rsidRPr="00C77579">
        <w:rPr>
          <w:rFonts w:ascii="Times New Roman" w:hAnsi="Times New Roman" w:cs="Times New Roman"/>
          <w:lang w:eastAsia="sl-SI"/>
        </w:rPr>
        <w:t xml:space="preserve">), uz uvjet da se kao gorivo koristi lož ulje ili nafta. Također, pretragama na dioksine treba obuhvatiti krmiva životinjskog podrijetla kao što su masti, riblje brašno, riblje ulje te dodaci hrani za životinje Kaolinit E559, Vermikulit E561, Natrolit – fonolit E566, Klinoptiolit E568 i Kalcij aluminat E598. </w:t>
      </w:r>
    </w:p>
    <w:p w14:paraId="79C3A2E7" w14:textId="77777777" w:rsidR="00667F6C" w:rsidRPr="00C77579" w:rsidRDefault="00667F6C" w:rsidP="00667F6C">
      <w:pPr>
        <w:pStyle w:val="Odlomakpopisa"/>
        <w:numPr>
          <w:ilvl w:val="0"/>
          <w:numId w:val="26"/>
        </w:numPr>
        <w:jc w:val="both"/>
        <w:rPr>
          <w:rFonts w:ascii="Times New Roman" w:hAnsi="Times New Roman" w:cs="Times New Roman"/>
          <w:lang w:eastAsia="sl-SI"/>
        </w:rPr>
      </w:pPr>
      <w:r w:rsidRPr="00C77579">
        <w:rPr>
          <w:rFonts w:ascii="Times New Roman" w:hAnsi="Times New Roman" w:cs="Times New Roman"/>
          <w:lang w:eastAsia="sl-SI"/>
        </w:rPr>
        <w:t>Ergot alkaloidi, mikotoksini, produkti gljivica</w:t>
      </w:r>
      <w:r>
        <w:rPr>
          <w:rFonts w:ascii="Times New Roman" w:hAnsi="Times New Roman" w:cs="Times New Roman"/>
          <w:lang w:eastAsia="sl-SI"/>
        </w:rPr>
        <w:t xml:space="preserve"> </w:t>
      </w:r>
      <w:r w:rsidRPr="00C77579">
        <w:rPr>
          <w:rFonts w:ascii="Times New Roman" w:hAnsi="Times New Roman" w:cs="Times New Roman"/>
          <w:lang w:eastAsia="sl-SI"/>
        </w:rPr>
        <w:t>- Glavica raži- Claviceps purpurea, određuju se u „svježim“ žitaricama i žitaricama starijih godišta (</w:t>
      </w:r>
      <w:r w:rsidRPr="00C77579">
        <w:rPr>
          <w:rFonts w:ascii="Times New Roman" w:hAnsi="Times New Roman" w:cs="Times New Roman"/>
          <w:u w:val="single"/>
          <w:lang w:eastAsia="sl-SI"/>
        </w:rPr>
        <w:t>sve osim kukuruza</w:t>
      </w:r>
      <w:r w:rsidRPr="00C77579">
        <w:rPr>
          <w:rFonts w:ascii="Times New Roman" w:hAnsi="Times New Roman" w:cs="Times New Roman"/>
          <w:lang w:eastAsia="sl-SI"/>
        </w:rPr>
        <w:t>); mogu biti mljevene ili cjelovite.</w:t>
      </w:r>
    </w:p>
    <w:p w14:paraId="614D6144" w14:textId="77777777" w:rsidR="00667F6C" w:rsidRPr="00C77579" w:rsidRDefault="00667F6C" w:rsidP="00667F6C">
      <w:pPr>
        <w:pStyle w:val="Odlomakpopisa"/>
        <w:numPr>
          <w:ilvl w:val="0"/>
          <w:numId w:val="26"/>
        </w:numPr>
        <w:jc w:val="both"/>
        <w:rPr>
          <w:rFonts w:ascii="Times New Roman" w:hAnsi="Times New Roman" w:cs="Times New Roman"/>
          <w:lang w:eastAsia="sl-SI"/>
        </w:rPr>
      </w:pPr>
      <w:r w:rsidRPr="00C77579">
        <w:rPr>
          <w:rFonts w:ascii="Times New Roman" w:hAnsi="Times New Roman" w:cs="Times New Roman"/>
          <w:lang w:eastAsia="sl-SI"/>
        </w:rPr>
        <w:t xml:space="preserve">Štetne botaničke </w:t>
      </w:r>
      <w:r w:rsidRPr="00C77579">
        <w:rPr>
          <w:rFonts w:ascii="Times New Roman" w:hAnsi="Times New Roman" w:cs="Times New Roman"/>
          <w:b/>
          <w:lang w:eastAsia="sl-SI"/>
        </w:rPr>
        <w:t>nečistoće određuju se u cjelovitim žitaricama</w:t>
      </w:r>
      <w:r w:rsidRPr="00C77579">
        <w:rPr>
          <w:rFonts w:ascii="Times New Roman" w:hAnsi="Times New Roman" w:cs="Times New Roman"/>
          <w:lang w:eastAsia="sl-SI"/>
        </w:rPr>
        <w:t xml:space="preserve"> (kukuruz, pšenica, ječam, zob, proso, suncokret...).</w:t>
      </w:r>
    </w:p>
    <w:p w14:paraId="70995686" w14:textId="77777777" w:rsidR="00667F6C" w:rsidRPr="00C77579" w:rsidRDefault="00667F6C" w:rsidP="00667F6C">
      <w:pPr>
        <w:pStyle w:val="CM4"/>
        <w:numPr>
          <w:ilvl w:val="0"/>
          <w:numId w:val="27"/>
        </w:numPr>
        <w:spacing w:before="60" w:after="60"/>
        <w:jc w:val="both"/>
        <w:rPr>
          <w:rFonts w:ascii="Times New Roman" w:hAnsi="Times New Roman"/>
          <w:lang w:eastAsia="sl-SI"/>
        </w:rPr>
      </w:pPr>
      <w:r w:rsidRPr="00C77579">
        <w:rPr>
          <w:rFonts w:ascii="Times New Roman" w:hAnsi="Times New Roman"/>
          <w:lang w:eastAsia="sl-SI"/>
        </w:rPr>
        <w:t xml:space="preserve">u žitaricama u zrnu </w:t>
      </w:r>
    </w:p>
    <w:p w14:paraId="4599574E" w14:textId="77777777" w:rsidR="00667F6C" w:rsidRPr="00C77579" w:rsidRDefault="00667F6C" w:rsidP="00667F6C">
      <w:pPr>
        <w:pStyle w:val="CM4"/>
        <w:numPr>
          <w:ilvl w:val="0"/>
          <w:numId w:val="27"/>
        </w:numPr>
        <w:spacing w:before="60" w:line="240" w:lineRule="atLeast"/>
        <w:jc w:val="both"/>
        <w:rPr>
          <w:rFonts w:ascii="Times New Roman" w:hAnsi="Times New Roman"/>
          <w:lang w:eastAsia="sl-SI"/>
        </w:rPr>
      </w:pPr>
      <w:r w:rsidRPr="00C77579">
        <w:rPr>
          <w:rFonts w:ascii="Times New Roman" w:hAnsi="Times New Roman"/>
          <w:lang w:eastAsia="sl-SI"/>
        </w:rPr>
        <w:t>u hrani za ptice</w:t>
      </w:r>
    </w:p>
    <w:p w14:paraId="26B7124B" w14:textId="77777777" w:rsidR="00667F6C" w:rsidRPr="00C77579" w:rsidRDefault="00667F6C" w:rsidP="00667F6C">
      <w:pPr>
        <w:pStyle w:val="Odlomakpopisa"/>
        <w:numPr>
          <w:ilvl w:val="0"/>
          <w:numId w:val="37"/>
        </w:numPr>
        <w:ind w:left="709"/>
        <w:jc w:val="both"/>
        <w:rPr>
          <w:rFonts w:ascii="Times New Roman" w:hAnsi="Times New Roman" w:cs="Times New Roman"/>
          <w:lang w:eastAsia="sl-SI"/>
        </w:rPr>
      </w:pPr>
      <w:r w:rsidRPr="00C77579">
        <w:rPr>
          <w:rFonts w:ascii="Times New Roman" w:hAnsi="Times New Roman" w:cs="Times New Roman"/>
          <w:lang w:eastAsia="sl-SI"/>
        </w:rPr>
        <w:t>Ambrozija (</w:t>
      </w:r>
      <w:r w:rsidRPr="00C77579">
        <w:rPr>
          <w:rFonts w:ascii="Times New Roman" w:hAnsi="Times New Roman" w:cs="Times New Roman"/>
          <w:i/>
          <w:lang w:eastAsia="sl-SI"/>
        </w:rPr>
        <w:t>Ambrosia artemisiifolia L.)</w:t>
      </w:r>
      <w:r w:rsidRPr="00C77579">
        <w:rPr>
          <w:rFonts w:ascii="Times New Roman" w:hAnsi="Times New Roman" w:cs="Times New Roman"/>
          <w:lang w:eastAsia="sl-SI"/>
        </w:rPr>
        <w:t xml:space="preserve"> je invazivna biljka s visoko alergenim peludom i velikom proizvodnjom sjemena. Podrijetlom je iz Sjeverne Amerike, smatra se da je njeno širenje u europskim zemljama u prošlosti bilo povezano s uvozom žitarica, a u novije vrijeme s kontaminiranom hranom za ptice. Drugi načini širenja je premještanje tla i vozila zajedno s kontaminiranim partijama sjemena.</w:t>
      </w:r>
      <w:r w:rsidRPr="00C77579">
        <w:rPr>
          <w:rFonts w:ascii="Times New Roman" w:hAnsi="Times New Roman" w:cs="Times New Roman"/>
        </w:rPr>
        <w:t xml:space="preserve"> </w:t>
      </w:r>
      <w:r w:rsidRPr="00C77579">
        <w:rPr>
          <w:rFonts w:ascii="Times New Roman" w:hAnsi="Times New Roman" w:cs="Times New Roman"/>
          <w:lang w:eastAsia="sl-SI"/>
        </w:rPr>
        <w:t xml:space="preserve">U ovom trenutku potvrđena je prisutnost </w:t>
      </w:r>
      <w:r w:rsidRPr="00C77579">
        <w:rPr>
          <w:rFonts w:ascii="Times New Roman" w:hAnsi="Times New Roman" w:cs="Times New Roman"/>
          <w:i/>
          <w:lang w:eastAsia="sl-SI"/>
        </w:rPr>
        <w:t>A. artemisiifolia</w:t>
      </w:r>
      <w:r w:rsidRPr="00C77579">
        <w:rPr>
          <w:rFonts w:ascii="Times New Roman" w:hAnsi="Times New Roman" w:cs="Times New Roman"/>
          <w:lang w:eastAsia="sl-SI"/>
        </w:rPr>
        <w:t xml:space="preserve"> u hrani za ptice koja se nalazi na tržištu, posebno u onim smjesama koje sadrže sjemenke suncokreta. S obzirom na mjere kontrole zbog alergenih svojstava peludi ambrozije, uvodi se predmetni matrix na obavezno uzorkovanje.</w:t>
      </w:r>
    </w:p>
    <w:p w14:paraId="5845A19C" w14:textId="77777777" w:rsidR="00667F6C" w:rsidRPr="00C77579" w:rsidRDefault="00667F6C" w:rsidP="00667F6C">
      <w:pPr>
        <w:pStyle w:val="Odlomakpopisa"/>
        <w:numPr>
          <w:ilvl w:val="0"/>
          <w:numId w:val="26"/>
        </w:numPr>
        <w:tabs>
          <w:tab w:val="left" w:pos="0"/>
        </w:tabs>
        <w:spacing w:line="240" w:lineRule="atLeast"/>
        <w:jc w:val="both"/>
        <w:rPr>
          <w:rFonts w:ascii="Times New Roman" w:hAnsi="Times New Roman" w:cs="Times New Roman"/>
          <w:lang w:eastAsia="sl-SI"/>
        </w:rPr>
      </w:pPr>
      <w:r w:rsidRPr="00C77579">
        <w:rPr>
          <w:rFonts w:ascii="Times New Roman" w:hAnsi="Times New Roman" w:cs="Times New Roman"/>
          <w:lang w:eastAsia="sl-SI"/>
        </w:rPr>
        <w:t xml:space="preserve">Pretraga na zabranjene tvari navedene u ovom Planu podrazumijeva, mikroskopsku pretragu krmiva i krmnih smjesa na ostatke pakiranja i dijelova ambalaže koji su korišteni u poljoprivredno-prehrambenoj industriji (pakirana bivša hrana npr. keksi, pikantne grickalice, slatkiši, tjestenina…). Stoga za analizu treba odabrati uzorak za koji se sumnja </w:t>
      </w:r>
      <w:r w:rsidRPr="00C77579">
        <w:rPr>
          <w:rFonts w:ascii="Times New Roman" w:hAnsi="Times New Roman" w:cs="Times New Roman"/>
          <w:lang w:eastAsia="sl-SI"/>
        </w:rPr>
        <w:lastRenderedPageBreak/>
        <w:t xml:space="preserve">da sadrži sastojke koji su nastali kao nusproizvod u industrijskoj proizvodnji, a mogu se koristiti kao krmiva, ili ukoliko se posumnja u ispravno postupanje s dijelovima ambalaže u objektima u kojima se ručno dodaju pojedine komponente u miješalicu. </w:t>
      </w:r>
      <w:r w:rsidRPr="00C77579">
        <w:rPr>
          <w:rFonts w:ascii="Times New Roman" w:hAnsi="Times New Roman" w:cs="Times New Roman"/>
          <w:b/>
          <w:lang w:eastAsia="sl-SI"/>
        </w:rPr>
        <w:t>Kod uzimanja uzorka potrebno je pripaziti da se nikako ne uzorkuje peletirana hrana niti jako samljevena hrana.</w:t>
      </w:r>
    </w:p>
    <w:p w14:paraId="0255B9C3" w14:textId="77777777" w:rsidR="00667F6C" w:rsidRPr="00C77579" w:rsidRDefault="00667F6C" w:rsidP="00667F6C">
      <w:pPr>
        <w:pStyle w:val="Odlomakpopisa"/>
        <w:tabs>
          <w:tab w:val="left" w:pos="0"/>
        </w:tabs>
        <w:spacing w:line="240" w:lineRule="atLeast"/>
        <w:jc w:val="both"/>
        <w:rPr>
          <w:rFonts w:ascii="Times New Roman" w:hAnsi="Times New Roman" w:cs="Times New Roman"/>
          <w:lang w:eastAsia="sl-SI"/>
        </w:rPr>
      </w:pPr>
    </w:p>
    <w:p w14:paraId="2DC42A62" w14:textId="77777777" w:rsidR="00667F6C" w:rsidRPr="00C77579" w:rsidRDefault="00667F6C" w:rsidP="00667F6C">
      <w:pPr>
        <w:pStyle w:val="Odlomakpopisa"/>
        <w:numPr>
          <w:ilvl w:val="0"/>
          <w:numId w:val="26"/>
        </w:numPr>
        <w:tabs>
          <w:tab w:val="left" w:pos="0"/>
        </w:tabs>
        <w:spacing w:line="240" w:lineRule="atLeast"/>
        <w:jc w:val="both"/>
        <w:rPr>
          <w:rFonts w:ascii="Times New Roman" w:hAnsi="Times New Roman" w:cs="Times New Roman"/>
          <w:i/>
          <w:iCs/>
          <w:lang w:eastAsia="sl-SI"/>
        </w:rPr>
      </w:pPr>
      <w:r w:rsidRPr="00C77579">
        <w:rPr>
          <w:rFonts w:ascii="Times New Roman" w:hAnsi="Times New Roman" w:cs="Times New Roman"/>
          <w:lang w:eastAsia="sl-SI"/>
        </w:rPr>
        <w:t xml:space="preserve">Pretrage na kokcidiostatike radimo jer je nepoželjan nalaza u </w:t>
      </w:r>
      <w:r>
        <w:rPr>
          <w:rFonts w:ascii="Times New Roman" w:hAnsi="Times New Roman" w:cs="Times New Roman"/>
          <w:lang w:eastAsia="sl-SI"/>
        </w:rPr>
        <w:t xml:space="preserve">određenoj </w:t>
      </w:r>
      <w:r w:rsidRPr="00C77579">
        <w:rPr>
          <w:rFonts w:ascii="Times New Roman" w:hAnsi="Times New Roman" w:cs="Times New Roman"/>
          <w:lang w:eastAsia="sl-SI"/>
        </w:rPr>
        <w:t xml:space="preserve">hrani za perad, preživače i svinje. Zbog neželjenih rezidua u mlijeku, mesu i jajima, tražimo kokcidiostatik u hrani za životinje za preživače, svinje i stariju perad (kokoši nesilice) u kojima ne smije biti kokcidiostatika! Također na ovaj način provjeravamo postoji li unakrižna kontaminacija prilikom proizvodnje različitih vrsta hrane za životinje na istoj liniji u objektu za proizvodnju. Kokcidiostatici: </w:t>
      </w:r>
      <w:r w:rsidRPr="00C77579">
        <w:rPr>
          <w:rFonts w:ascii="Times New Roman" w:hAnsi="Times New Roman" w:cs="Times New Roman"/>
          <w:i/>
          <w:iCs/>
          <w:lang w:eastAsia="sl-SI"/>
        </w:rPr>
        <w:t>Diklazuril, Lasalocid A natrij, Narasin, Salinomicin natrij, Monensin natrij, Semduramicin natrij, Maduramicin amonij alfa, Robenidin hidroklorid, Dekokvinat, Halofuginon hidrobromid, Nikarbazin.</w:t>
      </w:r>
    </w:p>
    <w:p w14:paraId="599AC273" w14:textId="77777777" w:rsidR="00667F6C" w:rsidRPr="00C77579" w:rsidRDefault="00667F6C" w:rsidP="00667F6C">
      <w:pPr>
        <w:pStyle w:val="Odlomakpopisa"/>
        <w:ind w:hanging="720"/>
        <w:rPr>
          <w:rFonts w:ascii="Times New Roman" w:hAnsi="Times New Roman" w:cs="Times New Roman"/>
          <w:lang w:eastAsia="sl-SI"/>
        </w:rPr>
      </w:pPr>
    </w:p>
    <w:p w14:paraId="2122A63F" w14:textId="77777777" w:rsidR="00667F6C" w:rsidRPr="00C77579" w:rsidRDefault="00667F6C" w:rsidP="00667F6C">
      <w:pPr>
        <w:pStyle w:val="Odlomakpopisa"/>
        <w:numPr>
          <w:ilvl w:val="0"/>
          <w:numId w:val="26"/>
        </w:numPr>
        <w:rPr>
          <w:rFonts w:ascii="Times New Roman" w:hAnsi="Times New Roman" w:cs="Times New Roman"/>
          <w:lang w:eastAsia="sl-SI"/>
        </w:rPr>
      </w:pPr>
      <w:r w:rsidRPr="00C77579">
        <w:rPr>
          <w:rFonts w:ascii="Times New Roman" w:hAnsi="Times New Roman" w:cs="Times New Roman"/>
          <w:lang w:eastAsia="sl-SI"/>
        </w:rPr>
        <w:t>Pretraga na sastojke (tkiva) životinjskog podrijetla - mikroskopska/PCR</w:t>
      </w:r>
    </w:p>
    <w:p w14:paraId="49508B03" w14:textId="77777777" w:rsidR="00667F6C" w:rsidRPr="00C77579" w:rsidRDefault="00667F6C" w:rsidP="00667F6C">
      <w:pPr>
        <w:pStyle w:val="Odlomakpopisa"/>
        <w:tabs>
          <w:tab w:val="left" w:pos="0"/>
        </w:tabs>
        <w:jc w:val="both"/>
        <w:rPr>
          <w:rFonts w:ascii="Times New Roman" w:hAnsi="Times New Roman" w:cs="Times New Roman"/>
          <w:lang w:eastAsia="sl-SI"/>
        </w:rPr>
      </w:pPr>
      <w:r w:rsidRPr="00C77579">
        <w:rPr>
          <w:rFonts w:ascii="Times New Roman" w:hAnsi="Times New Roman" w:cs="Times New Roman"/>
          <w:lang w:eastAsia="sl-SI"/>
        </w:rPr>
        <w:t xml:space="preserve">Člankom 7. stavkom 1. Uredbe (EZ) br. 999/2001 o utvrđivanju pravila za sprečavanje, kontrolu i iskorjenjivanje određenih transmisivnih spongiformnih encefalopatija (sa svim izmjenama i dopunama) (Uredba (EZ) br. 999/2001) </w:t>
      </w:r>
      <w:r w:rsidRPr="00C77579">
        <w:rPr>
          <w:rFonts w:ascii="Times New Roman" w:hAnsi="Times New Roman" w:cs="Times New Roman"/>
          <w:b/>
          <w:i/>
          <w:lang w:eastAsia="sl-SI"/>
        </w:rPr>
        <w:t>zabranjena je hranidba preživača bjelančevinama životinjskog podrijetla</w:t>
      </w:r>
      <w:r w:rsidRPr="00C77579">
        <w:rPr>
          <w:rFonts w:ascii="Times New Roman" w:hAnsi="Times New Roman" w:cs="Times New Roman"/>
          <w:lang w:eastAsia="sl-SI"/>
        </w:rPr>
        <w:t>. Člankom 7. stavkom 2. Uredbe (EZ) br. 999/2001, ova je zabrana proširena na životinje iz uzgoja koje nisu preživači kako je utvrđeno u Poglavlju I. Priloga IV., dok Poglavlja II. do V. Uredbe (EZ) br. 999/2001 utvrđuju i opisuju određena odstupanja od navedenih zabrana iz Poglavlja I. pod posebnim uvjetima.</w:t>
      </w:r>
    </w:p>
    <w:p w14:paraId="31F1E0E9" w14:textId="77777777" w:rsidR="00667F6C" w:rsidRPr="00C77579" w:rsidRDefault="00667F6C" w:rsidP="00667F6C">
      <w:pPr>
        <w:pStyle w:val="Odlomakpopisa"/>
        <w:tabs>
          <w:tab w:val="left" w:pos="0"/>
        </w:tabs>
        <w:ind w:left="284"/>
        <w:jc w:val="both"/>
        <w:rPr>
          <w:rFonts w:ascii="Times New Roman" w:hAnsi="Times New Roman" w:cs="Times New Roman"/>
          <w:lang w:eastAsia="sl-SI"/>
        </w:rPr>
      </w:pPr>
    </w:p>
    <w:p w14:paraId="274E16EC" w14:textId="77777777" w:rsidR="00667F6C" w:rsidRPr="00C77579" w:rsidRDefault="00667F6C" w:rsidP="00667F6C">
      <w:pPr>
        <w:pStyle w:val="Odlomakpopisa"/>
        <w:tabs>
          <w:tab w:val="left" w:pos="0"/>
        </w:tabs>
        <w:jc w:val="both"/>
        <w:rPr>
          <w:rFonts w:ascii="Times New Roman" w:hAnsi="Times New Roman" w:cs="Times New Roman"/>
          <w:lang w:eastAsia="sl-SI"/>
        </w:rPr>
      </w:pPr>
      <w:r w:rsidRPr="00C77579">
        <w:rPr>
          <w:rFonts w:ascii="Times New Roman" w:hAnsi="Times New Roman" w:cs="Times New Roman"/>
          <w:lang w:eastAsia="sl-SI"/>
        </w:rPr>
        <w:t>Člankom 11. Uredbe (EZ) br. 1069/2009 zabranjena je hranidba kopnenih životinja određene vrste osim krznaša, prerađenim životinjskim bjelančevinama iz tijela ili dijelova tijela životinja iste vrste (</w:t>
      </w:r>
      <w:r w:rsidRPr="00C77579">
        <w:rPr>
          <w:rFonts w:ascii="Times New Roman" w:hAnsi="Times New Roman" w:cs="Times New Roman"/>
          <w:b/>
          <w:i/>
          <w:lang w:eastAsia="sl-SI"/>
        </w:rPr>
        <w:t>recikliranje unutar vrste</w:t>
      </w:r>
      <w:r w:rsidRPr="00C77579">
        <w:rPr>
          <w:rFonts w:ascii="Times New Roman" w:hAnsi="Times New Roman" w:cs="Times New Roman"/>
          <w:lang w:eastAsia="sl-SI"/>
        </w:rPr>
        <w:t>).</w:t>
      </w:r>
    </w:p>
    <w:p w14:paraId="79D23220" w14:textId="77777777" w:rsidR="00667F6C" w:rsidRPr="00C77579" w:rsidRDefault="00667F6C" w:rsidP="00667F6C">
      <w:pPr>
        <w:ind w:left="284"/>
        <w:jc w:val="both"/>
        <w:rPr>
          <w:rFonts w:ascii="Times New Roman" w:hAnsi="Times New Roman" w:cs="Times New Roman"/>
          <w:lang w:eastAsia="sl-SI"/>
        </w:rPr>
      </w:pPr>
    </w:p>
    <w:p w14:paraId="0FD9E007" w14:textId="77777777" w:rsidR="00667F6C" w:rsidRPr="00C77579" w:rsidRDefault="00667F6C" w:rsidP="00667F6C">
      <w:pPr>
        <w:pStyle w:val="Odlomakpopisa"/>
        <w:jc w:val="both"/>
        <w:rPr>
          <w:rFonts w:ascii="Times New Roman" w:hAnsi="Times New Roman" w:cs="Times New Roman"/>
          <w:lang w:eastAsia="sl-SI"/>
        </w:rPr>
      </w:pPr>
      <w:r w:rsidRPr="00C77579">
        <w:rPr>
          <w:rFonts w:ascii="Times New Roman" w:hAnsi="Times New Roman" w:cs="Times New Roman"/>
          <w:lang w:eastAsia="sl-SI"/>
        </w:rPr>
        <w:t xml:space="preserve">Međutim, </w:t>
      </w:r>
      <w:r w:rsidRPr="00C77579">
        <w:rPr>
          <w:rFonts w:ascii="Times New Roman" w:hAnsi="Times New Roman" w:cs="Times New Roman"/>
          <w:b/>
          <w:lang w:eastAsia="sl-SI"/>
        </w:rPr>
        <w:t xml:space="preserve">odobrena </w:t>
      </w:r>
      <w:r w:rsidRPr="00C77579">
        <w:rPr>
          <w:rFonts w:ascii="Times New Roman" w:hAnsi="Times New Roman" w:cs="Times New Roman"/>
          <w:lang w:eastAsia="sl-SI"/>
        </w:rPr>
        <w:t>je upotreba određenih prerađenih životinjskih bjelančevina (prerađeni animalni protein=PAP) kao krmiva i u krmnim smjesama, za:</w:t>
      </w:r>
    </w:p>
    <w:p w14:paraId="34741D53" w14:textId="77777777" w:rsidR="00667F6C" w:rsidRPr="00C77579" w:rsidRDefault="00667F6C" w:rsidP="00667F6C">
      <w:pPr>
        <w:pStyle w:val="Odlomakpopisa"/>
        <w:tabs>
          <w:tab w:val="left" w:pos="0"/>
        </w:tabs>
        <w:jc w:val="both"/>
        <w:rPr>
          <w:rFonts w:ascii="Times New Roman" w:hAnsi="Times New Roman" w:cs="Times New Roman"/>
          <w:lang w:eastAsia="sl-SI"/>
        </w:rPr>
      </w:pPr>
      <w:r w:rsidRPr="00C77579">
        <w:rPr>
          <w:rFonts w:ascii="Times New Roman" w:hAnsi="Times New Roman" w:cs="Times New Roman"/>
          <w:lang w:eastAsia="sl-SI"/>
        </w:rPr>
        <w:t>životinje akvakulture - PAP od nepreživača, osim ribljim brašnom iste vrste</w:t>
      </w:r>
    </w:p>
    <w:p w14:paraId="6595B624" w14:textId="77777777" w:rsidR="00667F6C" w:rsidRPr="00C77579" w:rsidRDefault="00667F6C" w:rsidP="00667F6C">
      <w:pPr>
        <w:pStyle w:val="Odlomakpopisa"/>
        <w:numPr>
          <w:ilvl w:val="0"/>
          <w:numId w:val="28"/>
        </w:numPr>
        <w:tabs>
          <w:tab w:val="left" w:pos="0"/>
        </w:tabs>
        <w:ind w:left="1418"/>
        <w:jc w:val="both"/>
        <w:rPr>
          <w:rFonts w:ascii="Times New Roman" w:hAnsi="Times New Roman" w:cs="Times New Roman"/>
          <w:lang w:eastAsia="sl-SI"/>
        </w:rPr>
      </w:pPr>
      <w:r w:rsidRPr="00C77579">
        <w:rPr>
          <w:rFonts w:ascii="Times New Roman" w:hAnsi="Times New Roman" w:cs="Times New Roman"/>
          <w:lang w:eastAsia="sl-SI"/>
        </w:rPr>
        <w:t>PAP od kukaca iz uzgoja</w:t>
      </w:r>
    </w:p>
    <w:p w14:paraId="3B797DBD" w14:textId="77777777" w:rsidR="00667F6C" w:rsidRPr="00C77579" w:rsidRDefault="00667F6C" w:rsidP="00667F6C">
      <w:pPr>
        <w:pStyle w:val="Odlomakpopisa"/>
        <w:numPr>
          <w:ilvl w:val="0"/>
          <w:numId w:val="28"/>
        </w:numPr>
        <w:tabs>
          <w:tab w:val="left" w:pos="0"/>
        </w:tabs>
        <w:ind w:left="1418"/>
        <w:jc w:val="both"/>
        <w:rPr>
          <w:rFonts w:ascii="Times New Roman" w:hAnsi="Times New Roman" w:cs="Times New Roman"/>
          <w:lang w:eastAsia="sl-SI"/>
        </w:rPr>
      </w:pPr>
      <w:r w:rsidRPr="00C77579">
        <w:rPr>
          <w:rFonts w:ascii="Times New Roman" w:hAnsi="Times New Roman" w:cs="Times New Roman"/>
          <w:lang w:eastAsia="sl-SI"/>
        </w:rPr>
        <w:t xml:space="preserve">peradi i svinja - PAP od kukaca </w:t>
      </w:r>
    </w:p>
    <w:p w14:paraId="3ED97C66" w14:textId="77777777" w:rsidR="00667F6C" w:rsidRPr="00C77579" w:rsidRDefault="00667F6C" w:rsidP="00667F6C">
      <w:pPr>
        <w:pStyle w:val="Odlomakpopisa"/>
        <w:numPr>
          <w:ilvl w:val="0"/>
          <w:numId w:val="28"/>
        </w:numPr>
        <w:tabs>
          <w:tab w:val="left" w:pos="0"/>
        </w:tabs>
        <w:ind w:left="1418"/>
        <w:jc w:val="both"/>
        <w:rPr>
          <w:rFonts w:ascii="Times New Roman" w:hAnsi="Times New Roman" w:cs="Times New Roman"/>
          <w:lang w:eastAsia="sl-SI"/>
        </w:rPr>
      </w:pPr>
      <w:r w:rsidRPr="00C77579">
        <w:rPr>
          <w:rFonts w:ascii="Times New Roman" w:hAnsi="Times New Roman" w:cs="Times New Roman"/>
          <w:lang w:eastAsia="sl-SI"/>
        </w:rPr>
        <w:t>svinje - PAP od peradi</w:t>
      </w:r>
    </w:p>
    <w:p w14:paraId="38862C7F" w14:textId="77777777" w:rsidR="00667F6C" w:rsidRPr="00C77579" w:rsidRDefault="00667F6C" w:rsidP="00667F6C">
      <w:pPr>
        <w:pStyle w:val="Odlomakpopisa"/>
        <w:numPr>
          <w:ilvl w:val="0"/>
          <w:numId w:val="28"/>
        </w:numPr>
        <w:tabs>
          <w:tab w:val="left" w:pos="0"/>
        </w:tabs>
        <w:ind w:left="1418"/>
        <w:jc w:val="both"/>
        <w:rPr>
          <w:rFonts w:ascii="Times New Roman" w:hAnsi="Times New Roman" w:cs="Times New Roman"/>
          <w:lang w:eastAsia="sl-SI"/>
        </w:rPr>
      </w:pPr>
      <w:r w:rsidRPr="00C77579">
        <w:rPr>
          <w:rFonts w:ascii="Times New Roman" w:hAnsi="Times New Roman" w:cs="Times New Roman"/>
          <w:lang w:eastAsia="sl-SI"/>
        </w:rPr>
        <w:t>perad - PAP od svinja</w:t>
      </w:r>
    </w:p>
    <w:p w14:paraId="0E65DD01" w14:textId="77777777" w:rsidR="00667F6C" w:rsidRPr="00C77579" w:rsidRDefault="00667F6C" w:rsidP="00667F6C">
      <w:pPr>
        <w:pStyle w:val="Odlomakpopisa"/>
        <w:tabs>
          <w:tab w:val="left" w:pos="0"/>
        </w:tabs>
        <w:jc w:val="both"/>
        <w:rPr>
          <w:rFonts w:ascii="Times New Roman" w:hAnsi="Times New Roman" w:cs="Times New Roman"/>
          <w:lang w:eastAsia="sl-SI"/>
        </w:rPr>
      </w:pPr>
      <w:r w:rsidRPr="00C77579">
        <w:rPr>
          <w:rFonts w:ascii="Times New Roman" w:hAnsi="Times New Roman" w:cs="Times New Roman"/>
          <w:noProof/>
        </w:rPr>
        <w:lastRenderedPageBreak/>
        <w:drawing>
          <wp:inline distT="0" distB="0" distL="0" distR="0" wp14:anchorId="1E6F125B" wp14:editId="261FE568">
            <wp:extent cx="5438693" cy="3570731"/>
            <wp:effectExtent l="0" t="0" r="0" b="0"/>
            <wp:docPr id="1" name="Slika 1" descr="Slika na kojoj se prikazuje st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tol&#10;&#10;Opis je automatski generiran"/>
                    <pic:cNvPicPr/>
                  </pic:nvPicPr>
                  <pic:blipFill>
                    <a:blip r:embed="rId16"/>
                    <a:stretch>
                      <a:fillRect/>
                    </a:stretch>
                  </pic:blipFill>
                  <pic:spPr>
                    <a:xfrm>
                      <a:off x="0" y="0"/>
                      <a:ext cx="5443541" cy="3573914"/>
                    </a:xfrm>
                    <a:prstGeom prst="rect">
                      <a:avLst/>
                    </a:prstGeom>
                  </pic:spPr>
                </pic:pic>
              </a:graphicData>
            </a:graphic>
          </wp:inline>
        </w:drawing>
      </w:r>
    </w:p>
    <w:p w14:paraId="74DC332C" w14:textId="77777777" w:rsidR="00667F6C" w:rsidRDefault="00667F6C" w:rsidP="00667F6C">
      <w:pPr>
        <w:ind w:left="709"/>
        <w:jc w:val="both"/>
        <w:rPr>
          <w:rFonts w:ascii="Times New Roman" w:hAnsi="Times New Roman" w:cs="Times New Roman"/>
          <w:lang w:eastAsia="sl-SI"/>
        </w:rPr>
      </w:pPr>
      <w:r w:rsidRPr="00C77579">
        <w:rPr>
          <w:rFonts w:ascii="Times New Roman" w:hAnsi="Times New Roman" w:cs="Times New Roman"/>
          <w:lang w:eastAsia="sl-SI"/>
        </w:rPr>
        <w:t xml:space="preserve">Da bi se izbjegao svaki rizik i pridonijelo provjeri nepostojanja međusobne kontaminacije zabranjenim bjelančevinama preživača/nepreživača i recikliranje unutar vrste, subjekti trebaju primjenjivati stroge uvjete prikupljanja, prijevoza i prerade tih proizvoda te provoditi redovito uzorkovanje i analizu. </w:t>
      </w:r>
    </w:p>
    <w:p w14:paraId="3EA40796" w14:textId="77777777" w:rsidR="00667F6C" w:rsidRPr="00C77579" w:rsidRDefault="00667F6C" w:rsidP="00667F6C">
      <w:pPr>
        <w:ind w:left="709"/>
        <w:jc w:val="both"/>
        <w:rPr>
          <w:rFonts w:ascii="Times New Roman" w:hAnsi="Times New Roman" w:cs="Times New Roman"/>
          <w:lang w:eastAsia="sl-SI"/>
        </w:rPr>
      </w:pPr>
    </w:p>
    <w:p w14:paraId="35C3CED9" w14:textId="77777777" w:rsidR="00667F6C" w:rsidRPr="001306C2" w:rsidRDefault="00667F6C" w:rsidP="00667F6C">
      <w:pPr>
        <w:pStyle w:val="Odlomakpopisa"/>
        <w:numPr>
          <w:ilvl w:val="0"/>
          <w:numId w:val="38"/>
        </w:numPr>
        <w:ind w:left="709"/>
        <w:jc w:val="both"/>
        <w:rPr>
          <w:rFonts w:ascii="Times New Roman" w:hAnsi="Times New Roman" w:cs="Times New Roman"/>
          <w:color w:val="auto"/>
          <w:lang w:eastAsia="sl-SI"/>
        </w:rPr>
      </w:pPr>
      <w:r w:rsidRPr="001306C2">
        <w:rPr>
          <w:rFonts w:ascii="Times New Roman" w:hAnsi="Times New Roman" w:cs="Times New Roman"/>
          <w:color w:val="auto"/>
          <w:lang w:eastAsia="sl-SI"/>
        </w:rPr>
        <w:t>Kod pretrage na sastojke (tkiva) životinjskog podrijetla (kopnenih kralježnjaka odnosno toplokrvnih životinja) prema ovom Planu, u krmivima i krmnim smjesama za pojedinu životinjsku vrstu utvrđuje se prisutnost tih tkiva životinjskog podrijetla, odnosno utvrđuje se  vrsta od koje potječu, kako je primjenjivo: DNK preživača, DNK svinja, DNK peradi.</w:t>
      </w:r>
    </w:p>
    <w:p w14:paraId="33E32E01" w14:textId="77777777" w:rsidR="00667F6C" w:rsidRPr="00C77579" w:rsidRDefault="00667F6C" w:rsidP="00667F6C">
      <w:pPr>
        <w:ind w:left="709"/>
        <w:jc w:val="both"/>
        <w:rPr>
          <w:rFonts w:ascii="Times New Roman" w:hAnsi="Times New Roman" w:cs="Times New Roman"/>
          <w:color w:val="auto"/>
          <w:lang w:eastAsia="sl-SI"/>
        </w:rPr>
      </w:pPr>
      <w:r w:rsidRPr="00C77579">
        <w:rPr>
          <w:rFonts w:ascii="Times New Roman" w:hAnsi="Times New Roman" w:cs="Times New Roman"/>
          <w:color w:val="auto"/>
          <w:lang w:eastAsia="sl-SI"/>
        </w:rPr>
        <w:t xml:space="preserve">Radi poštivanja zabrane korištenja određenih bjelančevina u hranidbi životinja, subjekti trebaju imati na umu rizik koji potječe od kontaminacije. Zato se moraju pridržavati strogih pravila prilikom  prikupljanja, prijevoza i prerade tih proizvoda odnosno bilo koje manipulacije s istima kako bi se izbjegla križna kontaminacija. Također moraju provoditi redovite samokontrole (uzorkovanje i analize). </w:t>
      </w:r>
    </w:p>
    <w:p w14:paraId="2D68A7AB" w14:textId="77777777" w:rsidR="00667F6C" w:rsidRPr="00C77579" w:rsidRDefault="00667F6C" w:rsidP="00667F6C">
      <w:pPr>
        <w:ind w:left="709"/>
        <w:jc w:val="both"/>
        <w:rPr>
          <w:rFonts w:ascii="Times New Roman" w:hAnsi="Times New Roman" w:cs="Times New Roman"/>
          <w:color w:val="auto"/>
          <w:lang w:eastAsia="sl-SI"/>
        </w:rPr>
      </w:pPr>
      <w:r w:rsidRPr="00C77579">
        <w:rPr>
          <w:rFonts w:ascii="Times New Roman" w:hAnsi="Times New Roman" w:cs="Times New Roman"/>
          <w:color w:val="auto"/>
          <w:lang w:eastAsia="sl-SI"/>
        </w:rPr>
        <w:t>Kada uzorak bude predan na ovu analizu, prvo se pretražuje mikroskopski, a kada se utvrdi prisutnost tkiva životinjskog podrijetla, uzorak se pretražuje dalje PCR-om radi utvrđivanja vrste (preživači, svinje, perad).</w:t>
      </w:r>
    </w:p>
    <w:p w14:paraId="22F513A7" w14:textId="77777777" w:rsidR="00667F6C" w:rsidRPr="00C77579" w:rsidRDefault="00667F6C" w:rsidP="00667F6C">
      <w:pPr>
        <w:ind w:left="284"/>
        <w:jc w:val="both"/>
        <w:rPr>
          <w:rFonts w:ascii="Times New Roman" w:hAnsi="Times New Roman" w:cs="Times New Roman"/>
          <w:lang w:eastAsia="sl-SI"/>
        </w:rPr>
      </w:pPr>
    </w:p>
    <w:p w14:paraId="2EFFC0EA" w14:textId="77777777" w:rsidR="00667F6C" w:rsidRPr="00C77579" w:rsidRDefault="00667F6C" w:rsidP="00667F6C">
      <w:pPr>
        <w:pStyle w:val="Odlomakpopisa"/>
        <w:numPr>
          <w:ilvl w:val="0"/>
          <w:numId w:val="38"/>
        </w:numPr>
        <w:ind w:left="709"/>
        <w:jc w:val="both"/>
        <w:rPr>
          <w:rFonts w:ascii="Times New Roman" w:hAnsi="Times New Roman" w:cs="Times New Roman"/>
          <w:lang w:eastAsia="sl-SI"/>
        </w:rPr>
      </w:pPr>
      <w:r w:rsidRPr="00C77579">
        <w:rPr>
          <w:rFonts w:ascii="Times New Roman" w:hAnsi="Times New Roman" w:cs="Times New Roman"/>
          <w:lang w:eastAsia="sl-SI"/>
        </w:rPr>
        <w:t xml:space="preserve">Za mikroskopsku pretragu na strukture kukaca uzorkuje se isključivo </w:t>
      </w:r>
      <w:r w:rsidRPr="00C77579">
        <w:rPr>
          <w:rFonts w:ascii="Times New Roman" w:hAnsi="Times New Roman" w:cs="Times New Roman"/>
          <w:b/>
          <w:lang w:eastAsia="sl-SI"/>
        </w:rPr>
        <w:t>hrana za preživače</w:t>
      </w:r>
      <w:r w:rsidRPr="00C77579">
        <w:rPr>
          <w:rFonts w:ascii="Times New Roman" w:hAnsi="Times New Roman" w:cs="Times New Roman"/>
          <w:lang w:eastAsia="sl-SI"/>
        </w:rPr>
        <w:t>.</w:t>
      </w:r>
    </w:p>
    <w:p w14:paraId="2498A348" w14:textId="77777777" w:rsidR="00667F6C" w:rsidRPr="00C77579" w:rsidRDefault="00667F6C" w:rsidP="00667F6C">
      <w:pPr>
        <w:ind w:left="284"/>
        <w:jc w:val="both"/>
        <w:rPr>
          <w:rFonts w:ascii="Times New Roman" w:hAnsi="Times New Roman" w:cs="Times New Roman"/>
          <w:lang w:eastAsia="sl-SI"/>
        </w:rPr>
      </w:pPr>
    </w:p>
    <w:p w14:paraId="0EBCC592" w14:textId="77777777" w:rsidR="00667F6C" w:rsidRPr="00C77579" w:rsidRDefault="00667F6C" w:rsidP="00667F6C">
      <w:pPr>
        <w:pStyle w:val="Odlomakpopisa"/>
        <w:tabs>
          <w:tab w:val="left" w:pos="284"/>
        </w:tabs>
        <w:jc w:val="both"/>
        <w:rPr>
          <w:rFonts w:ascii="Times New Roman" w:hAnsi="Times New Roman" w:cs="Times New Roman"/>
          <w:lang w:eastAsia="sl-SI"/>
        </w:rPr>
      </w:pPr>
      <w:r w:rsidRPr="00C77579">
        <w:rPr>
          <w:rFonts w:ascii="Times New Roman" w:hAnsi="Times New Roman" w:cs="Times New Roman"/>
          <w:lang w:eastAsia="sl-SI"/>
        </w:rPr>
        <w:t xml:space="preserve">Treba imati na umu da je </w:t>
      </w:r>
      <w:r w:rsidRPr="00C77579">
        <w:rPr>
          <w:rFonts w:ascii="Times New Roman" w:hAnsi="Times New Roman" w:cs="Times New Roman"/>
          <w:b/>
          <w:bCs/>
          <w:u w:val="single"/>
          <w:lang w:eastAsia="sl-SI"/>
        </w:rPr>
        <w:t>stavljena izvan snage zabrana</w:t>
      </w:r>
      <w:r w:rsidRPr="00C77579">
        <w:rPr>
          <w:rFonts w:ascii="Times New Roman" w:hAnsi="Times New Roman" w:cs="Times New Roman"/>
          <w:lang w:eastAsia="sl-SI"/>
        </w:rPr>
        <w:t xml:space="preserve"> hranidbe nepreživača iz uzgoja kolagenom i želatinom podrijetlom od preživača. </w:t>
      </w:r>
    </w:p>
    <w:p w14:paraId="7AF41F4B" w14:textId="77777777" w:rsidR="00667F6C" w:rsidRPr="00C77579" w:rsidRDefault="00667F6C" w:rsidP="00667F6C">
      <w:pPr>
        <w:tabs>
          <w:tab w:val="left" w:pos="0"/>
        </w:tabs>
        <w:jc w:val="both"/>
        <w:rPr>
          <w:rFonts w:ascii="Times New Roman" w:hAnsi="Times New Roman" w:cs="Times New Roman"/>
          <w:lang w:eastAsia="sl-SI"/>
        </w:rPr>
      </w:pPr>
    </w:p>
    <w:p w14:paraId="0261755D" w14:textId="77777777" w:rsidR="00667F6C" w:rsidRPr="00C77579" w:rsidRDefault="00667F6C" w:rsidP="00667F6C">
      <w:pPr>
        <w:pStyle w:val="Odlomakpopisa"/>
        <w:tabs>
          <w:tab w:val="left" w:pos="426"/>
        </w:tabs>
        <w:jc w:val="both"/>
        <w:rPr>
          <w:rFonts w:ascii="Times New Roman" w:hAnsi="Times New Roman" w:cs="Times New Roman"/>
          <w:lang w:eastAsia="sl-SI"/>
        </w:rPr>
      </w:pPr>
      <w:r w:rsidRPr="00C77579">
        <w:rPr>
          <w:rFonts w:ascii="Times New Roman" w:hAnsi="Times New Roman" w:cs="Times New Roman"/>
          <w:b/>
          <w:lang w:eastAsia="sl-SI"/>
        </w:rPr>
        <w:t xml:space="preserve">Kod slanja uzoraka za navedene pretrage obvezno je dostaviti deklaraciju proizvoda, </w:t>
      </w:r>
      <w:r w:rsidRPr="00C77579">
        <w:rPr>
          <w:rFonts w:ascii="Times New Roman" w:hAnsi="Times New Roman" w:cs="Times New Roman"/>
          <w:lang w:eastAsia="sl-SI"/>
        </w:rPr>
        <w:t>da se izbjegne zabuna kod pristupa predmetnim analizama.</w:t>
      </w:r>
    </w:p>
    <w:p w14:paraId="6FE020A9" w14:textId="77777777" w:rsidR="00667F6C" w:rsidRPr="00C77579" w:rsidRDefault="00667F6C" w:rsidP="00667F6C">
      <w:pPr>
        <w:pStyle w:val="Odlomakpopisa"/>
        <w:numPr>
          <w:ilvl w:val="0"/>
          <w:numId w:val="29"/>
        </w:numPr>
        <w:tabs>
          <w:tab w:val="left" w:pos="567"/>
        </w:tabs>
        <w:ind w:left="993"/>
        <w:jc w:val="both"/>
        <w:rPr>
          <w:rFonts w:ascii="Times New Roman" w:hAnsi="Times New Roman" w:cs="Times New Roman"/>
          <w:lang w:eastAsia="sl-SI"/>
        </w:rPr>
      </w:pPr>
      <w:r w:rsidRPr="00C77579">
        <w:rPr>
          <w:rFonts w:ascii="Times New Roman" w:hAnsi="Times New Roman" w:cs="Times New Roman"/>
          <w:lang w:eastAsia="sl-SI"/>
        </w:rPr>
        <w:t xml:space="preserve">matriks za određivanje sastojaka životinjskog podrijetla - pored </w:t>
      </w:r>
      <w:r w:rsidRPr="00C77579">
        <w:rPr>
          <w:rFonts w:ascii="Times New Roman" w:hAnsi="Times New Roman" w:cs="Times New Roman"/>
          <w:b/>
          <w:lang w:eastAsia="sl-SI"/>
        </w:rPr>
        <w:t>krmiva</w:t>
      </w:r>
      <w:r w:rsidRPr="00C77579">
        <w:rPr>
          <w:rFonts w:ascii="Times New Roman" w:hAnsi="Times New Roman" w:cs="Times New Roman"/>
          <w:lang w:eastAsia="sl-SI"/>
        </w:rPr>
        <w:t xml:space="preserve">, </w:t>
      </w:r>
      <w:r w:rsidRPr="00C77579">
        <w:rPr>
          <w:rFonts w:ascii="Times New Roman" w:hAnsi="Times New Roman" w:cs="Times New Roman"/>
          <w:b/>
          <w:lang w:eastAsia="sl-SI"/>
        </w:rPr>
        <w:t>krmnih smjesa za preživače je i hrana za ribe i riblje brašno</w:t>
      </w:r>
      <w:r w:rsidRPr="00C77579">
        <w:rPr>
          <w:rFonts w:ascii="Times New Roman" w:hAnsi="Times New Roman" w:cs="Times New Roman"/>
          <w:lang w:eastAsia="sl-SI"/>
        </w:rPr>
        <w:t xml:space="preserve">. </w:t>
      </w:r>
    </w:p>
    <w:p w14:paraId="0451F63A" w14:textId="77777777" w:rsidR="00667F6C" w:rsidRPr="00C77579" w:rsidRDefault="00667F6C" w:rsidP="00667F6C">
      <w:pPr>
        <w:pStyle w:val="Odlomakpopisa"/>
        <w:numPr>
          <w:ilvl w:val="0"/>
          <w:numId w:val="29"/>
        </w:numPr>
        <w:tabs>
          <w:tab w:val="left" w:pos="567"/>
        </w:tabs>
        <w:ind w:left="993"/>
        <w:jc w:val="both"/>
        <w:rPr>
          <w:rFonts w:ascii="Times New Roman" w:hAnsi="Times New Roman" w:cs="Times New Roman"/>
          <w:b/>
          <w:i/>
          <w:lang w:eastAsia="sl-SI"/>
        </w:rPr>
      </w:pPr>
      <w:r w:rsidRPr="00C77579">
        <w:rPr>
          <w:rFonts w:ascii="Times New Roman" w:hAnsi="Times New Roman" w:cs="Times New Roman"/>
          <w:lang w:eastAsia="sl-SI"/>
        </w:rPr>
        <w:t xml:space="preserve">matriks za određivanje prisutnosti DNA preživača su krmne smjese za ribe, zatim krmne smjese za svinje i perad te PAP namijenjen hranidbi životinja akvakulture. </w:t>
      </w:r>
    </w:p>
    <w:p w14:paraId="575FB8CE" w14:textId="77777777" w:rsidR="00667F6C" w:rsidRPr="00C77579" w:rsidRDefault="00667F6C" w:rsidP="00667F6C">
      <w:pPr>
        <w:pStyle w:val="Odlomakpopisa"/>
        <w:tabs>
          <w:tab w:val="left" w:pos="567"/>
        </w:tabs>
        <w:jc w:val="both"/>
        <w:rPr>
          <w:rFonts w:ascii="Times New Roman" w:hAnsi="Times New Roman" w:cs="Times New Roman"/>
          <w:lang w:eastAsia="sl-SI"/>
        </w:rPr>
      </w:pPr>
      <w:r w:rsidRPr="00C77579">
        <w:rPr>
          <w:rFonts w:ascii="Times New Roman" w:hAnsi="Times New Roman" w:cs="Times New Roman"/>
          <w:lang w:eastAsia="sl-SI"/>
        </w:rPr>
        <w:lastRenderedPageBreak/>
        <w:t>Sve krmne smjese koje sadržavaju riblje brašno koje se upotrebljava u proizvodnji potpune hrane za životinje moraju sadržavati manje od 50 % sirovih bjelančevina.</w:t>
      </w:r>
    </w:p>
    <w:p w14:paraId="0E419759" w14:textId="77777777" w:rsidR="00667F6C" w:rsidRPr="00C77579" w:rsidRDefault="00667F6C" w:rsidP="00667F6C">
      <w:pPr>
        <w:tabs>
          <w:tab w:val="left" w:pos="0"/>
        </w:tabs>
        <w:jc w:val="both"/>
        <w:rPr>
          <w:rFonts w:ascii="Times New Roman" w:hAnsi="Times New Roman" w:cs="Times New Roman"/>
          <w:lang w:eastAsia="sl-SI"/>
        </w:rPr>
      </w:pPr>
    </w:p>
    <w:p w14:paraId="0557E303" w14:textId="77777777" w:rsidR="00667F6C" w:rsidRDefault="00667F6C" w:rsidP="00667F6C">
      <w:pPr>
        <w:pStyle w:val="Odlomakpopisa"/>
        <w:numPr>
          <w:ilvl w:val="0"/>
          <w:numId w:val="26"/>
        </w:numPr>
        <w:tabs>
          <w:tab w:val="left" w:pos="0"/>
        </w:tabs>
        <w:jc w:val="both"/>
        <w:rPr>
          <w:rFonts w:ascii="Times New Roman" w:hAnsi="Times New Roman" w:cs="Times New Roman"/>
          <w:lang w:eastAsia="sl-SI"/>
        </w:rPr>
      </w:pPr>
      <w:r w:rsidRPr="00C77579">
        <w:rPr>
          <w:rFonts w:ascii="Times New Roman" w:hAnsi="Times New Roman" w:cs="Times New Roman"/>
          <w:lang w:eastAsia="sl-SI"/>
        </w:rPr>
        <w:t>Matriks za pretraživanje djelatne tvari antibiotika kao što je oksitetraciklin je potpuna krmna smjesa za ribe za konzum, dok je matriks za pretraživanje djelatne tvari antibiotika florfenikola i tilozina potpuna i dopunska krmna smjesa za perad i svinje. Uzorkovanje krmnih smjesa na djelatne tvari antibiotika florfenikol i tilozin poželjno je napraviti na farmama tovnih svinja, odnosno tovnih pilića i nesilica. Ukoliko se uzorkovanje obavlja kod proizvođača ljekovite hrane za životinje potrebno je uzeti seriju ili šaržu hrane za životinje nakon zadnje proizvodnje ljekovite hrane za životinje. Također, uzorkovati treba onu hranu koja je namijenjena životinjama koje će uskoro ići na klanje ili kod peradi koje su u fazi nesenja, a čija se jaja stavljaju na tržište kao konzumna ili su namijenjena za preradu.</w:t>
      </w:r>
    </w:p>
    <w:p w14:paraId="17ACADFA" w14:textId="77777777" w:rsidR="00667F6C" w:rsidRPr="00C77579" w:rsidRDefault="00667F6C" w:rsidP="00667F6C">
      <w:pPr>
        <w:pStyle w:val="Odlomakpopisa"/>
        <w:numPr>
          <w:ilvl w:val="0"/>
          <w:numId w:val="26"/>
        </w:numPr>
        <w:tabs>
          <w:tab w:val="left" w:pos="0"/>
        </w:tabs>
        <w:jc w:val="both"/>
        <w:rPr>
          <w:rFonts w:ascii="Times New Roman" w:hAnsi="Times New Roman" w:cs="Times New Roman"/>
          <w:lang w:eastAsia="sl-SI"/>
        </w:rPr>
      </w:pPr>
      <w:r w:rsidRPr="00C77579">
        <w:rPr>
          <w:rFonts w:ascii="Times New Roman" w:hAnsi="Times New Roman" w:cs="Times New Roman"/>
          <w:lang w:eastAsia="sl-SI"/>
        </w:rPr>
        <w:t>Kod pretrage na sintetičke akaricide potrebno je uzorkovati hranu za prihranu pčela odnosno šećerno-medn</w:t>
      </w:r>
      <w:r>
        <w:rPr>
          <w:rFonts w:ascii="Times New Roman" w:hAnsi="Times New Roman" w:cs="Times New Roman"/>
          <w:lang w:eastAsia="sl-SI"/>
        </w:rPr>
        <w:t>e</w:t>
      </w:r>
      <w:r w:rsidRPr="00C77579">
        <w:rPr>
          <w:rFonts w:ascii="Times New Roman" w:hAnsi="Times New Roman" w:cs="Times New Roman"/>
          <w:lang w:eastAsia="sl-SI"/>
        </w:rPr>
        <w:t xml:space="preserve"> pogač</w:t>
      </w:r>
      <w:r>
        <w:rPr>
          <w:rFonts w:ascii="Times New Roman" w:hAnsi="Times New Roman" w:cs="Times New Roman"/>
          <w:lang w:eastAsia="sl-SI"/>
        </w:rPr>
        <w:t>e.</w:t>
      </w:r>
    </w:p>
    <w:p w14:paraId="569B1906" w14:textId="77777777" w:rsidR="00667F6C" w:rsidRPr="00C77579" w:rsidRDefault="00667F6C" w:rsidP="00667F6C">
      <w:pPr>
        <w:pStyle w:val="Odlomakpopisa"/>
        <w:tabs>
          <w:tab w:val="left" w:pos="0"/>
        </w:tabs>
        <w:jc w:val="both"/>
        <w:rPr>
          <w:rFonts w:ascii="Times New Roman" w:hAnsi="Times New Roman" w:cs="Times New Roman"/>
          <w:lang w:eastAsia="sl-SI"/>
        </w:rPr>
      </w:pPr>
    </w:p>
    <w:p w14:paraId="171BE6C8" w14:textId="77777777" w:rsidR="00667F6C" w:rsidRPr="00E05456" w:rsidRDefault="00667F6C" w:rsidP="00667F6C">
      <w:pPr>
        <w:pStyle w:val="Odlomakpopisa"/>
        <w:numPr>
          <w:ilvl w:val="0"/>
          <w:numId w:val="26"/>
        </w:numPr>
        <w:spacing w:before="100" w:beforeAutospacing="1" w:after="100" w:afterAutospacing="1"/>
        <w:jc w:val="both"/>
        <w:rPr>
          <w:rFonts w:ascii="Times New Roman" w:hAnsi="Times New Roman" w:cs="Times New Roman"/>
        </w:rPr>
      </w:pPr>
      <w:r w:rsidRPr="00E05456">
        <w:rPr>
          <w:rFonts w:ascii="Times New Roman" w:hAnsi="Times New Roman" w:cs="Times New Roman"/>
        </w:rPr>
        <w:t xml:space="preserve">Kod pretrage na mikotoksine nije potrebno navoditi pojedinačne mikotoksine jer analiza uključuje osam mikotoksina. Za svaki uzorak mogu se navesti rezultati svih osam mikotoksina.   </w:t>
      </w:r>
    </w:p>
    <w:p w14:paraId="247133D7" w14:textId="77777777" w:rsidR="00667F6C" w:rsidRPr="00C77579" w:rsidRDefault="00667F6C" w:rsidP="00667F6C">
      <w:pPr>
        <w:pStyle w:val="Odlomakpopisa"/>
        <w:spacing w:before="100" w:beforeAutospacing="1" w:after="100" w:afterAutospacing="1"/>
        <w:jc w:val="both"/>
        <w:rPr>
          <w:rFonts w:ascii="Times New Roman" w:hAnsi="Times New Roman" w:cs="Times New Roman"/>
        </w:rPr>
      </w:pPr>
    </w:p>
    <w:p w14:paraId="25DE86E4" w14:textId="77777777" w:rsidR="00667F6C" w:rsidRPr="00C77579" w:rsidRDefault="00667F6C" w:rsidP="00667F6C">
      <w:pPr>
        <w:tabs>
          <w:tab w:val="left" w:pos="0"/>
        </w:tabs>
        <w:jc w:val="both"/>
        <w:rPr>
          <w:rFonts w:ascii="Times New Roman" w:hAnsi="Times New Roman" w:cs="Times New Roman"/>
        </w:rPr>
      </w:pPr>
      <w:r w:rsidRPr="00C77579">
        <w:rPr>
          <w:rFonts w:ascii="Times New Roman" w:hAnsi="Times New Roman" w:cs="Times New Roman"/>
          <w:b/>
          <w:bCs/>
        </w:rPr>
        <w:t>Dodaci hrani za životinje</w:t>
      </w:r>
      <w:r w:rsidRPr="00C77579">
        <w:rPr>
          <w:rFonts w:ascii="Times New Roman" w:hAnsi="Times New Roman" w:cs="Times New Roman"/>
        </w:rPr>
        <w:t xml:space="preserve"> ne smiju biti stavljeni na tržište ako nemaju odobrenje nakon znanstvene evaluacije koja dokazuje da predmetni dodatak nema štetne učinke na zdravlje ljudi i životinja te na okoliš.</w:t>
      </w:r>
    </w:p>
    <w:p w14:paraId="64E98CC0" w14:textId="77777777" w:rsidR="00667F6C" w:rsidRPr="00C77579" w:rsidRDefault="00667F6C" w:rsidP="00667F6C">
      <w:pPr>
        <w:tabs>
          <w:tab w:val="left" w:pos="567"/>
        </w:tabs>
        <w:jc w:val="both"/>
        <w:rPr>
          <w:rFonts w:ascii="Times New Roman" w:hAnsi="Times New Roman" w:cs="Times New Roman"/>
        </w:rPr>
      </w:pPr>
      <w:r w:rsidRPr="00C77579">
        <w:rPr>
          <w:rFonts w:ascii="Times New Roman" w:hAnsi="Times New Roman" w:cs="Times New Roman"/>
        </w:rPr>
        <w:t>Samo se dodaci hrani za životinje koji su prošli postupak odobravanja, smiju stavljati na tržište i koristiti. Odobrenja se izdaju za upotrebu u hrani za životinje namijenjenoj određenim vrstama ili kategorijama životinja i za određene uvjete upotrebe.</w:t>
      </w:r>
    </w:p>
    <w:p w14:paraId="6EC99D3B" w14:textId="77777777" w:rsidR="00667F6C" w:rsidRPr="00C77579" w:rsidRDefault="00667F6C" w:rsidP="00667F6C">
      <w:pPr>
        <w:tabs>
          <w:tab w:val="left" w:pos="567"/>
        </w:tabs>
        <w:jc w:val="both"/>
        <w:rPr>
          <w:rFonts w:ascii="Times New Roman" w:hAnsi="Times New Roman" w:cs="Times New Roman"/>
        </w:rPr>
      </w:pPr>
      <w:r w:rsidRPr="00C77579">
        <w:rPr>
          <w:rFonts w:ascii="Times New Roman" w:hAnsi="Times New Roman" w:cs="Times New Roman"/>
        </w:rPr>
        <w:t>Komisija je uspostavila Registar dodataka hrani za životinje Europske unije koji sadrži poveznice na relevantne uredbe o odobravanju, za svaki pojedini dodatak hrani za životinje.</w:t>
      </w:r>
    </w:p>
    <w:p w14:paraId="47A1C776" w14:textId="77777777" w:rsidR="00667F6C" w:rsidRPr="00C77579" w:rsidRDefault="00667F6C" w:rsidP="00667F6C">
      <w:pPr>
        <w:tabs>
          <w:tab w:val="left" w:pos="567"/>
        </w:tabs>
        <w:jc w:val="both"/>
        <w:rPr>
          <w:rFonts w:ascii="Times New Roman" w:hAnsi="Times New Roman" w:cs="Times New Roman"/>
        </w:rPr>
      </w:pPr>
      <w:r w:rsidRPr="00C77579">
        <w:rPr>
          <w:rFonts w:ascii="Times New Roman" w:hAnsi="Times New Roman" w:cs="Times New Roman"/>
        </w:rPr>
        <w:t xml:space="preserve">Link na EU Registar </w:t>
      </w:r>
    </w:p>
    <w:p w14:paraId="246DCA6B" w14:textId="77777777" w:rsidR="00667F6C" w:rsidRDefault="00667F6C" w:rsidP="00667F6C">
      <w:pPr>
        <w:tabs>
          <w:tab w:val="left" w:pos="567"/>
        </w:tabs>
        <w:jc w:val="both"/>
        <w:rPr>
          <w:rFonts w:ascii="Times New Roman" w:hAnsi="Times New Roman" w:cs="Times New Roman"/>
        </w:rPr>
      </w:pPr>
      <w:hyperlink r:id="rId17" w:history="1">
        <w:r w:rsidRPr="00BD28B1">
          <w:rPr>
            <w:rStyle w:val="Hiperveza"/>
            <w:rFonts w:ascii="Times New Roman" w:hAnsi="Times New Roman" w:cs="Times New Roman"/>
          </w:rPr>
          <w:t>https://ec.europa.eu/food/food-feed-portal/screen/feed-additives/search</w:t>
        </w:r>
      </w:hyperlink>
      <w:r w:rsidRPr="00BD28B1">
        <w:rPr>
          <w:rFonts w:ascii="Times New Roman" w:hAnsi="Times New Roman" w:cs="Times New Roman"/>
        </w:rPr>
        <w:t>.</w:t>
      </w:r>
    </w:p>
    <w:p w14:paraId="22FB2877" w14:textId="77777777" w:rsidR="00667F6C" w:rsidRPr="00C77579" w:rsidRDefault="00667F6C" w:rsidP="00667F6C">
      <w:pPr>
        <w:tabs>
          <w:tab w:val="left" w:pos="567"/>
        </w:tabs>
        <w:jc w:val="both"/>
        <w:rPr>
          <w:rFonts w:ascii="Times New Roman" w:hAnsi="Times New Roman" w:cs="Times New Roman"/>
        </w:rPr>
      </w:pPr>
    </w:p>
    <w:p w14:paraId="184C1C8C" w14:textId="77777777" w:rsidR="00667F6C" w:rsidRPr="00C77579" w:rsidRDefault="00667F6C" w:rsidP="00667F6C">
      <w:pPr>
        <w:pStyle w:val="Odlomakpopisa"/>
        <w:numPr>
          <w:ilvl w:val="0"/>
          <w:numId w:val="26"/>
        </w:numPr>
        <w:tabs>
          <w:tab w:val="left" w:pos="0"/>
        </w:tabs>
        <w:jc w:val="both"/>
        <w:rPr>
          <w:rFonts w:ascii="Times New Roman" w:hAnsi="Times New Roman" w:cs="Times New Roman"/>
          <w:lang w:eastAsia="sl-SI"/>
        </w:rPr>
      </w:pPr>
      <w:r w:rsidRPr="00E05456">
        <w:rPr>
          <w:rFonts w:ascii="Times New Roman" w:hAnsi="Times New Roman" w:cs="Times New Roman"/>
          <w:lang w:eastAsia="sl-SI"/>
        </w:rPr>
        <w:t>Kontrola nutritivnih dodataka hrani za životinje: mikroelementi (bakar, cink, selen), vitamini (vitamin A, vitamin D) i aminokiseline (metionin, lizin) potrebno je dostaviti deklaraciju</w:t>
      </w:r>
      <w:r w:rsidRPr="00E05456">
        <w:rPr>
          <w:rFonts w:ascii="Times New Roman" w:hAnsi="Times New Roman" w:cs="Times New Roman"/>
        </w:rPr>
        <w:t>.</w:t>
      </w:r>
      <w:r w:rsidRPr="00E05456">
        <w:rPr>
          <w:rFonts w:ascii="Times New Roman" w:hAnsi="Times New Roman" w:cs="Times New Roman"/>
          <w:lang w:eastAsia="sl-SI"/>
        </w:rPr>
        <w:t xml:space="preserve"> Za aminokiseline: ograničenja uporabe (ML u krmnoj smjesi za sve životinje) uključena su samo</w:t>
      </w:r>
      <w:r w:rsidRPr="00C77579">
        <w:rPr>
          <w:rFonts w:ascii="Times New Roman" w:hAnsi="Times New Roman" w:cs="Times New Roman"/>
          <w:lang w:eastAsia="sl-SI"/>
        </w:rPr>
        <w:t xml:space="preserve"> u odobrenim dodatcima hrani za životinje "</w:t>
      </w:r>
      <w:r w:rsidRPr="00C77579">
        <w:rPr>
          <w:rFonts w:ascii="Times New Roman" w:hAnsi="Times New Roman" w:cs="Times New Roman"/>
          <w:b/>
          <w:bCs/>
          <w:lang w:eastAsia="sl-SI"/>
        </w:rPr>
        <w:t>L-lizin sulfat</w:t>
      </w:r>
      <w:r w:rsidRPr="00C77579">
        <w:rPr>
          <w:rFonts w:ascii="Times New Roman" w:hAnsi="Times New Roman" w:cs="Times New Roman"/>
          <w:lang w:eastAsia="sl-SI"/>
        </w:rPr>
        <w:t>":</w:t>
      </w:r>
    </w:p>
    <w:p w14:paraId="3AEFECFE" w14:textId="77777777" w:rsidR="00667F6C" w:rsidRPr="00C77579" w:rsidRDefault="00667F6C" w:rsidP="00667F6C">
      <w:pPr>
        <w:pStyle w:val="Odlomakpopisa"/>
        <w:rPr>
          <w:rFonts w:ascii="Times New Roman" w:hAnsi="Times New Roman" w:cs="Times New Roman"/>
          <w:lang w:eastAsia="sl-SI"/>
        </w:rPr>
      </w:pPr>
    </w:p>
    <w:p w14:paraId="2163A6B7" w14:textId="77777777" w:rsidR="00667F6C" w:rsidRPr="00C77579" w:rsidRDefault="00667F6C" w:rsidP="00667F6C">
      <w:pPr>
        <w:pStyle w:val="Odlomakpopisa"/>
        <w:numPr>
          <w:ilvl w:val="0"/>
          <w:numId w:val="34"/>
        </w:numPr>
        <w:tabs>
          <w:tab w:val="left" w:pos="0"/>
        </w:tabs>
        <w:jc w:val="both"/>
        <w:rPr>
          <w:rFonts w:ascii="Times New Roman" w:hAnsi="Times New Roman" w:cs="Times New Roman"/>
          <w:lang w:eastAsia="sl-SI"/>
        </w:rPr>
      </w:pPr>
      <w:r w:rsidRPr="00C77579">
        <w:rPr>
          <w:rFonts w:ascii="Times New Roman" w:hAnsi="Times New Roman" w:cs="Times New Roman"/>
          <w:b/>
          <w:bCs/>
          <w:lang w:eastAsia="sl-SI"/>
        </w:rPr>
        <w:t xml:space="preserve">3c329, provedbena uredba Komisije (EU) 2023/1163, </w:t>
      </w:r>
    </w:p>
    <w:p w14:paraId="06FF772D" w14:textId="77777777" w:rsidR="00667F6C" w:rsidRPr="00C77579" w:rsidRDefault="00667F6C" w:rsidP="00667F6C">
      <w:pPr>
        <w:pStyle w:val="Odlomakpopisa"/>
        <w:numPr>
          <w:ilvl w:val="0"/>
          <w:numId w:val="34"/>
        </w:numPr>
        <w:tabs>
          <w:tab w:val="left" w:pos="0"/>
        </w:tabs>
        <w:jc w:val="both"/>
        <w:rPr>
          <w:rFonts w:ascii="Times New Roman" w:hAnsi="Times New Roman" w:cs="Times New Roman"/>
          <w:lang w:eastAsia="sl-SI"/>
        </w:rPr>
      </w:pPr>
      <w:r w:rsidRPr="00C77579">
        <w:rPr>
          <w:rFonts w:ascii="Times New Roman" w:hAnsi="Times New Roman" w:cs="Times New Roman"/>
          <w:b/>
          <w:bCs/>
          <w:lang w:eastAsia="sl-SI"/>
        </w:rPr>
        <w:t xml:space="preserve">3c323i, provedbena uredba Komisije (EU) 2022/1469, </w:t>
      </w:r>
    </w:p>
    <w:p w14:paraId="118BB1C6" w14:textId="77777777" w:rsidR="00667F6C" w:rsidRPr="00C77579" w:rsidRDefault="00667F6C" w:rsidP="00667F6C">
      <w:pPr>
        <w:pStyle w:val="Odlomakpopisa"/>
        <w:numPr>
          <w:ilvl w:val="0"/>
          <w:numId w:val="34"/>
        </w:numPr>
        <w:tabs>
          <w:tab w:val="left" w:pos="0"/>
        </w:tabs>
        <w:jc w:val="both"/>
        <w:rPr>
          <w:rFonts w:ascii="Times New Roman" w:hAnsi="Times New Roman" w:cs="Times New Roman"/>
          <w:lang w:eastAsia="sl-SI"/>
        </w:rPr>
      </w:pPr>
      <w:r w:rsidRPr="00C77579">
        <w:rPr>
          <w:rFonts w:ascii="Times New Roman" w:hAnsi="Times New Roman" w:cs="Times New Roman"/>
          <w:b/>
          <w:bCs/>
          <w:lang w:eastAsia="sl-SI"/>
        </w:rPr>
        <w:t>3c328, provedbena uredba Komisije (EU) 2022/1525,</w:t>
      </w:r>
    </w:p>
    <w:p w14:paraId="372FA3CA" w14:textId="77777777" w:rsidR="00667F6C" w:rsidRPr="00C77579" w:rsidRDefault="00667F6C" w:rsidP="00667F6C">
      <w:pPr>
        <w:pStyle w:val="Odlomakpopisa"/>
        <w:numPr>
          <w:ilvl w:val="0"/>
          <w:numId w:val="34"/>
        </w:numPr>
        <w:tabs>
          <w:tab w:val="left" w:pos="0"/>
        </w:tabs>
        <w:jc w:val="both"/>
        <w:rPr>
          <w:rFonts w:ascii="Times New Roman" w:hAnsi="Times New Roman" w:cs="Times New Roman"/>
          <w:lang w:eastAsia="sl-SI"/>
        </w:rPr>
      </w:pPr>
      <w:r w:rsidRPr="00C77579">
        <w:rPr>
          <w:rFonts w:ascii="Times New Roman" w:hAnsi="Times New Roman" w:cs="Times New Roman"/>
          <w:b/>
          <w:bCs/>
          <w:lang w:eastAsia="sl-SI"/>
        </w:rPr>
        <w:t xml:space="preserve"> 3c325, provedbena uredba Komisije (EU) 2020/997</w:t>
      </w:r>
    </w:p>
    <w:p w14:paraId="39AB5254" w14:textId="77777777" w:rsidR="00667F6C" w:rsidRPr="00C77579" w:rsidRDefault="00667F6C" w:rsidP="00667F6C">
      <w:pPr>
        <w:pStyle w:val="Odlomakpopisa"/>
        <w:numPr>
          <w:ilvl w:val="0"/>
          <w:numId w:val="34"/>
        </w:numPr>
        <w:tabs>
          <w:tab w:val="left" w:pos="0"/>
        </w:tabs>
        <w:jc w:val="both"/>
        <w:rPr>
          <w:rFonts w:ascii="Times New Roman" w:hAnsi="Times New Roman" w:cs="Times New Roman"/>
          <w:lang w:eastAsia="sl-SI"/>
        </w:rPr>
      </w:pPr>
      <w:r w:rsidRPr="00C77579">
        <w:rPr>
          <w:rFonts w:ascii="Times New Roman" w:hAnsi="Times New Roman" w:cs="Times New Roman"/>
          <w:b/>
          <w:bCs/>
          <w:lang w:eastAsia="sl-SI"/>
        </w:rPr>
        <w:t xml:space="preserve"> 3c324,</w:t>
      </w:r>
      <w:r w:rsidRPr="00C77579">
        <w:rPr>
          <w:rFonts w:ascii="Times New Roman" w:hAnsi="Times New Roman" w:cs="Times New Roman"/>
          <w:lang w:eastAsia="sl-SI"/>
        </w:rPr>
        <w:t xml:space="preserve"> </w:t>
      </w:r>
      <w:r w:rsidRPr="00C77579">
        <w:rPr>
          <w:rFonts w:ascii="Times New Roman" w:hAnsi="Times New Roman" w:cs="Times New Roman"/>
          <w:b/>
          <w:bCs/>
          <w:lang w:eastAsia="sl-SI"/>
        </w:rPr>
        <w:t>provedbena uredba Komisije (EU) 2019/1964</w:t>
      </w:r>
    </w:p>
    <w:p w14:paraId="7C82211A" w14:textId="77777777" w:rsidR="00667F6C" w:rsidRDefault="00667F6C" w:rsidP="00667F6C">
      <w:pPr>
        <w:pStyle w:val="Odlomakpopisa"/>
        <w:tabs>
          <w:tab w:val="left" w:pos="0"/>
        </w:tabs>
        <w:ind w:left="1440"/>
        <w:jc w:val="both"/>
        <w:rPr>
          <w:rFonts w:ascii="Times New Roman" w:hAnsi="Times New Roman" w:cs="Times New Roman"/>
          <w:lang w:eastAsia="sl-SI"/>
        </w:rPr>
      </w:pPr>
      <w:r w:rsidRPr="00C77579">
        <w:rPr>
          <w:rFonts w:ascii="Times New Roman" w:hAnsi="Times New Roman" w:cs="Times New Roman"/>
          <w:lang w:eastAsia="sl-SI"/>
        </w:rPr>
        <w:t xml:space="preserve">( </w:t>
      </w:r>
      <w:hyperlink r:id="rId18" w:history="1">
        <w:r w:rsidRPr="00C77579">
          <w:rPr>
            <w:rStyle w:val="Hiperveza"/>
            <w:rFonts w:ascii="Times New Roman" w:hAnsi="Times New Roman" w:cs="Times New Roman"/>
            <w:lang w:eastAsia="sl-SI"/>
          </w:rPr>
          <w:t>https://ec.europa.eu/food/food-feed-portal/screen/feed-additives/search</w:t>
        </w:r>
      </w:hyperlink>
      <w:r w:rsidRPr="00C77579">
        <w:rPr>
          <w:rFonts w:ascii="Times New Roman" w:hAnsi="Times New Roman" w:cs="Times New Roman"/>
          <w:lang w:eastAsia="sl-SI"/>
        </w:rPr>
        <w:t>.)</w:t>
      </w:r>
    </w:p>
    <w:p w14:paraId="273CD251" w14:textId="77777777" w:rsidR="00667F6C" w:rsidRDefault="00667F6C" w:rsidP="00667F6C">
      <w:pPr>
        <w:pStyle w:val="Odlomakpopisa"/>
        <w:tabs>
          <w:tab w:val="left" w:pos="0"/>
        </w:tabs>
        <w:ind w:left="1440"/>
        <w:jc w:val="both"/>
        <w:rPr>
          <w:rFonts w:ascii="Times New Roman" w:hAnsi="Times New Roman" w:cs="Times New Roman"/>
          <w:lang w:eastAsia="sl-SI"/>
        </w:rPr>
      </w:pPr>
    </w:p>
    <w:p w14:paraId="635D283E" w14:textId="77777777" w:rsidR="00667F6C" w:rsidRPr="00C77579" w:rsidRDefault="00667F6C" w:rsidP="00667F6C">
      <w:pPr>
        <w:pStyle w:val="Odlomakpopisa"/>
        <w:numPr>
          <w:ilvl w:val="0"/>
          <w:numId w:val="39"/>
        </w:numPr>
        <w:tabs>
          <w:tab w:val="left" w:pos="0"/>
        </w:tabs>
        <w:ind w:left="1134"/>
        <w:jc w:val="both"/>
        <w:rPr>
          <w:rFonts w:ascii="Times New Roman" w:hAnsi="Times New Roman" w:cs="Times New Roman"/>
          <w:lang w:eastAsia="sl-SI"/>
        </w:rPr>
      </w:pPr>
      <w:r>
        <w:rPr>
          <w:rFonts w:ascii="Times New Roman" w:hAnsi="Times New Roman" w:cs="Times New Roman"/>
          <w:lang w:eastAsia="sl-SI"/>
        </w:rPr>
        <w:t xml:space="preserve">U slučaju odstupanja od deklariranog, postupiti sukladno članku </w:t>
      </w:r>
    </w:p>
    <w:p w14:paraId="07DDC2EB" w14:textId="77777777" w:rsidR="00667F6C" w:rsidRDefault="00667F6C" w:rsidP="00667F6C">
      <w:pPr>
        <w:pStyle w:val="Odlomakpopisa"/>
        <w:tabs>
          <w:tab w:val="left" w:pos="0"/>
        </w:tabs>
        <w:ind w:left="1134"/>
        <w:jc w:val="both"/>
        <w:rPr>
          <w:rFonts w:ascii="Times New Roman" w:hAnsi="Times New Roman" w:cs="Times New Roman"/>
          <w:lang w:eastAsia="sl-SI"/>
        </w:rPr>
      </w:pPr>
      <w:r>
        <w:rPr>
          <w:rFonts w:ascii="Times New Roman" w:hAnsi="Times New Roman" w:cs="Times New Roman"/>
          <w:lang w:eastAsia="sl-SI"/>
        </w:rPr>
        <w:t>16. Zakona o službenim kontrolama, npr.:</w:t>
      </w:r>
    </w:p>
    <w:p w14:paraId="618B7687" w14:textId="77777777" w:rsidR="00667F6C" w:rsidRDefault="00667F6C" w:rsidP="00667F6C">
      <w:pPr>
        <w:pStyle w:val="Odlomakpopisa"/>
        <w:tabs>
          <w:tab w:val="left" w:pos="0"/>
        </w:tabs>
        <w:ind w:left="1134"/>
        <w:jc w:val="both"/>
        <w:rPr>
          <w:rFonts w:ascii="Times New Roman" w:hAnsi="Times New Roman" w:cs="Times New Roman"/>
          <w:lang w:eastAsia="sl-SI"/>
        </w:rPr>
      </w:pPr>
    </w:p>
    <w:p w14:paraId="3E4F0BFC" w14:textId="77777777" w:rsidR="00667F6C" w:rsidRPr="00C77579" w:rsidRDefault="00667F6C" w:rsidP="00667F6C">
      <w:pPr>
        <w:pStyle w:val="Odlomakpopisa"/>
        <w:numPr>
          <w:ilvl w:val="0"/>
          <w:numId w:val="40"/>
        </w:numPr>
        <w:tabs>
          <w:tab w:val="left" w:pos="0"/>
        </w:tabs>
        <w:ind w:left="1134" w:hanging="283"/>
        <w:jc w:val="both"/>
        <w:rPr>
          <w:rFonts w:ascii="Times New Roman" w:hAnsi="Times New Roman" w:cs="Times New Roman"/>
          <w:lang w:eastAsia="sl-SI"/>
        </w:rPr>
      </w:pPr>
      <w:r>
        <w:rPr>
          <w:rFonts w:ascii="Times New Roman" w:hAnsi="Times New Roman" w:cs="Times New Roman"/>
          <w:lang w:eastAsia="sl-SI"/>
        </w:rPr>
        <w:t>z</w:t>
      </w:r>
      <w:r w:rsidRPr="007E014B">
        <w:rPr>
          <w:rFonts w:ascii="Times New Roman" w:hAnsi="Times New Roman" w:cs="Times New Roman"/>
          <w:lang w:eastAsia="sl-SI"/>
        </w:rPr>
        <w:t xml:space="preserve">a dodatak </w:t>
      </w:r>
      <w:r w:rsidRPr="007E014B">
        <w:rPr>
          <w:rFonts w:ascii="Times New Roman" w:hAnsi="Times New Roman" w:cs="Times New Roman"/>
          <w:b/>
          <w:bCs/>
          <w:u w:val="single"/>
          <w:lang w:eastAsia="sl-SI"/>
        </w:rPr>
        <w:t>3c329</w:t>
      </w:r>
      <w:r>
        <w:rPr>
          <w:rFonts w:ascii="Times New Roman" w:hAnsi="Times New Roman" w:cs="Times New Roman"/>
          <w:b/>
          <w:bCs/>
          <w:lang w:eastAsia="sl-SI"/>
        </w:rPr>
        <w:t xml:space="preserve"> </w:t>
      </w:r>
      <w:r w:rsidRPr="007D2913">
        <w:rPr>
          <w:rFonts w:ascii="Times New Roman" w:hAnsi="Times New Roman" w:cs="Times New Roman"/>
          <w:b/>
          <w:bCs/>
          <w:lang w:eastAsia="sl-SI"/>
        </w:rPr>
        <w:t>L-lysine sulphate</w:t>
      </w:r>
      <w:r>
        <w:rPr>
          <w:rFonts w:ascii="Times New Roman" w:hAnsi="Times New Roman" w:cs="Times New Roman"/>
          <w:b/>
          <w:bCs/>
          <w:lang w:eastAsia="sl-SI"/>
        </w:rPr>
        <w:t>-</w:t>
      </w:r>
      <w:r w:rsidRPr="00E05456">
        <w:rPr>
          <w:rFonts w:ascii="Times New Roman" w:hAnsi="Times New Roman" w:cs="Times New Roman"/>
          <w:lang w:eastAsia="sl-SI"/>
        </w:rPr>
        <w:t>a</w:t>
      </w:r>
      <w:r>
        <w:rPr>
          <w:rFonts w:ascii="Times New Roman" w:hAnsi="Times New Roman" w:cs="Times New Roman"/>
          <w:lang w:eastAsia="sl-SI"/>
        </w:rPr>
        <w:t xml:space="preserve">ko </w:t>
      </w:r>
      <w:r w:rsidRPr="007E014B">
        <w:rPr>
          <w:rFonts w:ascii="Times New Roman" w:hAnsi="Times New Roman" w:cs="Times New Roman"/>
          <w:lang w:eastAsia="sl-SI"/>
        </w:rPr>
        <w:t xml:space="preserve">u </w:t>
      </w:r>
      <w:r>
        <w:rPr>
          <w:rFonts w:ascii="Times New Roman" w:hAnsi="Times New Roman" w:cs="Times New Roman"/>
          <w:lang w:eastAsia="sl-SI"/>
        </w:rPr>
        <w:t>R</w:t>
      </w:r>
      <w:r w:rsidRPr="007E014B">
        <w:rPr>
          <w:rFonts w:ascii="Times New Roman" w:hAnsi="Times New Roman" w:cs="Times New Roman"/>
          <w:lang w:eastAsia="sl-SI"/>
        </w:rPr>
        <w:t xml:space="preserve">egistru nije navedena niti je određena za </w:t>
      </w:r>
      <w:r>
        <w:rPr>
          <w:rFonts w:ascii="Times New Roman" w:hAnsi="Times New Roman" w:cs="Times New Roman"/>
          <w:lang w:eastAsia="sl-SI"/>
        </w:rPr>
        <w:t xml:space="preserve">dodatak </w:t>
      </w:r>
      <w:r w:rsidRPr="007E014B">
        <w:rPr>
          <w:rFonts w:ascii="Times New Roman" w:hAnsi="Times New Roman" w:cs="Times New Roman"/>
          <w:lang w:eastAsia="sl-SI"/>
        </w:rPr>
        <w:t>najmanja količina</w:t>
      </w:r>
      <w:r>
        <w:rPr>
          <w:rFonts w:ascii="Times New Roman" w:hAnsi="Times New Roman" w:cs="Times New Roman"/>
          <w:lang w:eastAsia="sl-SI"/>
        </w:rPr>
        <w:t xml:space="preserve"> </w:t>
      </w:r>
      <w:r w:rsidRPr="007E014B">
        <w:rPr>
          <w:rFonts w:ascii="Times New Roman" w:hAnsi="Times New Roman" w:cs="Times New Roman"/>
          <w:lang w:eastAsia="sl-SI"/>
        </w:rPr>
        <w:t>tu bi se radilo o narušavanju kvalitete i isto bi trebalo uputiti na znanje poljoprivrednoj inspekciji nadležnoj za kvalitetu kao i svako odstupanje od deklariranog</w:t>
      </w:r>
      <w:r>
        <w:rPr>
          <w:rFonts w:ascii="Times New Roman" w:hAnsi="Times New Roman" w:cs="Times New Roman"/>
          <w:lang w:eastAsia="sl-SI"/>
        </w:rPr>
        <w:t>,</w:t>
      </w:r>
    </w:p>
    <w:p w14:paraId="798B8E72" w14:textId="77777777" w:rsidR="00667F6C" w:rsidRDefault="00667F6C" w:rsidP="00667F6C">
      <w:pPr>
        <w:pStyle w:val="Odlomakpopisa"/>
        <w:tabs>
          <w:tab w:val="left" w:pos="0"/>
        </w:tabs>
        <w:ind w:left="1134" w:hanging="283"/>
        <w:jc w:val="both"/>
        <w:rPr>
          <w:rFonts w:ascii="Times New Roman" w:hAnsi="Times New Roman" w:cs="Times New Roman"/>
          <w:lang w:eastAsia="sl-SI"/>
        </w:rPr>
      </w:pPr>
    </w:p>
    <w:p w14:paraId="79E4ABB0" w14:textId="77777777" w:rsidR="00667F6C" w:rsidRDefault="00667F6C" w:rsidP="00667F6C">
      <w:pPr>
        <w:pStyle w:val="Odlomakpopisa"/>
        <w:numPr>
          <w:ilvl w:val="0"/>
          <w:numId w:val="40"/>
        </w:numPr>
        <w:tabs>
          <w:tab w:val="left" w:pos="0"/>
        </w:tabs>
        <w:ind w:left="1134" w:hanging="283"/>
        <w:jc w:val="both"/>
        <w:rPr>
          <w:rFonts w:ascii="Times New Roman" w:hAnsi="Times New Roman" w:cs="Times New Roman"/>
          <w:lang w:eastAsia="sl-SI"/>
        </w:rPr>
      </w:pPr>
      <w:r>
        <w:rPr>
          <w:rFonts w:ascii="Times New Roman" w:hAnsi="Times New Roman" w:cs="Times New Roman"/>
          <w:lang w:eastAsia="sl-SI"/>
        </w:rPr>
        <w:lastRenderedPageBreak/>
        <w:t>z</w:t>
      </w:r>
      <w:r w:rsidRPr="001E6C5A">
        <w:rPr>
          <w:rFonts w:ascii="Times New Roman" w:hAnsi="Times New Roman" w:cs="Times New Roman"/>
          <w:lang w:eastAsia="sl-SI"/>
        </w:rPr>
        <w:t xml:space="preserve">a dodatak </w:t>
      </w:r>
      <w:r w:rsidRPr="001E6C5A">
        <w:rPr>
          <w:rFonts w:ascii="Times New Roman" w:hAnsi="Times New Roman" w:cs="Times New Roman"/>
          <w:b/>
          <w:bCs/>
          <w:u w:val="single"/>
          <w:lang w:eastAsia="sl-SI"/>
        </w:rPr>
        <w:t xml:space="preserve">51766 </w:t>
      </w:r>
      <w:r w:rsidRPr="00E6439A">
        <w:rPr>
          <w:rFonts w:ascii="Times New Roman" w:hAnsi="Times New Roman" w:cs="Times New Roman"/>
          <w:b/>
          <w:bCs/>
          <w:u w:val="single"/>
          <w:lang w:eastAsia="sl-SI"/>
        </w:rPr>
        <w:t>Salinomycin sodium</w:t>
      </w:r>
      <w:r>
        <w:rPr>
          <w:rFonts w:ascii="Times New Roman" w:hAnsi="Times New Roman" w:cs="Times New Roman"/>
          <w:b/>
          <w:bCs/>
          <w:u w:val="single"/>
          <w:lang w:eastAsia="sl-SI"/>
        </w:rPr>
        <w:t xml:space="preserve"> </w:t>
      </w:r>
      <w:r w:rsidRPr="00E05456">
        <w:rPr>
          <w:rFonts w:ascii="Times New Roman" w:hAnsi="Times New Roman" w:cs="Times New Roman"/>
          <w:u w:val="single"/>
          <w:lang w:eastAsia="sl-SI"/>
        </w:rPr>
        <w:t>a</w:t>
      </w:r>
      <w:r>
        <w:rPr>
          <w:rFonts w:ascii="Times New Roman" w:hAnsi="Times New Roman" w:cs="Times New Roman"/>
          <w:lang w:eastAsia="sl-SI"/>
        </w:rPr>
        <w:t xml:space="preserve">ko je </w:t>
      </w:r>
      <w:r w:rsidRPr="007E014B">
        <w:rPr>
          <w:rFonts w:ascii="Times New Roman" w:hAnsi="Times New Roman" w:cs="Times New Roman"/>
          <w:lang w:eastAsia="sl-SI"/>
        </w:rPr>
        <w:t xml:space="preserve">određena minimalna i maksimalna dozvoljena vrijednost po uredbi iz </w:t>
      </w:r>
      <w:r>
        <w:rPr>
          <w:rFonts w:ascii="Times New Roman" w:hAnsi="Times New Roman" w:cs="Times New Roman"/>
          <w:lang w:eastAsia="sl-SI"/>
        </w:rPr>
        <w:t>R</w:t>
      </w:r>
      <w:r w:rsidRPr="007E014B">
        <w:rPr>
          <w:rFonts w:ascii="Times New Roman" w:hAnsi="Times New Roman" w:cs="Times New Roman"/>
          <w:lang w:eastAsia="sl-SI"/>
        </w:rPr>
        <w:t>egistra,</w:t>
      </w:r>
      <w:r>
        <w:rPr>
          <w:rFonts w:ascii="Times New Roman" w:hAnsi="Times New Roman" w:cs="Times New Roman"/>
          <w:lang w:eastAsia="sl-SI"/>
        </w:rPr>
        <w:t xml:space="preserve"> veterinarska inspekcija</w:t>
      </w:r>
      <w:r w:rsidRPr="007E014B">
        <w:rPr>
          <w:rFonts w:ascii="Times New Roman" w:hAnsi="Times New Roman" w:cs="Times New Roman"/>
          <w:lang w:eastAsia="sl-SI"/>
        </w:rPr>
        <w:t xml:space="preserve"> postupa samo ako se prijeđu te granice</w:t>
      </w:r>
      <w:r>
        <w:rPr>
          <w:rFonts w:ascii="Times New Roman" w:hAnsi="Times New Roman" w:cs="Times New Roman"/>
          <w:lang w:eastAsia="sl-SI"/>
        </w:rPr>
        <w:t>,</w:t>
      </w:r>
      <w:r w:rsidRPr="007E014B">
        <w:rPr>
          <w:rFonts w:ascii="Times New Roman" w:hAnsi="Times New Roman" w:cs="Times New Roman"/>
          <w:lang w:eastAsia="sl-SI"/>
        </w:rPr>
        <w:t xml:space="preserve"> a svako drugo odstupanje i nesukladnost s</w:t>
      </w:r>
      <w:r>
        <w:rPr>
          <w:rFonts w:ascii="Times New Roman" w:hAnsi="Times New Roman" w:cs="Times New Roman"/>
          <w:lang w:eastAsia="sl-SI"/>
        </w:rPr>
        <w:t xml:space="preserve"> </w:t>
      </w:r>
      <w:r w:rsidRPr="007E014B">
        <w:rPr>
          <w:rFonts w:ascii="Times New Roman" w:hAnsi="Times New Roman" w:cs="Times New Roman"/>
          <w:lang w:eastAsia="sl-SI"/>
        </w:rPr>
        <w:t>deklaracijom proslijediti na znanje inspekciji nadležnoj za kvalitetu</w:t>
      </w:r>
      <w:r>
        <w:rPr>
          <w:rFonts w:ascii="Times New Roman" w:hAnsi="Times New Roman" w:cs="Times New Roman"/>
          <w:lang w:eastAsia="sl-SI"/>
        </w:rPr>
        <w:t>.</w:t>
      </w:r>
    </w:p>
    <w:p w14:paraId="549B7DF1" w14:textId="77777777" w:rsidR="00667F6C" w:rsidRPr="00C77579" w:rsidRDefault="00667F6C" w:rsidP="00667F6C">
      <w:pPr>
        <w:pStyle w:val="Odlomakpopisa"/>
        <w:tabs>
          <w:tab w:val="left" w:pos="0"/>
        </w:tabs>
        <w:ind w:left="1134" w:hanging="283"/>
        <w:jc w:val="both"/>
        <w:rPr>
          <w:rFonts w:ascii="Times New Roman" w:hAnsi="Times New Roman" w:cs="Times New Roman"/>
          <w:lang w:eastAsia="sl-SI"/>
        </w:rPr>
      </w:pPr>
    </w:p>
    <w:p w14:paraId="6C3B5BE4" w14:textId="77777777" w:rsidR="00667F6C" w:rsidRPr="007006FE" w:rsidRDefault="00667F6C" w:rsidP="00667F6C">
      <w:pPr>
        <w:pStyle w:val="Odlomakpopisa"/>
        <w:numPr>
          <w:ilvl w:val="0"/>
          <w:numId w:val="26"/>
        </w:numPr>
        <w:rPr>
          <w:rFonts w:ascii="Times New Roman" w:hAnsi="Times New Roman" w:cs="Times New Roman"/>
          <w:shd w:val="clear" w:color="auto" w:fill="C9C9C9" w:themeFill="accent3" w:themeFillTint="99"/>
          <w:lang w:eastAsia="sl-SI"/>
        </w:rPr>
      </w:pPr>
      <w:r w:rsidRPr="007006FE">
        <w:rPr>
          <w:rFonts w:ascii="Times New Roman" w:hAnsi="Times New Roman" w:cs="Times New Roman"/>
          <w:lang w:eastAsia="sl-SI"/>
        </w:rPr>
        <w:t xml:space="preserve">Kontrola koncentracije kokcidiostatika u ciljanoj hrani za perad, svinje, preživače. Obavezno je dostaviti deklaraciju. </w:t>
      </w:r>
    </w:p>
    <w:p w14:paraId="3C4135C3" w14:textId="77777777" w:rsidR="00667F6C" w:rsidRPr="00F94863" w:rsidRDefault="00667F6C" w:rsidP="00667F6C">
      <w:pPr>
        <w:pStyle w:val="Odlomakpopisa"/>
        <w:rPr>
          <w:rFonts w:ascii="Times New Roman" w:hAnsi="Times New Roman" w:cs="Times New Roman"/>
          <w:shd w:val="clear" w:color="auto" w:fill="C9C9C9" w:themeFill="accent3" w:themeFillTint="99"/>
          <w:lang w:eastAsia="sl-SI"/>
        </w:rPr>
      </w:pPr>
    </w:p>
    <w:p w14:paraId="2CB83E1A" w14:textId="77777777" w:rsidR="00667F6C" w:rsidRPr="00C77579" w:rsidRDefault="00667F6C" w:rsidP="00667F6C">
      <w:pPr>
        <w:pStyle w:val="Odlomakpopisa"/>
        <w:tabs>
          <w:tab w:val="left" w:pos="0"/>
        </w:tabs>
        <w:jc w:val="both"/>
        <w:rPr>
          <w:rFonts w:ascii="Times New Roman" w:hAnsi="Times New Roman" w:cs="Times New Roman"/>
          <w:lang w:eastAsia="sl-SI"/>
        </w:rPr>
      </w:pPr>
    </w:p>
    <w:p w14:paraId="33333121" w14:textId="77777777" w:rsidR="00667F6C" w:rsidRPr="00C77579" w:rsidRDefault="00667F6C" w:rsidP="00667F6C">
      <w:pPr>
        <w:pStyle w:val="Odlomakpopisa"/>
        <w:tabs>
          <w:tab w:val="left" w:pos="0"/>
        </w:tabs>
        <w:jc w:val="both"/>
        <w:rPr>
          <w:rFonts w:ascii="Times New Roman" w:hAnsi="Times New Roman" w:cs="Times New Roman"/>
          <w:lang w:eastAsia="sl-SI"/>
        </w:rPr>
      </w:pPr>
    </w:p>
    <w:p w14:paraId="4DF095FB" w14:textId="77777777" w:rsidR="00667F6C" w:rsidRPr="00C77579" w:rsidRDefault="00667F6C" w:rsidP="00667F6C">
      <w:pPr>
        <w:tabs>
          <w:tab w:val="left" w:pos="0"/>
        </w:tabs>
        <w:jc w:val="both"/>
        <w:rPr>
          <w:rFonts w:ascii="Times New Roman" w:hAnsi="Times New Roman" w:cs="Times New Roman"/>
          <w:lang w:eastAsia="sl-SI"/>
        </w:rPr>
      </w:pPr>
    </w:p>
    <w:p w14:paraId="21B6939B" w14:textId="77777777" w:rsidR="00667F6C" w:rsidRPr="00C77579" w:rsidRDefault="00667F6C" w:rsidP="00667F6C">
      <w:pPr>
        <w:pStyle w:val="Odlomakpopisa"/>
        <w:tabs>
          <w:tab w:val="left" w:pos="0"/>
        </w:tabs>
        <w:jc w:val="both"/>
        <w:rPr>
          <w:rFonts w:ascii="Times New Roman" w:hAnsi="Times New Roman" w:cs="Times New Roman"/>
          <w:lang w:eastAsia="sl-SI"/>
        </w:rPr>
      </w:pPr>
    </w:p>
    <w:p w14:paraId="7449577B" w14:textId="77777777" w:rsidR="00667F6C" w:rsidRDefault="00667F6C" w:rsidP="00667F6C">
      <w:pPr>
        <w:pStyle w:val="Naslov2"/>
        <w:jc w:val="center"/>
        <w:rPr>
          <w:rFonts w:ascii="Times New Roman" w:eastAsia="Calibri" w:hAnsi="Times New Roman" w:cs="Times New Roman"/>
          <w:lang w:eastAsia="en-US"/>
        </w:rPr>
        <w:sectPr w:rsidR="00667F6C" w:rsidSect="00667F6C">
          <w:pgSz w:w="11906" w:h="16838"/>
          <w:pgMar w:top="1134" w:right="1418" w:bottom="1247" w:left="1276" w:header="709" w:footer="709" w:gutter="0"/>
          <w:cols w:space="720"/>
          <w:docGrid w:linePitch="326"/>
        </w:sectPr>
      </w:pPr>
      <w:bookmarkStart w:id="28" w:name="PRILOGI"/>
      <w:bookmarkEnd w:id="1"/>
      <w:bookmarkEnd w:id="2"/>
    </w:p>
    <w:p w14:paraId="3CADF009" w14:textId="77777777" w:rsidR="00667F6C" w:rsidRPr="00C77579" w:rsidRDefault="00667F6C" w:rsidP="00667F6C">
      <w:pPr>
        <w:pStyle w:val="Naslov2"/>
        <w:jc w:val="center"/>
        <w:rPr>
          <w:rFonts w:ascii="Times New Roman" w:eastAsia="Calibri" w:hAnsi="Times New Roman" w:cs="Times New Roman"/>
          <w:lang w:eastAsia="en-US"/>
        </w:rPr>
      </w:pPr>
      <w:bookmarkStart w:id="29" w:name="_Toc224221974"/>
      <w:r w:rsidRPr="00C77579">
        <w:rPr>
          <w:rFonts w:ascii="Times New Roman" w:eastAsia="Calibri" w:hAnsi="Times New Roman" w:cs="Times New Roman"/>
          <w:lang w:eastAsia="en-US"/>
        </w:rPr>
        <w:lastRenderedPageBreak/>
        <w:t>PRILOG I.</w:t>
      </w:r>
      <w:bookmarkEnd w:id="29"/>
    </w:p>
    <w:p w14:paraId="77DE67E7" w14:textId="77777777" w:rsidR="00667F6C" w:rsidRPr="00C77579" w:rsidRDefault="00667F6C" w:rsidP="00667F6C">
      <w:pPr>
        <w:spacing w:after="200" w:line="276" w:lineRule="auto"/>
        <w:jc w:val="center"/>
        <w:rPr>
          <w:rFonts w:ascii="Times New Roman" w:eastAsia="Calibri" w:hAnsi="Times New Roman" w:cs="Times New Roman"/>
          <w:b/>
          <w:lang w:eastAsia="en-US"/>
        </w:rPr>
      </w:pPr>
      <w:r w:rsidRPr="00C77579">
        <w:rPr>
          <w:rFonts w:ascii="Times New Roman" w:eastAsia="Calibri" w:hAnsi="Times New Roman" w:cs="Times New Roman"/>
          <w:b/>
          <w:lang w:eastAsia="en-US"/>
        </w:rPr>
        <w:t xml:space="preserve">Plan monitoringa za hranu za životinje u </w:t>
      </w:r>
      <w:r w:rsidRPr="00C77579">
        <w:rPr>
          <w:rFonts w:ascii="Times New Roman" w:eastAsia="Calibri" w:hAnsi="Times New Roman" w:cs="Times New Roman"/>
          <w:b/>
          <w:iCs/>
          <w:lang w:eastAsia="en-US"/>
        </w:rPr>
        <w:t>2026</w:t>
      </w:r>
      <w:r w:rsidRPr="00C77579">
        <w:rPr>
          <w:rFonts w:ascii="Times New Roman" w:eastAsia="Calibri" w:hAnsi="Times New Roman" w:cs="Times New Roman"/>
          <w:b/>
          <w:lang w:eastAsia="en-US"/>
        </w:rPr>
        <w:t>. godini</w:t>
      </w:r>
      <w:bookmarkEnd w:id="28"/>
    </w:p>
    <w:tbl>
      <w:tblPr>
        <w:tblpPr w:leftFromText="180" w:rightFromText="180" w:vertAnchor="text" w:tblpY="1"/>
        <w:tblOverlap w:val="never"/>
        <w:tblW w:w="46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3241"/>
        <w:gridCol w:w="978"/>
        <w:gridCol w:w="2823"/>
        <w:gridCol w:w="1971"/>
        <w:gridCol w:w="2620"/>
        <w:gridCol w:w="1544"/>
      </w:tblGrid>
      <w:tr w:rsidR="00667F6C" w:rsidRPr="00C77579" w14:paraId="219ADE53" w14:textId="77777777" w:rsidTr="00C71662">
        <w:trPr>
          <w:trHeight w:val="403"/>
          <w:tblHeader/>
        </w:trPr>
        <w:tc>
          <w:tcPr>
            <w:tcW w:w="1230" w:type="pct"/>
            <w:shd w:val="clear" w:color="auto" w:fill="D9D9D9" w:themeFill="background1" w:themeFillShade="D9"/>
            <w:vAlign w:val="center"/>
          </w:tcPr>
          <w:p w14:paraId="2A44F292" w14:textId="77777777" w:rsidR="00667F6C" w:rsidRPr="00C77579" w:rsidRDefault="00667F6C" w:rsidP="00C71662">
            <w:pPr>
              <w:tabs>
                <w:tab w:val="left" w:pos="-836"/>
              </w:tabs>
              <w:rPr>
                <w:rFonts w:ascii="Times New Roman" w:hAnsi="Times New Roman" w:cs="Times New Roman"/>
                <w:sz w:val="20"/>
                <w:szCs w:val="20"/>
              </w:rPr>
            </w:pPr>
            <w:r w:rsidRPr="00C77579">
              <w:rPr>
                <w:rFonts w:ascii="Times New Roman" w:hAnsi="Times New Roman" w:cs="Times New Roman"/>
                <w:sz w:val="20"/>
                <w:szCs w:val="20"/>
              </w:rPr>
              <w:t>Vrsta tvari</w:t>
            </w:r>
          </w:p>
        </w:tc>
        <w:tc>
          <w:tcPr>
            <w:tcW w:w="371" w:type="pct"/>
            <w:shd w:val="clear" w:color="auto" w:fill="D9D9D9" w:themeFill="background1" w:themeFillShade="D9"/>
            <w:vAlign w:val="center"/>
          </w:tcPr>
          <w:p w14:paraId="321A8303" w14:textId="77777777" w:rsidR="00667F6C" w:rsidRPr="00C77579" w:rsidRDefault="00667F6C" w:rsidP="00C71662">
            <w:pPr>
              <w:rPr>
                <w:rFonts w:ascii="Times New Roman" w:hAnsi="Times New Roman" w:cs="Times New Roman"/>
                <w:sz w:val="20"/>
                <w:szCs w:val="20"/>
              </w:rPr>
            </w:pPr>
            <w:r w:rsidRPr="00C77579">
              <w:rPr>
                <w:rFonts w:ascii="Times New Roman" w:hAnsi="Times New Roman" w:cs="Times New Roman"/>
                <w:sz w:val="20"/>
                <w:szCs w:val="20"/>
              </w:rPr>
              <w:t>Ukupan</w:t>
            </w:r>
          </w:p>
          <w:p w14:paraId="3E20D7DE" w14:textId="77777777" w:rsidR="00667F6C" w:rsidRPr="00C77579" w:rsidRDefault="00667F6C" w:rsidP="00C71662">
            <w:pPr>
              <w:rPr>
                <w:rFonts w:ascii="Times New Roman" w:hAnsi="Times New Roman" w:cs="Times New Roman"/>
                <w:sz w:val="20"/>
                <w:szCs w:val="20"/>
              </w:rPr>
            </w:pPr>
            <w:r w:rsidRPr="00C77579">
              <w:rPr>
                <w:rFonts w:ascii="Times New Roman" w:hAnsi="Times New Roman" w:cs="Times New Roman"/>
                <w:sz w:val="20"/>
                <w:szCs w:val="20"/>
              </w:rPr>
              <w:t>broj pretraga</w:t>
            </w:r>
          </w:p>
          <w:p w14:paraId="0D0627F5" w14:textId="77777777" w:rsidR="00667F6C" w:rsidRPr="00C77579" w:rsidRDefault="00667F6C" w:rsidP="00C71662">
            <w:pPr>
              <w:rPr>
                <w:rFonts w:ascii="Times New Roman" w:hAnsi="Times New Roman" w:cs="Times New Roman"/>
                <w:sz w:val="20"/>
                <w:szCs w:val="20"/>
                <w:highlight w:val="yellow"/>
              </w:rPr>
            </w:pPr>
            <w:r w:rsidRPr="00C77579">
              <w:rPr>
                <w:rFonts w:ascii="Times New Roman" w:hAnsi="Times New Roman" w:cs="Times New Roman"/>
                <w:sz w:val="20"/>
                <w:szCs w:val="20"/>
              </w:rPr>
              <w:t>u 2026.</w:t>
            </w:r>
          </w:p>
        </w:tc>
        <w:tc>
          <w:tcPr>
            <w:tcW w:w="1071" w:type="pct"/>
            <w:shd w:val="clear" w:color="auto" w:fill="D9D9D9" w:themeFill="background1" w:themeFillShade="D9"/>
            <w:vAlign w:val="center"/>
          </w:tcPr>
          <w:p w14:paraId="4037A058" w14:textId="77777777" w:rsidR="00667F6C" w:rsidRPr="00C77579" w:rsidRDefault="00667F6C" w:rsidP="00C71662">
            <w:pPr>
              <w:ind w:left="-71"/>
              <w:rPr>
                <w:rFonts w:ascii="Times New Roman" w:hAnsi="Times New Roman" w:cs="Times New Roman"/>
                <w:sz w:val="20"/>
                <w:szCs w:val="20"/>
              </w:rPr>
            </w:pPr>
            <w:r w:rsidRPr="00C77579">
              <w:rPr>
                <w:rFonts w:ascii="Times New Roman" w:hAnsi="Times New Roman" w:cs="Times New Roman"/>
                <w:sz w:val="20"/>
                <w:szCs w:val="20"/>
              </w:rPr>
              <w:t>Analitička metoda</w:t>
            </w:r>
          </w:p>
        </w:tc>
        <w:tc>
          <w:tcPr>
            <w:tcW w:w="748" w:type="pct"/>
            <w:shd w:val="clear" w:color="auto" w:fill="D9D9D9" w:themeFill="background1" w:themeFillShade="D9"/>
            <w:vAlign w:val="center"/>
          </w:tcPr>
          <w:p w14:paraId="310F2E9B" w14:textId="77777777" w:rsidR="00667F6C" w:rsidRPr="00C77579" w:rsidRDefault="00667F6C" w:rsidP="00C71662">
            <w:pPr>
              <w:ind w:left="-71"/>
              <w:rPr>
                <w:rFonts w:ascii="Times New Roman" w:hAnsi="Times New Roman" w:cs="Times New Roman"/>
                <w:sz w:val="20"/>
                <w:szCs w:val="20"/>
              </w:rPr>
            </w:pPr>
            <w:r w:rsidRPr="00C77579">
              <w:rPr>
                <w:rFonts w:ascii="Times New Roman" w:hAnsi="Times New Roman" w:cs="Times New Roman"/>
                <w:sz w:val="20"/>
                <w:szCs w:val="20"/>
              </w:rPr>
              <w:t xml:space="preserve">Status metode: </w:t>
            </w:r>
          </w:p>
          <w:p w14:paraId="2E7BB398" w14:textId="77777777" w:rsidR="00667F6C" w:rsidRPr="00C77579" w:rsidRDefault="00667F6C" w:rsidP="00C71662">
            <w:pPr>
              <w:ind w:left="-71"/>
              <w:rPr>
                <w:rFonts w:ascii="Times New Roman" w:hAnsi="Times New Roman" w:cs="Times New Roman"/>
                <w:sz w:val="20"/>
                <w:szCs w:val="20"/>
              </w:rPr>
            </w:pPr>
            <w:r w:rsidRPr="00C77579">
              <w:rPr>
                <w:rFonts w:ascii="Times New Roman" w:hAnsi="Times New Roman" w:cs="Times New Roman"/>
                <w:sz w:val="20"/>
                <w:szCs w:val="20"/>
              </w:rPr>
              <w:t>Validirana (V),</w:t>
            </w:r>
          </w:p>
          <w:p w14:paraId="5AA5AC67" w14:textId="77777777" w:rsidR="00667F6C" w:rsidRPr="00C77579" w:rsidRDefault="00667F6C" w:rsidP="00C71662">
            <w:pPr>
              <w:ind w:left="-71"/>
              <w:rPr>
                <w:rFonts w:ascii="Times New Roman" w:hAnsi="Times New Roman" w:cs="Times New Roman"/>
                <w:sz w:val="20"/>
                <w:szCs w:val="20"/>
              </w:rPr>
            </w:pPr>
            <w:r w:rsidRPr="00C77579">
              <w:rPr>
                <w:rFonts w:ascii="Times New Roman" w:hAnsi="Times New Roman" w:cs="Times New Roman"/>
                <w:sz w:val="20"/>
                <w:szCs w:val="20"/>
              </w:rPr>
              <w:t>Akreditirana (A),</w:t>
            </w:r>
          </w:p>
          <w:p w14:paraId="20D3D19F" w14:textId="77777777" w:rsidR="00667F6C" w:rsidRPr="00C77579" w:rsidRDefault="00667F6C" w:rsidP="00C71662">
            <w:pPr>
              <w:ind w:left="-71"/>
              <w:rPr>
                <w:rFonts w:ascii="Times New Roman" w:hAnsi="Times New Roman" w:cs="Times New Roman"/>
                <w:sz w:val="20"/>
                <w:szCs w:val="20"/>
              </w:rPr>
            </w:pPr>
            <w:r w:rsidRPr="00C77579">
              <w:rPr>
                <w:rFonts w:ascii="Times New Roman" w:hAnsi="Times New Roman" w:cs="Times New Roman"/>
                <w:sz w:val="20"/>
                <w:szCs w:val="20"/>
              </w:rPr>
              <w:t>SOP (br.)</w:t>
            </w:r>
          </w:p>
          <w:p w14:paraId="791D914E" w14:textId="77777777" w:rsidR="00667F6C" w:rsidRPr="00C77579" w:rsidRDefault="00667F6C" w:rsidP="00C71662">
            <w:pPr>
              <w:tabs>
                <w:tab w:val="left" w:pos="0"/>
              </w:tabs>
              <w:rPr>
                <w:rFonts w:ascii="Times New Roman" w:hAnsi="Times New Roman" w:cs="Times New Roman"/>
                <w:sz w:val="20"/>
                <w:szCs w:val="20"/>
              </w:rPr>
            </w:pPr>
          </w:p>
        </w:tc>
        <w:tc>
          <w:tcPr>
            <w:tcW w:w="994" w:type="pct"/>
            <w:shd w:val="clear" w:color="auto" w:fill="D9D9D9" w:themeFill="background1" w:themeFillShade="D9"/>
            <w:vAlign w:val="center"/>
          </w:tcPr>
          <w:p w14:paraId="7E5C67A6"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 xml:space="preserve">Propisana vrijednost za najveću dopuštenu količinu (NDK) </w:t>
            </w:r>
          </w:p>
        </w:tc>
        <w:tc>
          <w:tcPr>
            <w:tcW w:w="586" w:type="pct"/>
            <w:shd w:val="clear" w:color="auto" w:fill="D9D9D9" w:themeFill="background1" w:themeFillShade="D9"/>
            <w:vAlign w:val="center"/>
          </w:tcPr>
          <w:p w14:paraId="3A01577F" w14:textId="77777777" w:rsidR="00667F6C" w:rsidRPr="00C77579" w:rsidRDefault="00667F6C" w:rsidP="00C71662">
            <w:pPr>
              <w:ind w:left="-71"/>
              <w:rPr>
                <w:rFonts w:ascii="Times New Roman" w:hAnsi="Times New Roman" w:cs="Times New Roman"/>
                <w:sz w:val="20"/>
                <w:szCs w:val="20"/>
              </w:rPr>
            </w:pPr>
            <w:r w:rsidRPr="00C77579">
              <w:rPr>
                <w:rFonts w:ascii="Times New Roman" w:hAnsi="Times New Roman" w:cs="Times New Roman"/>
                <w:sz w:val="20"/>
                <w:szCs w:val="20"/>
              </w:rPr>
              <w:t>Limit</w:t>
            </w:r>
          </w:p>
          <w:p w14:paraId="60867748" w14:textId="77777777" w:rsidR="00667F6C" w:rsidRPr="00C77579" w:rsidRDefault="00667F6C" w:rsidP="00C71662">
            <w:pPr>
              <w:ind w:left="-71"/>
              <w:rPr>
                <w:rFonts w:ascii="Times New Roman" w:hAnsi="Times New Roman" w:cs="Times New Roman"/>
                <w:sz w:val="20"/>
                <w:szCs w:val="20"/>
              </w:rPr>
            </w:pPr>
            <w:r w:rsidRPr="00C77579">
              <w:rPr>
                <w:rFonts w:ascii="Times New Roman" w:hAnsi="Times New Roman" w:cs="Times New Roman"/>
                <w:sz w:val="20"/>
                <w:szCs w:val="20"/>
              </w:rPr>
              <w:t>detekcije</w:t>
            </w:r>
          </w:p>
        </w:tc>
      </w:tr>
      <w:tr w:rsidR="00667F6C" w:rsidRPr="00C77579" w14:paraId="37446061" w14:textId="77777777" w:rsidTr="00C71662">
        <w:trPr>
          <w:trHeight w:val="60"/>
        </w:trPr>
        <w:tc>
          <w:tcPr>
            <w:tcW w:w="1230" w:type="pct"/>
            <w:vAlign w:val="center"/>
          </w:tcPr>
          <w:p w14:paraId="4D4FCF79"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GM hrana za životinje</w:t>
            </w:r>
          </w:p>
        </w:tc>
        <w:tc>
          <w:tcPr>
            <w:tcW w:w="371" w:type="pct"/>
            <w:vAlign w:val="center"/>
          </w:tcPr>
          <w:p w14:paraId="09D72D14"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50</w:t>
            </w:r>
          </w:p>
        </w:tc>
        <w:tc>
          <w:tcPr>
            <w:tcW w:w="1071" w:type="pct"/>
            <w:vAlign w:val="center"/>
          </w:tcPr>
          <w:p w14:paraId="1EE8FCC2"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RT-PCR</w:t>
            </w:r>
          </w:p>
        </w:tc>
        <w:tc>
          <w:tcPr>
            <w:tcW w:w="748" w:type="pct"/>
            <w:vAlign w:val="center"/>
          </w:tcPr>
          <w:p w14:paraId="6B35638F" w14:textId="77777777" w:rsidR="00667F6C" w:rsidRPr="00C77579" w:rsidRDefault="00667F6C" w:rsidP="00C71662">
            <w:pPr>
              <w:rPr>
                <w:rFonts w:ascii="Times New Roman" w:eastAsia="Calibri" w:hAnsi="Times New Roman" w:cs="Times New Roman"/>
                <w:sz w:val="20"/>
                <w:szCs w:val="20"/>
              </w:rPr>
            </w:pPr>
            <w:r w:rsidRPr="00C77579">
              <w:rPr>
                <w:rFonts w:ascii="Times New Roman" w:eastAsia="Calibri" w:hAnsi="Times New Roman" w:cs="Times New Roman"/>
                <w:sz w:val="20"/>
                <w:szCs w:val="20"/>
              </w:rPr>
              <w:t>A</w:t>
            </w:r>
          </w:p>
          <w:p w14:paraId="7A3950EB"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eastAsia="Calibri" w:hAnsi="Times New Roman" w:cs="Times New Roman"/>
                <w:sz w:val="20"/>
                <w:szCs w:val="20"/>
              </w:rPr>
              <w:t>P-GMO-5 izdanje 2/0</w:t>
            </w:r>
          </w:p>
        </w:tc>
        <w:tc>
          <w:tcPr>
            <w:tcW w:w="994" w:type="pct"/>
            <w:vAlign w:val="center"/>
          </w:tcPr>
          <w:p w14:paraId="03E23DD6" w14:textId="77777777" w:rsidR="00667F6C" w:rsidRPr="00C77579" w:rsidRDefault="00667F6C" w:rsidP="00C71662">
            <w:pPr>
              <w:spacing w:before="100" w:beforeAutospacing="1" w:after="100" w:afterAutospacing="1"/>
              <w:rPr>
                <w:rFonts w:ascii="Times New Roman" w:hAnsi="Times New Roman" w:cs="Times New Roman"/>
                <w:sz w:val="20"/>
                <w:szCs w:val="20"/>
              </w:rPr>
            </w:pPr>
            <w:r w:rsidRPr="00C77579">
              <w:rPr>
                <w:rFonts w:ascii="Times New Roman" w:hAnsi="Times New Roman" w:cs="Times New Roman"/>
                <w:sz w:val="20"/>
                <w:szCs w:val="20"/>
              </w:rPr>
              <w:t>&lt; 0,9%</w:t>
            </w:r>
          </w:p>
        </w:tc>
        <w:tc>
          <w:tcPr>
            <w:tcW w:w="586" w:type="pct"/>
            <w:vAlign w:val="center"/>
          </w:tcPr>
          <w:p w14:paraId="196AF4F7"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(LOD) 0,01%</w:t>
            </w:r>
          </w:p>
        </w:tc>
      </w:tr>
      <w:tr w:rsidR="00667F6C" w:rsidRPr="00C77579" w14:paraId="46C57347" w14:textId="77777777" w:rsidTr="00C71662">
        <w:trPr>
          <w:trHeight w:val="60"/>
        </w:trPr>
        <w:tc>
          <w:tcPr>
            <w:tcW w:w="1230" w:type="pct"/>
            <w:vAlign w:val="center"/>
          </w:tcPr>
          <w:p w14:paraId="55322900"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BAKTERIJE IZ RODA</w:t>
            </w:r>
          </w:p>
          <w:p w14:paraId="005BD4F2" w14:textId="77777777" w:rsidR="00667F6C" w:rsidRPr="00C77579" w:rsidRDefault="00667F6C" w:rsidP="00C71662">
            <w:pPr>
              <w:tabs>
                <w:tab w:val="left" w:pos="0"/>
              </w:tabs>
              <w:rPr>
                <w:rFonts w:ascii="Times New Roman" w:hAnsi="Times New Roman" w:cs="Times New Roman"/>
                <w:b/>
                <w:i/>
                <w:sz w:val="20"/>
                <w:szCs w:val="20"/>
              </w:rPr>
            </w:pPr>
            <w:r w:rsidRPr="00C77579">
              <w:rPr>
                <w:rFonts w:ascii="Times New Roman" w:hAnsi="Times New Roman" w:cs="Times New Roman"/>
                <w:b/>
                <w:i/>
                <w:sz w:val="20"/>
                <w:szCs w:val="20"/>
              </w:rPr>
              <w:t>Salmonella spp.</w:t>
            </w:r>
          </w:p>
        </w:tc>
        <w:tc>
          <w:tcPr>
            <w:tcW w:w="371" w:type="pct"/>
            <w:vAlign w:val="center"/>
          </w:tcPr>
          <w:p w14:paraId="5E0509A0"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303</w:t>
            </w:r>
          </w:p>
        </w:tc>
        <w:tc>
          <w:tcPr>
            <w:tcW w:w="1071" w:type="pct"/>
            <w:vAlign w:val="center"/>
          </w:tcPr>
          <w:p w14:paraId="024F246F"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HRN EN ISO 6579-1:2017</w:t>
            </w:r>
            <w:r w:rsidRPr="00C77579">
              <w:rPr>
                <w:rFonts w:ascii="Times New Roman" w:hAnsi="Times New Roman" w:cs="Times New Roman"/>
                <w:i/>
                <w:iCs/>
                <w:sz w:val="20"/>
                <w:szCs w:val="20"/>
              </w:rPr>
              <w:t xml:space="preserve"> </w:t>
            </w:r>
          </w:p>
          <w:p w14:paraId="31356801"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 xml:space="preserve">Horizontalna metoda za dokazivanje prisutnosti, brojenje i serotipizaciju </w:t>
            </w:r>
            <w:r w:rsidRPr="00C77579">
              <w:rPr>
                <w:rFonts w:ascii="Times New Roman" w:hAnsi="Times New Roman" w:cs="Times New Roman"/>
                <w:i/>
                <w:iCs/>
                <w:sz w:val="20"/>
                <w:szCs w:val="20"/>
              </w:rPr>
              <w:t xml:space="preserve">Salmonella </w:t>
            </w:r>
            <w:r w:rsidRPr="00C77579">
              <w:rPr>
                <w:rFonts w:ascii="Times New Roman" w:hAnsi="Times New Roman" w:cs="Times New Roman"/>
                <w:sz w:val="20"/>
                <w:szCs w:val="20"/>
              </w:rPr>
              <w:t xml:space="preserve">– Dio 1. Dokazivanje prisutnosti </w:t>
            </w:r>
            <w:r w:rsidRPr="00C77579">
              <w:rPr>
                <w:rFonts w:ascii="Times New Roman" w:hAnsi="Times New Roman" w:cs="Times New Roman"/>
                <w:i/>
                <w:iCs/>
                <w:sz w:val="20"/>
                <w:szCs w:val="20"/>
              </w:rPr>
              <w:t xml:space="preserve">Salmonella </w:t>
            </w:r>
            <w:r w:rsidRPr="00C77579">
              <w:rPr>
                <w:rFonts w:ascii="Times New Roman" w:hAnsi="Times New Roman" w:cs="Times New Roman"/>
                <w:sz w:val="20"/>
                <w:szCs w:val="20"/>
              </w:rPr>
              <w:t>spp</w:t>
            </w:r>
          </w:p>
        </w:tc>
        <w:tc>
          <w:tcPr>
            <w:tcW w:w="748" w:type="pct"/>
            <w:vAlign w:val="center"/>
          </w:tcPr>
          <w:p w14:paraId="68E3B240"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023A2176"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Z-I-3-06</w:t>
            </w:r>
          </w:p>
        </w:tc>
        <w:tc>
          <w:tcPr>
            <w:tcW w:w="994" w:type="pct"/>
            <w:vAlign w:val="center"/>
          </w:tcPr>
          <w:p w14:paraId="0B22680A" w14:textId="77777777" w:rsidR="00667F6C" w:rsidRPr="00C77579" w:rsidRDefault="00667F6C" w:rsidP="00C71662">
            <w:pPr>
              <w:spacing w:before="100" w:beforeAutospacing="1" w:after="100" w:afterAutospacing="1"/>
              <w:rPr>
                <w:rFonts w:ascii="Times New Roman" w:hAnsi="Times New Roman" w:cs="Times New Roman"/>
                <w:sz w:val="20"/>
                <w:szCs w:val="20"/>
              </w:rPr>
            </w:pPr>
            <w:r w:rsidRPr="00C77579">
              <w:rPr>
                <w:rFonts w:ascii="Times New Roman" w:hAnsi="Times New Roman" w:cs="Times New Roman"/>
                <w:sz w:val="20"/>
                <w:szCs w:val="20"/>
              </w:rPr>
              <w:t>0</w:t>
            </w:r>
          </w:p>
        </w:tc>
        <w:tc>
          <w:tcPr>
            <w:tcW w:w="586" w:type="pct"/>
          </w:tcPr>
          <w:p w14:paraId="41FDF5A4"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1-5 cfu/25g</w:t>
            </w:r>
          </w:p>
        </w:tc>
      </w:tr>
      <w:tr w:rsidR="00667F6C" w:rsidRPr="00C77579" w14:paraId="49A5E765" w14:textId="77777777" w:rsidTr="00C71662">
        <w:trPr>
          <w:trHeight w:val="60"/>
        </w:trPr>
        <w:tc>
          <w:tcPr>
            <w:tcW w:w="1230" w:type="pct"/>
            <w:vAlign w:val="center"/>
          </w:tcPr>
          <w:p w14:paraId="1FE44C21"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BAKTERIJE IZ RODA</w:t>
            </w:r>
          </w:p>
          <w:p w14:paraId="14493F98"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i/>
                <w:sz w:val="20"/>
                <w:szCs w:val="20"/>
              </w:rPr>
              <w:t>Salmonella spp. (HKLJ)</w:t>
            </w:r>
          </w:p>
        </w:tc>
        <w:tc>
          <w:tcPr>
            <w:tcW w:w="371" w:type="pct"/>
            <w:vAlign w:val="center"/>
          </w:tcPr>
          <w:p w14:paraId="59196722" w14:textId="77777777" w:rsidR="00667F6C" w:rsidRPr="00C77579" w:rsidDel="00952415"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20</w:t>
            </w:r>
          </w:p>
        </w:tc>
        <w:tc>
          <w:tcPr>
            <w:tcW w:w="1071" w:type="pct"/>
            <w:vAlign w:val="center"/>
          </w:tcPr>
          <w:p w14:paraId="3E96770B"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HRN EN ISO 6579-1:2017</w:t>
            </w:r>
            <w:r w:rsidRPr="00C77579">
              <w:rPr>
                <w:rFonts w:ascii="Times New Roman" w:hAnsi="Times New Roman" w:cs="Times New Roman"/>
                <w:i/>
                <w:iCs/>
                <w:sz w:val="20"/>
                <w:szCs w:val="20"/>
              </w:rPr>
              <w:t xml:space="preserve"> </w:t>
            </w:r>
          </w:p>
          <w:p w14:paraId="2D61A5DB"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 xml:space="preserve">Horizontalna metoda za dokazivanje prisutnosti, brojenje i serotipizaciju </w:t>
            </w:r>
            <w:r w:rsidRPr="00C77579">
              <w:rPr>
                <w:rFonts w:ascii="Times New Roman" w:hAnsi="Times New Roman" w:cs="Times New Roman"/>
                <w:i/>
                <w:iCs/>
                <w:sz w:val="20"/>
                <w:szCs w:val="20"/>
              </w:rPr>
              <w:t xml:space="preserve">Salmonella </w:t>
            </w:r>
            <w:r w:rsidRPr="00C77579">
              <w:rPr>
                <w:rFonts w:ascii="Times New Roman" w:hAnsi="Times New Roman" w:cs="Times New Roman"/>
                <w:sz w:val="20"/>
                <w:szCs w:val="20"/>
              </w:rPr>
              <w:t xml:space="preserve">– Dio 1. Dokazivanje prisutnosti </w:t>
            </w:r>
            <w:r w:rsidRPr="00C77579">
              <w:rPr>
                <w:rFonts w:ascii="Times New Roman" w:hAnsi="Times New Roman" w:cs="Times New Roman"/>
                <w:i/>
                <w:iCs/>
                <w:sz w:val="20"/>
                <w:szCs w:val="20"/>
              </w:rPr>
              <w:t xml:space="preserve">Salmonella </w:t>
            </w:r>
            <w:r w:rsidRPr="00C77579">
              <w:rPr>
                <w:rFonts w:ascii="Times New Roman" w:hAnsi="Times New Roman" w:cs="Times New Roman"/>
                <w:sz w:val="20"/>
                <w:szCs w:val="20"/>
              </w:rPr>
              <w:t>spp</w:t>
            </w:r>
          </w:p>
        </w:tc>
        <w:tc>
          <w:tcPr>
            <w:tcW w:w="748" w:type="pct"/>
            <w:vAlign w:val="center"/>
          </w:tcPr>
          <w:p w14:paraId="162499A1"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15266B84"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Z-I-3-06</w:t>
            </w:r>
          </w:p>
        </w:tc>
        <w:tc>
          <w:tcPr>
            <w:tcW w:w="994" w:type="pct"/>
            <w:vAlign w:val="center"/>
          </w:tcPr>
          <w:p w14:paraId="7DF75900" w14:textId="77777777" w:rsidR="00667F6C" w:rsidRPr="00A424B8" w:rsidRDefault="00667F6C" w:rsidP="00C71662">
            <w:pPr>
              <w:spacing w:before="100" w:beforeAutospacing="1" w:after="100" w:afterAutospacing="1"/>
              <w:rPr>
                <w:rFonts w:ascii="Times New Roman" w:hAnsi="Times New Roman" w:cs="Times New Roman"/>
                <w:sz w:val="20"/>
                <w:szCs w:val="20"/>
              </w:rPr>
            </w:pPr>
            <w:r w:rsidRPr="00C77579">
              <w:rPr>
                <w:rFonts w:ascii="Times New Roman" w:hAnsi="Times New Roman" w:cs="Times New Roman"/>
                <w:sz w:val="20"/>
                <w:szCs w:val="20"/>
              </w:rPr>
              <w:t>žvakalice za pse i prerađena hrana za kućne ljubimce      3x10</w:t>
            </w:r>
            <w:r w:rsidRPr="00C77579">
              <w:rPr>
                <w:rFonts w:ascii="Times New Roman" w:hAnsi="Times New Roman" w:cs="Times New Roman"/>
                <w:sz w:val="20"/>
                <w:szCs w:val="20"/>
                <w:vertAlign w:val="superscript"/>
              </w:rPr>
              <w:t>2</w:t>
            </w:r>
            <w:r>
              <w:rPr>
                <w:rFonts w:ascii="Times New Roman" w:hAnsi="Times New Roman" w:cs="Times New Roman"/>
                <w:sz w:val="20"/>
                <w:szCs w:val="20"/>
              </w:rPr>
              <w:t xml:space="preserve"> cfu/g</w:t>
            </w:r>
            <w:r w:rsidRPr="00C77579">
              <w:rPr>
                <w:rFonts w:ascii="Times New Roman" w:hAnsi="Times New Roman" w:cs="Times New Roman"/>
                <w:sz w:val="20"/>
                <w:szCs w:val="20"/>
                <w:vertAlign w:val="superscript"/>
              </w:rPr>
              <w:t xml:space="preserve">     </w:t>
            </w:r>
            <w:r w:rsidRPr="00C77579">
              <w:rPr>
                <w:rFonts w:ascii="Times New Roman" w:hAnsi="Times New Roman" w:cs="Times New Roman"/>
                <w:sz w:val="20"/>
                <w:szCs w:val="20"/>
              </w:rPr>
              <w:t>sirova hrana za kućne ljubimce 5x10</w:t>
            </w:r>
            <w:r w:rsidRPr="00C77579">
              <w:rPr>
                <w:rFonts w:ascii="Times New Roman" w:hAnsi="Times New Roman" w:cs="Times New Roman"/>
                <w:sz w:val="20"/>
                <w:szCs w:val="20"/>
                <w:vertAlign w:val="superscript"/>
              </w:rPr>
              <w:t>3</w:t>
            </w:r>
            <w:r>
              <w:rPr>
                <w:rFonts w:ascii="Times New Roman" w:hAnsi="Times New Roman" w:cs="Times New Roman"/>
                <w:sz w:val="20"/>
                <w:szCs w:val="20"/>
              </w:rPr>
              <w:t xml:space="preserve"> cfu/g</w:t>
            </w:r>
          </w:p>
        </w:tc>
        <w:tc>
          <w:tcPr>
            <w:tcW w:w="586" w:type="pct"/>
          </w:tcPr>
          <w:p w14:paraId="151E621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1-5 cfu/25g</w:t>
            </w:r>
          </w:p>
        </w:tc>
      </w:tr>
      <w:tr w:rsidR="00667F6C" w:rsidRPr="00C77579" w14:paraId="7AD7ACF1" w14:textId="77777777" w:rsidTr="00C71662">
        <w:trPr>
          <w:trHeight w:val="811"/>
        </w:trPr>
        <w:tc>
          <w:tcPr>
            <w:tcW w:w="1230" w:type="pct"/>
            <w:vAlign w:val="center"/>
          </w:tcPr>
          <w:p w14:paraId="7CAADBC3" w14:textId="77777777" w:rsidR="00667F6C" w:rsidRPr="00C77579" w:rsidRDefault="00667F6C" w:rsidP="00C71662">
            <w:pPr>
              <w:tabs>
                <w:tab w:val="left" w:pos="0"/>
              </w:tabs>
              <w:rPr>
                <w:rFonts w:ascii="Times New Roman" w:hAnsi="Times New Roman" w:cs="Times New Roman"/>
                <w:b/>
                <w:i/>
                <w:sz w:val="20"/>
                <w:szCs w:val="20"/>
              </w:rPr>
            </w:pPr>
            <w:r w:rsidRPr="00C77579">
              <w:rPr>
                <w:rFonts w:ascii="Times New Roman" w:hAnsi="Times New Roman" w:cs="Times New Roman"/>
                <w:b/>
                <w:i/>
                <w:sz w:val="20"/>
                <w:szCs w:val="20"/>
              </w:rPr>
              <w:t>Enterobacteriaceae (HKLJ)</w:t>
            </w:r>
          </w:p>
        </w:tc>
        <w:tc>
          <w:tcPr>
            <w:tcW w:w="371" w:type="pct"/>
            <w:vAlign w:val="center"/>
          </w:tcPr>
          <w:p w14:paraId="41BDD262"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20</w:t>
            </w:r>
          </w:p>
        </w:tc>
        <w:tc>
          <w:tcPr>
            <w:tcW w:w="1071" w:type="pct"/>
            <w:vAlign w:val="center"/>
          </w:tcPr>
          <w:p w14:paraId="2A3CCDE6" w14:textId="77777777" w:rsidR="00667F6C" w:rsidRPr="00C77579" w:rsidRDefault="00667F6C" w:rsidP="00C71662">
            <w:pPr>
              <w:tabs>
                <w:tab w:val="left" w:pos="0"/>
              </w:tabs>
              <w:spacing w:line="256" w:lineRule="auto"/>
              <w:rPr>
                <w:rFonts w:ascii="Times New Roman" w:hAnsi="Times New Roman" w:cs="Times New Roman"/>
                <w:sz w:val="20"/>
                <w:szCs w:val="20"/>
              </w:rPr>
            </w:pPr>
            <w:r w:rsidRPr="00C77579">
              <w:rPr>
                <w:rFonts w:ascii="Times New Roman" w:hAnsi="Times New Roman" w:cs="Times New Roman"/>
                <w:sz w:val="20"/>
                <w:szCs w:val="20"/>
              </w:rPr>
              <w:t>ISO 21528-2:2017 Horizontalna metoda određivanja i brojanja Enterobacteriaceae</w:t>
            </w:r>
          </w:p>
          <w:p w14:paraId="79B3B14A" w14:textId="77777777" w:rsidR="00667F6C" w:rsidRPr="00C77579" w:rsidRDefault="00667F6C" w:rsidP="00C71662">
            <w:pPr>
              <w:tabs>
                <w:tab w:val="left" w:pos="0"/>
              </w:tabs>
              <w:rPr>
                <w:rFonts w:ascii="Times New Roman" w:hAnsi="Times New Roman" w:cs="Times New Roman"/>
                <w:sz w:val="20"/>
                <w:szCs w:val="20"/>
              </w:rPr>
            </w:pPr>
          </w:p>
        </w:tc>
        <w:tc>
          <w:tcPr>
            <w:tcW w:w="748" w:type="pct"/>
            <w:vAlign w:val="center"/>
          </w:tcPr>
          <w:p w14:paraId="7DA561AF"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V</w:t>
            </w:r>
          </w:p>
          <w:p w14:paraId="4CA175E0"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Z-I-3/17</w:t>
            </w:r>
          </w:p>
        </w:tc>
        <w:tc>
          <w:tcPr>
            <w:tcW w:w="994" w:type="pct"/>
            <w:vAlign w:val="center"/>
          </w:tcPr>
          <w:p w14:paraId="69340397" w14:textId="77777777" w:rsidR="00667F6C" w:rsidRPr="00A424B8" w:rsidRDefault="00667F6C" w:rsidP="00C71662">
            <w:pPr>
              <w:spacing w:before="100" w:beforeAutospacing="1"/>
              <w:rPr>
                <w:rFonts w:ascii="Times New Roman" w:hAnsi="Times New Roman" w:cs="Times New Roman"/>
                <w:sz w:val="20"/>
                <w:szCs w:val="20"/>
              </w:rPr>
            </w:pPr>
            <w:r w:rsidRPr="00C77579">
              <w:rPr>
                <w:rFonts w:ascii="Times New Roman" w:hAnsi="Times New Roman" w:cs="Times New Roman"/>
                <w:sz w:val="20"/>
                <w:szCs w:val="20"/>
              </w:rPr>
              <w:t>žvakalice za pse i prerađena hrana za kućne ljubimce      3x10</w:t>
            </w:r>
            <w:r w:rsidRPr="00C77579">
              <w:rPr>
                <w:rFonts w:ascii="Times New Roman" w:hAnsi="Times New Roman" w:cs="Times New Roman"/>
                <w:sz w:val="20"/>
                <w:szCs w:val="20"/>
                <w:vertAlign w:val="superscript"/>
              </w:rPr>
              <w:t xml:space="preserve">2 </w:t>
            </w:r>
            <w:r>
              <w:rPr>
                <w:rFonts w:ascii="Times New Roman" w:hAnsi="Times New Roman" w:cs="Times New Roman"/>
                <w:sz w:val="20"/>
                <w:szCs w:val="20"/>
              </w:rPr>
              <w:t>cfu/g</w:t>
            </w:r>
            <w:r w:rsidRPr="00C77579">
              <w:rPr>
                <w:rFonts w:ascii="Times New Roman" w:hAnsi="Times New Roman" w:cs="Times New Roman"/>
                <w:sz w:val="20"/>
                <w:szCs w:val="20"/>
                <w:vertAlign w:val="superscript"/>
              </w:rPr>
              <w:t xml:space="preserve">    </w:t>
            </w:r>
            <w:r w:rsidRPr="00C77579">
              <w:rPr>
                <w:rFonts w:ascii="Times New Roman" w:hAnsi="Times New Roman" w:cs="Times New Roman"/>
                <w:sz w:val="20"/>
                <w:szCs w:val="20"/>
              </w:rPr>
              <w:t>sirova hrana za kućne ljubimce 5x10</w:t>
            </w:r>
            <w:r w:rsidRPr="00C77579">
              <w:rPr>
                <w:rFonts w:ascii="Times New Roman" w:hAnsi="Times New Roman" w:cs="Times New Roman"/>
                <w:sz w:val="20"/>
                <w:szCs w:val="20"/>
                <w:vertAlign w:val="superscript"/>
              </w:rPr>
              <w:t>3</w:t>
            </w:r>
            <w:r>
              <w:rPr>
                <w:rFonts w:ascii="Times New Roman" w:hAnsi="Times New Roman" w:cs="Times New Roman"/>
                <w:sz w:val="20"/>
                <w:szCs w:val="20"/>
              </w:rPr>
              <w:t xml:space="preserve"> cfu/g</w:t>
            </w:r>
          </w:p>
        </w:tc>
        <w:tc>
          <w:tcPr>
            <w:tcW w:w="586" w:type="pct"/>
          </w:tcPr>
          <w:p w14:paraId="0B7AA34E" w14:textId="77777777" w:rsidR="00667F6C" w:rsidRPr="00C77579" w:rsidRDefault="00667F6C" w:rsidP="00C71662">
            <w:pPr>
              <w:tabs>
                <w:tab w:val="left" w:pos="0"/>
              </w:tabs>
              <w:rPr>
                <w:rFonts w:ascii="Times New Roman" w:hAnsi="Times New Roman" w:cs="Times New Roman"/>
                <w:sz w:val="20"/>
                <w:szCs w:val="20"/>
              </w:rPr>
            </w:pPr>
            <w:r>
              <w:rPr>
                <w:rFonts w:ascii="Times New Roman" w:hAnsi="Times New Roman" w:cs="Times New Roman"/>
                <w:sz w:val="20"/>
                <w:szCs w:val="20"/>
              </w:rPr>
              <w:t>5 cfu/g</w:t>
            </w:r>
          </w:p>
        </w:tc>
      </w:tr>
      <w:tr w:rsidR="00667F6C" w:rsidRPr="00C77579" w14:paraId="2463DC50" w14:textId="77777777" w:rsidTr="00C71662">
        <w:trPr>
          <w:trHeight w:val="619"/>
        </w:trPr>
        <w:tc>
          <w:tcPr>
            <w:tcW w:w="1230" w:type="pct"/>
            <w:vAlign w:val="center"/>
          </w:tcPr>
          <w:p w14:paraId="3F128FF0" w14:textId="77777777" w:rsidR="00667F6C" w:rsidRPr="00C77579" w:rsidRDefault="00667F6C" w:rsidP="00C71662">
            <w:pPr>
              <w:tabs>
                <w:tab w:val="left" w:pos="0"/>
              </w:tabs>
              <w:rPr>
                <w:rFonts w:ascii="Times New Roman" w:hAnsi="Times New Roman" w:cs="Times New Roman"/>
                <w:b/>
                <w:i/>
                <w:sz w:val="20"/>
                <w:szCs w:val="20"/>
              </w:rPr>
            </w:pPr>
            <w:r w:rsidRPr="00C77579">
              <w:rPr>
                <w:rFonts w:ascii="Times New Roman" w:hAnsi="Times New Roman" w:cs="Times New Roman"/>
                <w:b/>
                <w:i/>
                <w:sz w:val="20"/>
                <w:szCs w:val="20"/>
              </w:rPr>
              <w:t>Clostridium perfringens</w:t>
            </w:r>
            <w:r w:rsidRPr="00C77579" w:rsidDel="004101DC">
              <w:rPr>
                <w:rFonts w:ascii="Times New Roman" w:hAnsi="Times New Roman" w:cs="Times New Roman"/>
                <w:b/>
                <w:i/>
                <w:sz w:val="20"/>
                <w:szCs w:val="20"/>
              </w:rPr>
              <w:t xml:space="preserve"> </w:t>
            </w:r>
          </w:p>
        </w:tc>
        <w:tc>
          <w:tcPr>
            <w:tcW w:w="371" w:type="pct"/>
            <w:vAlign w:val="center"/>
          </w:tcPr>
          <w:p w14:paraId="4628C3BA"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31</w:t>
            </w:r>
            <w:r w:rsidRPr="00C77579">
              <w:rPr>
                <w:rFonts w:ascii="Times New Roman" w:hAnsi="Times New Roman" w:cs="Times New Roman"/>
              </w:rPr>
              <w:t xml:space="preserve"> </w:t>
            </w:r>
          </w:p>
        </w:tc>
        <w:tc>
          <w:tcPr>
            <w:tcW w:w="1071" w:type="pct"/>
            <w:vAlign w:val="center"/>
          </w:tcPr>
          <w:p w14:paraId="24E992BC" w14:textId="77777777" w:rsidR="00667F6C" w:rsidRPr="00C77579" w:rsidRDefault="00667F6C" w:rsidP="00C71662">
            <w:pPr>
              <w:spacing w:after="200" w:line="276" w:lineRule="auto"/>
              <w:rPr>
                <w:rFonts w:ascii="Times New Roman" w:eastAsia="Calibri" w:hAnsi="Times New Roman" w:cs="Times New Roman"/>
                <w:sz w:val="20"/>
                <w:szCs w:val="20"/>
                <w:lang w:eastAsia="en-US"/>
              </w:rPr>
            </w:pPr>
            <w:r w:rsidRPr="00C77579">
              <w:rPr>
                <w:rFonts w:ascii="Times New Roman" w:eastAsia="Calibri" w:hAnsi="Times New Roman" w:cs="Times New Roman"/>
                <w:sz w:val="20"/>
                <w:szCs w:val="20"/>
                <w:lang w:eastAsia="en-US"/>
              </w:rPr>
              <w:t xml:space="preserve">HRN EN ISO 7937:2005 Određivanje broja kolonija </w:t>
            </w:r>
            <w:r w:rsidRPr="00C77579">
              <w:rPr>
                <w:rFonts w:ascii="Times New Roman" w:hAnsi="Times New Roman" w:cs="Times New Roman"/>
                <w:i/>
                <w:sz w:val="20"/>
                <w:szCs w:val="20"/>
              </w:rPr>
              <w:t>Clostridium perfringens</w:t>
            </w:r>
          </w:p>
        </w:tc>
        <w:tc>
          <w:tcPr>
            <w:tcW w:w="748" w:type="pct"/>
            <w:vAlign w:val="center"/>
          </w:tcPr>
          <w:p w14:paraId="2FAEF9CF" w14:textId="77777777" w:rsidR="00667F6C" w:rsidRPr="00C77579" w:rsidRDefault="00667F6C" w:rsidP="00C71662">
            <w:pPr>
              <w:ind w:left="-181" w:right="-181"/>
              <w:rPr>
                <w:rFonts w:ascii="Times New Roman" w:eastAsia="Calibri" w:hAnsi="Times New Roman" w:cs="Times New Roman"/>
                <w:sz w:val="20"/>
                <w:szCs w:val="20"/>
                <w:lang w:eastAsia="en-US"/>
              </w:rPr>
            </w:pPr>
            <w:r w:rsidRPr="00C77579">
              <w:rPr>
                <w:rFonts w:ascii="Times New Roman" w:eastAsia="Calibri" w:hAnsi="Times New Roman" w:cs="Times New Roman"/>
                <w:sz w:val="20"/>
                <w:szCs w:val="20"/>
                <w:lang w:eastAsia="en-US"/>
              </w:rPr>
              <w:t>V</w:t>
            </w:r>
          </w:p>
          <w:p w14:paraId="66B246EC" w14:textId="77777777" w:rsidR="00667F6C" w:rsidRPr="00C77579" w:rsidRDefault="00667F6C" w:rsidP="00C71662">
            <w:pPr>
              <w:ind w:left="-181" w:right="-181"/>
              <w:rPr>
                <w:rFonts w:ascii="Times New Roman" w:eastAsia="Calibri" w:hAnsi="Times New Roman" w:cs="Times New Roman"/>
                <w:sz w:val="20"/>
                <w:szCs w:val="20"/>
                <w:lang w:eastAsia="en-US"/>
              </w:rPr>
            </w:pPr>
            <w:r w:rsidRPr="00C77579">
              <w:rPr>
                <w:rFonts w:ascii="Times New Roman" w:eastAsia="Calibri" w:hAnsi="Times New Roman" w:cs="Times New Roman"/>
                <w:sz w:val="20"/>
                <w:szCs w:val="20"/>
                <w:lang w:eastAsia="en-US"/>
              </w:rPr>
              <w:t>SOP Z-I-3/09</w:t>
            </w:r>
          </w:p>
        </w:tc>
        <w:tc>
          <w:tcPr>
            <w:tcW w:w="994" w:type="pct"/>
            <w:vAlign w:val="center"/>
          </w:tcPr>
          <w:p w14:paraId="6057CBEF" w14:textId="77777777" w:rsidR="00667F6C" w:rsidRPr="00A424B8" w:rsidRDefault="00667F6C" w:rsidP="00C71662">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1x10</w:t>
            </w:r>
            <w:r w:rsidRPr="00AD227A">
              <w:rPr>
                <w:rFonts w:ascii="Times New Roman" w:hAnsi="Times New Roman" w:cs="Times New Roman"/>
                <w:sz w:val="20"/>
                <w:szCs w:val="20"/>
                <w:vertAlign w:val="superscript"/>
              </w:rPr>
              <w:t>2</w:t>
            </w:r>
            <w:r>
              <w:rPr>
                <w:rFonts w:ascii="Times New Roman" w:hAnsi="Times New Roman" w:cs="Times New Roman"/>
                <w:sz w:val="20"/>
                <w:szCs w:val="20"/>
              </w:rPr>
              <w:t xml:space="preserve"> cfu/g</w:t>
            </w:r>
          </w:p>
        </w:tc>
        <w:tc>
          <w:tcPr>
            <w:tcW w:w="586" w:type="pct"/>
          </w:tcPr>
          <w:p w14:paraId="233787DD" w14:textId="77777777" w:rsidR="00667F6C" w:rsidRPr="00C77579" w:rsidRDefault="00667F6C" w:rsidP="00C71662">
            <w:pPr>
              <w:tabs>
                <w:tab w:val="left" w:pos="0"/>
              </w:tabs>
              <w:rPr>
                <w:rFonts w:ascii="Times New Roman" w:hAnsi="Times New Roman" w:cs="Times New Roman"/>
                <w:sz w:val="20"/>
                <w:szCs w:val="20"/>
              </w:rPr>
            </w:pPr>
            <w:r>
              <w:rPr>
                <w:rFonts w:ascii="Times New Roman" w:hAnsi="Times New Roman" w:cs="Times New Roman"/>
                <w:sz w:val="20"/>
                <w:szCs w:val="20"/>
              </w:rPr>
              <w:t>5 cfu/g</w:t>
            </w:r>
          </w:p>
        </w:tc>
      </w:tr>
      <w:tr w:rsidR="00667F6C" w:rsidRPr="00C77579" w14:paraId="5DBAC046" w14:textId="77777777" w:rsidTr="00C71662">
        <w:trPr>
          <w:trHeight w:val="541"/>
        </w:trPr>
        <w:tc>
          <w:tcPr>
            <w:tcW w:w="1230" w:type="pct"/>
            <w:vAlign w:val="center"/>
          </w:tcPr>
          <w:p w14:paraId="2607B74A"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Listeria spp</w:t>
            </w:r>
          </w:p>
        </w:tc>
        <w:tc>
          <w:tcPr>
            <w:tcW w:w="371" w:type="pct"/>
            <w:vAlign w:val="center"/>
          </w:tcPr>
          <w:p w14:paraId="110F5DA3"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39</w:t>
            </w:r>
          </w:p>
        </w:tc>
        <w:tc>
          <w:tcPr>
            <w:tcW w:w="1071" w:type="pct"/>
            <w:vAlign w:val="center"/>
          </w:tcPr>
          <w:p w14:paraId="15880232"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HRN EN ISO 11290-1:2017 Horizontalna metoda za dokazivanje prisutnosti i određivanje broja Listeria monocitogenes i drugih Listeria spp. - 1. dio: Metoda dokazivanja prisutnosti</w:t>
            </w:r>
          </w:p>
        </w:tc>
        <w:tc>
          <w:tcPr>
            <w:tcW w:w="748" w:type="pct"/>
            <w:vAlign w:val="center"/>
          </w:tcPr>
          <w:p w14:paraId="1DC8F2AF" w14:textId="77777777" w:rsidR="00667F6C" w:rsidRPr="00C77579" w:rsidRDefault="00667F6C" w:rsidP="00C71662">
            <w:pPr>
              <w:tabs>
                <w:tab w:val="left" w:pos="0"/>
              </w:tabs>
              <w:spacing w:line="254" w:lineRule="auto"/>
              <w:rPr>
                <w:rFonts w:ascii="Times New Roman" w:hAnsi="Times New Roman" w:cs="Times New Roman"/>
                <w:sz w:val="20"/>
                <w:szCs w:val="20"/>
              </w:rPr>
            </w:pPr>
            <w:r w:rsidRPr="00C77579">
              <w:rPr>
                <w:rFonts w:ascii="Times New Roman" w:hAnsi="Times New Roman" w:cs="Times New Roman"/>
                <w:sz w:val="20"/>
                <w:szCs w:val="20"/>
              </w:rPr>
              <w:t>A</w:t>
            </w:r>
          </w:p>
          <w:p w14:paraId="4112F81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Z-I-1/18-1</w:t>
            </w:r>
          </w:p>
        </w:tc>
        <w:tc>
          <w:tcPr>
            <w:tcW w:w="994" w:type="pct"/>
            <w:vAlign w:val="center"/>
          </w:tcPr>
          <w:p w14:paraId="0FC4865D" w14:textId="77777777" w:rsidR="00667F6C" w:rsidRPr="00C77579" w:rsidRDefault="00667F6C" w:rsidP="00C71662">
            <w:pPr>
              <w:spacing w:before="100" w:beforeAutospacing="1" w:after="100" w:afterAutospacing="1"/>
              <w:rPr>
                <w:rFonts w:ascii="Times New Roman" w:hAnsi="Times New Roman" w:cs="Times New Roman"/>
                <w:sz w:val="20"/>
                <w:szCs w:val="20"/>
              </w:rPr>
            </w:pPr>
            <w:r w:rsidRPr="00C77579">
              <w:rPr>
                <w:rFonts w:ascii="Times New Roman" w:hAnsi="Times New Roman" w:cs="Times New Roman"/>
                <w:sz w:val="20"/>
                <w:szCs w:val="20"/>
              </w:rPr>
              <w:t>0</w:t>
            </w:r>
          </w:p>
        </w:tc>
        <w:tc>
          <w:tcPr>
            <w:tcW w:w="586" w:type="pct"/>
          </w:tcPr>
          <w:p w14:paraId="016368DE" w14:textId="77777777" w:rsidR="00667F6C" w:rsidRPr="00C77579" w:rsidRDefault="00667F6C" w:rsidP="00C71662">
            <w:pPr>
              <w:tabs>
                <w:tab w:val="left" w:pos="0"/>
              </w:tabs>
              <w:rPr>
                <w:rFonts w:ascii="Times New Roman" w:hAnsi="Times New Roman" w:cs="Times New Roman"/>
                <w:sz w:val="20"/>
                <w:szCs w:val="20"/>
              </w:rPr>
            </w:pPr>
          </w:p>
        </w:tc>
      </w:tr>
      <w:tr w:rsidR="00667F6C" w:rsidRPr="00C77579" w14:paraId="5B43005B" w14:textId="77777777" w:rsidTr="00C71662">
        <w:trPr>
          <w:trHeight w:val="1447"/>
        </w:trPr>
        <w:tc>
          <w:tcPr>
            <w:tcW w:w="1230" w:type="pct"/>
            <w:vAlign w:val="center"/>
          </w:tcPr>
          <w:p w14:paraId="606F1D0A"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lastRenderedPageBreak/>
              <w:t>Mikrobiološki indikatori zagađenja</w:t>
            </w:r>
          </w:p>
        </w:tc>
        <w:tc>
          <w:tcPr>
            <w:tcW w:w="371" w:type="pct"/>
            <w:vAlign w:val="center"/>
          </w:tcPr>
          <w:p w14:paraId="21B9E53F"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40</w:t>
            </w:r>
          </w:p>
        </w:tc>
        <w:tc>
          <w:tcPr>
            <w:tcW w:w="1071" w:type="pct"/>
            <w:vAlign w:val="center"/>
          </w:tcPr>
          <w:p w14:paraId="739C68D7" w14:textId="77777777" w:rsidR="00667F6C" w:rsidRPr="00C77579" w:rsidRDefault="00667F6C" w:rsidP="00C71662">
            <w:pPr>
              <w:tabs>
                <w:tab w:val="center" w:pos="4536"/>
                <w:tab w:val="right" w:pos="9072"/>
              </w:tabs>
              <w:rPr>
                <w:rFonts w:ascii="Times New Roman" w:hAnsi="Times New Roman" w:cs="Times New Roman"/>
                <w:sz w:val="20"/>
                <w:szCs w:val="20"/>
                <w:lang w:eastAsia="en-US"/>
              </w:rPr>
            </w:pPr>
            <w:r w:rsidRPr="00C77579">
              <w:rPr>
                <w:rFonts w:ascii="Times New Roman" w:hAnsi="Times New Roman" w:cs="Times New Roman"/>
                <w:sz w:val="20"/>
                <w:szCs w:val="20"/>
                <w:lang w:eastAsia="en-US"/>
              </w:rPr>
              <w:t xml:space="preserve">Mikrobiološka kategorizacija krmiva i krmnih smjesa prema </w:t>
            </w:r>
            <w:r w:rsidRPr="00C77579">
              <w:rPr>
                <w:rFonts w:ascii="Times New Roman" w:hAnsi="Times New Roman" w:cs="Times New Roman"/>
                <w:i/>
                <w:sz w:val="20"/>
                <w:szCs w:val="20"/>
                <w:lang w:eastAsia="en-US"/>
              </w:rPr>
              <w:t xml:space="preserve">VDLUFA </w:t>
            </w:r>
            <w:r w:rsidRPr="00C77579">
              <w:rPr>
                <w:rFonts w:ascii="Times New Roman" w:hAnsi="Times New Roman" w:cs="Times New Roman"/>
                <w:sz w:val="20"/>
                <w:szCs w:val="20"/>
                <w:lang w:eastAsia="en-US"/>
              </w:rPr>
              <w:t>metodi</w:t>
            </w:r>
          </w:p>
        </w:tc>
        <w:tc>
          <w:tcPr>
            <w:tcW w:w="748" w:type="pct"/>
            <w:vAlign w:val="center"/>
          </w:tcPr>
          <w:p w14:paraId="526F00D5" w14:textId="77777777" w:rsidR="00667F6C" w:rsidRPr="00C77579" w:rsidRDefault="00667F6C" w:rsidP="00C71662">
            <w:pPr>
              <w:tabs>
                <w:tab w:val="left" w:pos="0"/>
              </w:tabs>
              <w:rPr>
                <w:rFonts w:ascii="Times New Roman" w:eastAsia="Calibri" w:hAnsi="Times New Roman" w:cs="Times New Roman"/>
                <w:sz w:val="20"/>
                <w:szCs w:val="20"/>
                <w:lang w:eastAsia="en-US"/>
              </w:rPr>
            </w:pPr>
            <w:r w:rsidRPr="00C77579">
              <w:rPr>
                <w:rFonts w:ascii="Times New Roman" w:eastAsia="Calibri" w:hAnsi="Times New Roman" w:cs="Times New Roman"/>
                <w:sz w:val="20"/>
                <w:szCs w:val="20"/>
                <w:lang w:eastAsia="en-US"/>
              </w:rPr>
              <w:t>V</w:t>
            </w:r>
          </w:p>
          <w:p w14:paraId="077FC79F" w14:textId="77777777" w:rsidR="00667F6C" w:rsidRPr="00C77579" w:rsidRDefault="00667F6C" w:rsidP="00C71662">
            <w:pPr>
              <w:tabs>
                <w:tab w:val="left" w:pos="0"/>
              </w:tabs>
              <w:rPr>
                <w:rFonts w:ascii="Times New Roman" w:eastAsia="Calibri" w:hAnsi="Times New Roman" w:cs="Times New Roman"/>
                <w:sz w:val="20"/>
                <w:szCs w:val="20"/>
                <w:lang w:eastAsia="en-US"/>
              </w:rPr>
            </w:pPr>
            <w:r w:rsidRPr="00C77579">
              <w:rPr>
                <w:rFonts w:ascii="Times New Roman" w:eastAsia="Calibri" w:hAnsi="Times New Roman" w:cs="Times New Roman"/>
                <w:sz w:val="20"/>
                <w:szCs w:val="20"/>
                <w:lang w:eastAsia="en-US"/>
              </w:rPr>
              <w:t>SOP Z-I-3/17/1</w:t>
            </w:r>
          </w:p>
          <w:p w14:paraId="4C19C2E0" w14:textId="77777777" w:rsidR="00667F6C" w:rsidRPr="00C77579" w:rsidRDefault="00667F6C" w:rsidP="00C71662">
            <w:pPr>
              <w:tabs>
                <w:tab w:val="left" w:pos="0"/>
              </w:tabs>
              <w:rPr>
                <w:rFonts w:ascii="Times New Roman" w:eastAsia="Calibri" w:hAnsi="Times New Roman" w:cs="Times New Roman"/>
                <w:sz w:val="20"/>
                <w:szCs w:val="20"/>
                <w:lang w:eastAsia="en-US"/>
              </w:rPr>
            </w:pPr>
            <w:r w:rsidRPr="00C77579">
              <w:rPr>
                <w:rFonts w:ascii="Times New Roman" w:eastAsia="Calibri" w:hAnsi="Times New Roman" w:cs="Times New Roman"/>
                <w:sz w:val="20"/>
                <w:szCs w:val="20"/>
                <w:lang w:eastAsia="en-US"/>
              </w:rPr>
              <w:t>SOP Z-I-3/17/2</w:t>
            </w:r>
          </w:p>
          <w:p w14:paraId="1355FA59" w14:textId="77777777" w:rsidR="00667F6C" w:rsidRPr="00C77579" w:rsidRDefault="00667F6C" w:rsidP="00C71662">
            <w:pPr>
              <w:tabs>
                <w:tab w:val="left" w:pos="0"/>
              </w:tabs>
              <w:rPr>
                <w:rFonts w:ascii="Times New Roman" w:eastAsia="Calibri" w:hAnsi="Times New Roman" w:cs="Times New Roman"/>
                <w:sz w:val="20"/>
                <w:szCs w:val="20"/>
                <w:lang w:eastAsia="en-US"/>
              </w:rPr>
            </w:pPr>
            <w:r w:rsidRPr="00C77579">
              <w:rPr>
                <w:rFonts w:ascii="Times New Roman" w:eastAsia="Calibri" w:hAnsi="Times New Roman" w:cs="Times New Roman"/>
                <w:sz w:val="20"/>
                <w:szCs w:val="20"/>
                <w:lang w:eastAsia="en-US"/>
              </w:rPr>
              <w:t>SOP Z-I-3/17/3</w:t>
            </w:r>
          </w:p>
          <w:p w14:paraId="6471DC2E"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eastAsia="Calibri" w:hAnsi="Times New Roman" w:cs="Times New Roman"/>
                <w:sz w:val="20"/>
                <w:szCs w:val="20"/>
                <w:lang w:eastAsia="en-US"/>
              </w:rPr>
              <w:t>SOP Z-I-3/17/4</w:t>
            </w:r>
          </w:p>
        </w:tc>
        <w:tc>
          <w:tcPr>
            <w:tcW w:w="994" w:type="pct"/>
            <w:vAlign w:val="center"/>
          </w:tcPr>
          <w:p w14:paraId="7F18C539"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Po grupama mikroorganizama</w:t>
            </w:r>
          </w:p>
          <w:p w14:paraId="745306DA"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(MG 1 – MG 7)</w:t>
            </w:r>
          </w:p>
        </w:tc>
        <w:tc>
          <w:tcPr>
            <w:tcW w:w="586" w:type="pct"/>
          </w:tcPr>
          <w:p w14:paraId="303ACFCF" w14:textId="77777777" w:rsidR="00667F6C" w:rsidRPr="00C77579" w:rsidRDefault="00667F6C" w:rsidP="00C71662">
            <w:pPr>
              <w:tabs>
                <w:tab w:val="left" w:pos="0"/>
              </w:tabs>
              <w:rPr>
                <w:rFonts w:ascii="Times New Roman" w:hAnsi="Times New Roman" w:cs="Times New Roman"/>
                <w:sz w:val="20"/>
                <w:szCs w:val="20"/>
              </w:rPr>
            </w:pPr>
          </w:p>
        </w:tc>
      </w:tr>
      <w:tr w:rsidR="00667F6C" w:rsidRPr="00C77579" w14:paraId="2A5DBF62" w14:textId="77777777" w:rsidTr="00C71662">
        <w:trPr>
          <w:trHeight w:val="756"/>
        </w:trPr>
        <w:tc>
          <w:tcPr>
            <w:tcW w:w="1230" w:type="pct"/>
            <w:vAlign w:val="center"/>
          </w:tcPr>
          <w:p w14:paraId="347179D4"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MIKOTOKSINI</w:t>
            </w:r>
          </w:p>
        </w:tc>
        <w:tc>
          <w:tcPr>
            <w:tcW w:w="371" w:type="pct"/>
            <w:vAlign w:val="center"/>
          </w:tcPr>
          <w:p w14:paraId="005B7A88"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810</w:t>
            </w:r>
          </w:p>
        </w:tc>
        <w:tc>
          <w:tcPr>
            <w:tcW w:w="1071" w:type="pct"/>
            <w:vAlign w:val="center"/>
          </w:tcPr>
          <w:p w14:paraId="507875F1" w14:textId="77777777" w:rsidR="00667F6C" w:rsidRPr="00C77579" w:rsidRDefault="00667F6C" w:rsidP="00C71662">
            <w:pPr>
              <w:tabs>
                <w:tab w:val="left" w:pos="0"/>
              </w:tabs>
              <w:rPr>
                <w:rFonts w:ascii="Times New Roman" w:hAnsi="Times New Roman" w:cs="Times New Roman"/>
                <w:sz w:val="20"/>
                <w:szCs w:val="20"/>
              </w:rPr>
            </w:pPr>
          </w:p>
        </w:tc>
        <w:tc>
          <w:tcPr>
            <w:tcW w:w="748" w:type="pct"/>
            <w:vAlign w:val="center"/>
          </w:tcPr>
          <w:p w14:paraId="385183C8" w14:textId="77777777" w:rsidR="00667F6C" w:rsidRPr="00C77579" w:rsidRDefault="00667F6C" w:rsidP="00C71662">
            <w:pPr>
              <w:tabs>
                <w:tab w:val="left" w:pos="0"/>
              </w:tabs>
              <w:rPr>
                <w:rFonts w:ascii="Times New Roman" w:hAnsi="Times New Roman" w:cs="Times New Roman"/>
                <w:sz w:val="20"/>
                <w:szCs w:val="20"/>
              </w:rPr>
            </w:pPr>
          </w:p>
        </w:tc>
        <w:tc>
          <w:tcPr>
            <w:tcW w:w="994" w:type="pct"/>
            <w:vAlign w:val="center"/>
          </w:tcPr>
          <w:p w14:paraId="2A3960BB" w14:textId="77777777" w:rsidR="00667F6C" w:rsidRPr="00C77579" w:rsidRDefault="00667F6C" w:rsidP="00C71662">
            <w:pPr>
              <w:tabs>
                <w:tab w:val="left" w:pos="0"/>
              </w:tabs>
              <w:rPr>
                <w:rFonts w:ascii="Times New Roman" w:hAnsi="Times New Roman" w:cs="Times New Roman"/>
                <w:sz w:val="20"/>
                <w:szCs w:val="20"/>
              </w:rPr>
            </w:pPr>
          </w:p>
        </w:tc>
        <w:tc>
          <w:tcPr>
            <w:tcW w:w="586" w:type="pct"/>
          </w:tcPr>
          <w:p w14:paraId="7640ADF0" w14:textId="77777777" w:rsidR="00667F6C" w:rsidRPr="00C77579" w:rsidRDefault="00667F6C" w:rsidP="00C71662">
            <w:pPr>
              <w:tabs>
                <w:tab w:val="left" w:pos="0"/>
              </w:tabs>
              <w:rPr>
                <w:rFonts w:ascii="Times New Roman" w:hAnsi="Times New Roman" w:cs="Times New Roman"/>
                <w:sz w:val="20"/>
                <w:szCs w:val="20"/>
              </w:rPr>
            </w:pPr>
          </w:p>
        </w:tc>
      </w:tr>
      <w:tr w:rsidR="00667F6C" w:rsidRPr="00C77579" w14:paraId="2713EDA9" w14:textId="77777777" w:rsidTr="00C71662">
        <w:trPr>
          <w:trHeight w:val="60"/>
        </w:trPr>
        <w:tc>
          <w:tcPr>
            <w:tcW w:w="1230" w:type="pct"/>
            <w:vAlign w:val="center"/>
          </w:tcPr>
          <w:p w14:paraId="6983DB5B"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Aflatoksin B1</w:t>
            </w:r>
          </w:p>
        </w:tc>
        <w:tc>
          <w:tcPr>
            <w:tcW w:w="371" w:type="pct"/>
            <w:vAlign w:val="center"/>
          </w:tcPr>
          <w:p w14:paraId="02831A37"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7A914F86"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LC-MS/MS</w:t>
            </w:r>
          </w:p>
        </w:tc>
        <w:tc>
          <w:tcPr>
            <w:tcW w:w="748" w:type="pct"/>
            <w:vAlign w:val="center"/>
          </w:tcPr>
          <w:p w14:paraId="33A4B394"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A</w:t>
            </w:r>
          </w:p>
          <w:p w14:paraId="508A14E6"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SOP Z-I-4-M1</w:t>
            </w:r>
          </w:p>
        </w:tc>
        <w:tc>
          <w:tcPr>
            <w:tcW w:w="994" w:type="pct"/>
            <w:vAlign w:val="center"/>
          </w:tcPr>
          <w:p w14:paraId="5C50971E"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0,005 – 0,02 mg/kg (ovisno o matriksu)</w:t>
            </w:r>
          </w:p>
        </w:tc>
        <w:tc>
          <w:tcPr>
            <w:tcW w:w="586" w:type="pct"/>
            <w:vAlign w:val="center"/>
          </w:tcPr>
          <w:p w14:paraId="1AC23264"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0,45 μg/kg</w:t>
            </w:r>
          </w:p>
        </w:tc>
      </w:tr>
      <w:tr w:rsidR="00667F6C" w:rsidRPr="00C77579" w14:paraId="3F02A83F" w14:textId="77777777" w:rsidTr="00C71662">
        <w:trPr>
          <w:trHeight w:val="60"/>
        </w:trPr>
        <w:tc>
          <w:tcPr>
            <w:tcW w:w="1230" w:type="pct"/>
            <w:vAlign w:val="center"/>
          </w:tcPr>
          <w:p w14:paraId="4291433D"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Zearalenon</w:t>
            </w:r>
          </w:p>
        </w:tc>
        <w:tc>
          <w:tcPr>
            <w:tcW w:w="371" w:type="pct"/>
            <w:vAlign w:val="center"/>
          </w:tcPr>
          <w:p w14:paraId="59CD42A4" w14:textId="77777777" w:rsidR="00667F6C" w:rsidRPr="00C77579" w:rsidRDefault="00667F6C" w:rsidP="00C71662">
            <w:pPr>
              <w:tabs>
                <w:tab w:val="left" w:pos="0"/>
              </w:tabs>
              <w:rPr>
                <w:rFonts w:ascii="Times New Roman" w:hAnsi="Times New Roman" w:cs="Times New Roman"/>
                <w:b/>
                <w:sz w:val="20"/>
                <w:szCs w:val="20"/>
              </w:rPr>
            </w:pPr>
          </w:p>
        </w:tc>
        <w:tc>
          <w:tcPr>
            <w:tcW w:w="1071" w:type="pct"/>
          </w:tcPr>
          <w:p w14:paraId="3282725C"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LC-MS/MS</w:t>
            </w:r>
          </w:p>
        </w:tc>
        <w:tc>
          <w:tcPr>
            <w:tcW w:w="748" w:type="pct"/>
            <w:vAlign w:val="center"/>
          </w:tcPr>
          <w:p w14:paraId="5169F2A9"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A</w:t>
            </w:r>
          </w:p>
          <w:p w14:paraId="688F22EC"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SOP Z-I-4-M1</w:t>
            </w:r>
          </w:p>
        </w:tc>
        <w:tc>
          <w:tcPr>
            <w:tcW w:w="994" w:type="pct"/>
            <w:vAlign w:val="center"/>
          </w:tcPr>
          <w:p w14:paraId="563B964B"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0,1 – 3 mg/kg</w:t>
            </w:r>
          </w:p>
          <w:p w14:paraId="47019DED"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(ovisno o matriksu)</w:t>
            </w:r>
          </w:p>
        </w:tc>
        <w:tc>
          <w:tcPr>
            <w:tcW w:w="586" w:type="pct"/>
            <w:vAlign w:val="center"/>
          </w:tcPr>
          <w:p w14:paraId="24146F68"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29,80 μg/kg</w:t>
            </w:r>
          </w:p>
        </w:tc>
      </w:tr>
      <w:tr w:rsidR="00667F6C" w:rsidRPr="00C77579" w14:paraId="02E19D0C" w14:textId="77777777" w:rsidTr="00C71662">
        <w:trPr>
          <w:trHeight w:val="60"/>
        </w:trPr>
        <w:tc>
          <w:tcPr>
            <w:tcW w:w="1230" w:type="pct"/>
            <w:vAlign w:val="center"/>
          </w:tcPr>
          <w:p w14:paraId="63FD4CF4"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Okratoksin A</w:t>
            </w:r>
          </w:p>
        </w:tc>
        <w:tc>
          <w:tcPr>
            <w:tcW w:w="371" w:type="pct"/>
            <w:vAlign w:val="center"/>
          </w:tcPr>
          <w:p w14:paraId="077E2534" w14:textId="77777777" w:rsidR="00667F6C" w:rsidRPr="00C77579" w:rsidRDefault="00667F6C" w:rsidP="00C71662">
            <w:pPr>
              <w:tabs>
                <w:tab w:val="left" w:pos="0"/>
              </w:tabs>
              <w:rPr>
                <w:rFonts w:ascii="Times New Roman" w:hAnsi="Times New Roman" w:cs="Times New Roman"/>
                <w:b/>
                <w:sz w:val="20"/>
                <w:szCs w:val="20"/>
              </w:rPr>
            </w:pPr>
          </w:p>
        </w:tc>
        <w:tc>
          <w:tcPr>
            <w:tcW w:w="1071" w:type="pct"/>
          </w:tcPr>
          <w:p w14:paraId="0D65F956"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LC-MS/MS</w:t>
            </w:r>
          </w:p>
        </w:tc>
        <w:tc>
          <w:tcPr>
            <w:tcW w:w="748" w:type="pct"/>
            <w:vAlign w:val="center"/>
          </w:tcPr>
          <w:p w14:paraId="1C1B099F"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A</w:t>
            </w:r>
          </w:p>
          <w:p w14:paraId="544CE723"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SOP Z-I-4-M1</w:t>
            </w:r>
          </w:p>
        </w:tc>
        <w:tc>
          <w:tcPr>
            <w:tcW w:w="994" w:type="pct"/>
            <w:vAlign w:val="center"/>
          </w:tcPr>
          <w:p w14:paraId="254C036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 xml:space="preserve">0,05 – 0,25 mg/kg </w:t>
            </w:r>
          </w:p>
          <w:p w14:paraId="702B7084"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(ovisno o matriksu)</w:t>
            </w:r>
          </w:p>
        </w:tc>
        <w:tc>
          <w:tcPr>
            <w:tcW w:w="586" w:type="pct"/>
            <w:vAlign w:val="center"/>
          </w:tcPr>
          <w:p w14:paraId="4D885996"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5,72 μg/kg</w:t>
            </w:r>
          </w:p>
        </w:tc>
      </w:tr>
      <w:tr w:rsidR="00667F6C" w:rsidRPr="00C77579" w14:paraId="6752ECA1" w14:textId="77777777" w:rsidTr="00C71662">
        <w:trPr>
          <w:trHeight w:val="60"/>
        </w:trPr>
        <w:tc>
          <w:tcPr>
            <w:tcW w:w="1230" w:type="pct"/>
            <w:vAlign w:val="center"/>
          </w:tcPr>
          <w:p w14:paraId="245288C3"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Deoksinivalenol</w:t>
            </w:r>
          </w:p>
        </w:tc>
        <w:tc>
          <w:tcPr>
            <w:tcW w:w="371" w:type="pct"/>
            <w:vAlign w:val="center"/>
          </w:tcPr>
          <w:p w14:paraId="0D556B8D" w14:textId="77777777" w:rsidR="00667F6C" w:rsidRPr="00C77579" w:rsidRDefault="00667F6C" w:rsidP="00C71662">
            <w:pPr>
              <w:tabs>
                <w:tab w:val="left" w:pos="0"/>
              </w:tabs>
              <w:rPr>
                <w:rFonts w:ascii="Times New Roman" w:hAnsi="Times New Roman" w:cs="Times New Roman"/>
                <w:b/>
                <w:sz w:val="20"/>
                <w:szCs w:val="20"/>
              </w:rPr>
            </w:pPr>
          </w:p>
        </w:tc>
        <w:tc>
          <w:tcPr>
            <w:tcW w:w="1071" w:type="pct"/>
          </w:tcPr>
          <w:p w14:paraId="210BA803"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LC-MS/MS</w:t>
            </w:r>
          </w:p>
        </w:tc>
        <w:tc>
          <w:tcPr>
            <w:tcW w:w="748" w:type="pct"/>
            <w:vAlign w:val="center"/>
          </w:tcPr>
          <w:p w14:paraId="57393FDF"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A</w:t>
            </w:r>
          </w:p>
          <w:p w14:paraId="4A544479"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SOP Z-I-4-M1</w:t>
            </w:r>
          </w:p>
        </w:tc>
        <w:tc>
          <w:tcPr>
            <w:tcW w:w="994" w:type="pct"/>
            <w:vAlign w:val="center"/>
          </w:tcPr>
          <w:p w14:paraId="1DD3B67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0,9 – 12 mg/kg</w:t>
            </w:r>
          </w:p>
          <w:p w14:paraId="5E0BCB45"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(ovisno o matriksu)</w:t>
            </w:r>
          </w:p>
        </w:tc>
        <w:tc>
          <w:tcPr>
            <w:tcW w:w="586" w:type="pct"/>
            <w:vAlign w:val="center"/>
          </w:tcPr>
          <w:p w14:paraId="05820052"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16,24 μg/kg</w:t>
            </w:r>
          </w:p>
        </w:tc>
      </w:tr>
      <w:tr w:rsidR="00667F6C" w:rsidRPr="00C77579" w14:paraId="4369CD7E" w14:textId="77777777" w:rsidTr="00C71662">
        <w:trPr>
          <w:trHeight w:val="60"/>
        </w:trPr>
        <w:tc>
          <w:tcPr>
            <w:tcW w:w="1230" w:type="pct"/>
            <w:vAlign w:val="center"/>
          </w:tcPr>
          <w:p w14:paraId="734CC815"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Fumonisin B1+B2</w:t>
            </w:r>
          </w:p>
        </w:tc>
        <w:tc>
          <w:tcPr>
            <w:tcW w:w="371" w:type="pct"/>
            <w:vAlign w:val="center"/>
          </w:tcPr>
          <w:p w14:paraId="63A4C789" w14:textId="77777777" w:rsidR="00667F6C" w:rsidRPr="00C77579" w:rsidRDefault="00667F6C" w:rsidP="00C71662">
            <w:pPr>
              <w:tabs>
                <w:tab w:val="left" w:pos="0"/>
              </w:tabs>
              <w:rPr>
                <w:rFonts w:ascii="Times New Roman" w:hAnsi="Times New Roman" w:cs="Times New Roman"/>
                <w:b/>
                <w:sz w:val="20"/>
                <w:szCs w:val="20"/>
              </w:rPr>
            </w:pPr>
          </w:p>
        </w:tc>
        <w:tc>
          <w:tcPr>
            <w:tcW w:w="1071" w:type="pct"/>
          </w:tcPr>
          <w:p w14:paraId="4387C0FD"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LC-MS/MS</w:t>
            </w:r>
          </w:p>
        </w:tc>
        <w:tc>
          <w:tcPr>
            <w:tcW w:w="748" w:type="pct"/>
            <w:vAlign w:val="center"/>
          </w:tcPr>
          <w:p w14:paraId="4A038B2B"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A</w:t>
            </w:r>
          </w:p>
          <w:p w14:paraId="04FEC19F"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SOP Z-I-4-M1</w:t>
            </w:r>
          </w:p>
        </w:tc>
        <w:tc>
          <w:tcPr>
            <w:tcW w:w="994" w:type="pct"/>
            <w:vAlign w:val="center"/>
          </w:tcPr>
          <w:p w14:paraId="3C56B1CD"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5 – 60 mg/kg</w:t>
            </w:r>
          </w:p>
          <w:p w14:paraId="64EFD26C"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(ovisno o matriksu)</w:t>
            </w:r>
          </w:p>
        </w:tc>
        <w:tc>
          <w:tcPr>
            <w:tcW w:w="586" w:type="pct"/>
            <w:vAlign w:val="center"/>
          </w:tcPr>
          <w:p w14:paraId="5F6867FA"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39,34 / 69,26 μg/kg</w:t>
            </w:r>
          </w:p>
        </w:tc>
      </w:tr>
      <w:tr w:rsidR="00667F6C" w:rsidRPr="00C77579" w14:paraId="30738EEB" w14:textId="77777777" w:rsidTr="00C71662">
        <w:trPr>
          <w:trHeight w:val="433"/>
        </w:trPr>
        <w:tc>
          <w:tcPr>
            <w:tcW w:w="1230" w:type="pct"/>
            <w:vAlign w:val="center"/>
          </w:tcPr>
          <w:p w14:paraId="4CFD3549"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T-2 i HT-2 toksin</w:t>
            </w:r>
          </w:p>
        </w:tc>
        <w:tc>
          <w:tcPr>
            <w:tcW w:w="371" w:type="pct"/>
            <w:vAlign w:val="center"/>
          </w:tcPr>
          <w:p w14:paraId="28F21B8B" w14:textId="77777777" w:rsidR="00667F6C" w:rsidRPr="00C77579" w:rsidRDefault="00667F6C" w:rsidP="00C71662">
            <w:pPr>
              <w:tabs>
                <w:tab w:val="left" w:pos="0"/>
              </w:tabs>
              <w:rPr>
                <w:rFonts w:ascii="Times New Roman" w:hAnsi="Times New Roman" w:cs="Times New Roman"/>
                <w:b/>
                <w:sz w:val="20"/>
                <w:szCs w:val="20"/>
              </w:rPr>
            </w:pPr>
          </w:p>
        </w:tc>
        <w:tc>
          <w:tcPr>
            <w:tcW w:w="1071" w:type="pct"/>
          </w:tcPr>
          <w:p w14:paraId="6B177E28"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LC-MS/MS</w:t>
            </w:r>
          </w:p>
        </w:tc>
        <w:tc>
          <w:tcPr>
            <w:tcW w:w="748" w:type="pct"/>
            <w:vAlign w:val="center"/>
          </w:tcPr>
          <w:p w14:paraId="7F4FBC7D"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A</w:t>
            </w:r>
          </w:p>
          <w:p w14:paraId="30FF0045"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SOP Z-I-4-M1</w:t>
            </w:r>
          </w:p>
        </w:tc>
        <w:tc>
          <w:tcPr>
            <w:tcW w:w="994" w:type="pct"/>
            <w:vAlign w:val="center"/>
          </w:tcPr>
          <w:p w14:paraId="41BA3075"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0,1– 2 mg/kg</w:t>
            </w:r>
          </w:p>
          <w:p w14:paraId="1EE1C6BB"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(ovisno o matriksu)</w:t>
            </w:r>
          </w:p>
        </w:tc>
        <w:tc>
          <w:tcPr>
            <w:tcW w:w="586" w:type="pct"/>
            <w:vAlign w:val="center"/>
          </w:tcPr>
          <w:p w14:paraId="5691BFAF" w14:textId="77777777" w:rsidR="00667F6C" w:rsidRPr="00C77579" w:rsidRDefault="00667F6C" w:rsidP="00C71662">
            <w:pPr>
              <w:tabs>
                <w:tab w:val="left" w:pos="0"/>
              </w:tabs>
              <w:rPr>
                <w:rFonts w:ascii="Times New Roman" w:hAnsi="Times New Roman" w:cs="Times New Roman"/>
                <w:color w:val="00B050"/>
                <w:sz w:val="20"/>
                <w:szCs w:val="20"/>
              </w:rPr>
            </w:pPr>
            <w:r w:rsidRPr="00C77579">
              <w:rPr>
                <w:rFonts w:ascii="Times New Roman" w:hAnsi="Times New Roman" w:cs="Times New Roman"/>
                <w:color w:val="00B050"/>
                <w:sz w:val="20"/>
                <w:szCs w:val="20"/>
              </w:rPr>
              <w:t>3,98 / 4,08 μg/kg</w:t>
            </w:r>
          </w:p>
        </w:tc>
      </w:tr>
      <w:tr w:rsidR="00667F6C" w:rsidRPr="00C77579" w14:paraId="32A125C4" w14:textId="77777777" w:rsidTr="00C71662">
        <w:trPr>
          <w:trHeight w:val="756"/>
        </w:trPr>
        <w:tc>
          <w:tcPr>
            <w:tcW w:w="1230" w:type="pct"/>
            <w:shd w:val="clear" w:color="auto" w:fill="C9C9C9" w:themeFill="accent3" w:themeFillTint="99"/>
            <w:vAlign w:val="center"/>
          </w:tcPr>
          <w:p w14:paraId="5C3E87E4"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bCs/>
                <w:sz w:val="20"/>
                <w:szCs w:val="20"/>
              </w:rPr>
              <w:t>Ergot alkaloidi</w:t>
            </w:r>
          </w:p>
        </w:tc>
        <w:tc>
          <w:tcPr>
            <w:tcW w:w="371" w:type="pct"/>
            <w:shd w:val="clear" w:color="auto" w:fill="C9C9C9" w:themeFill="accent3" w:themeFillTint="99"/>
            <w:vAlign w:val="center"/>
          </w:tcPr>
          <w:p w14:paraId="65F00A58"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bCs/>
                <w:sz w:val="20"/>
                <w:szCs w:val="20"/>
              </w:rPr>
              <w:t>25</w:t>
            </w:r>
          </w:p>
        </w:tc>
        <w:tc>
          <w:tcPr>
            <w:tcW w:w="1071" w:type="pct"/>
            <w:shd w:val="clear" w:color="auto" w:fill="C9C9C9" w:themeFill="accent3" w:themeFillTint="99"/>
            <w:vAlign w:val="center"/>
          </w:tcPr>
          <w:p w14:paraId="44C9CDFA"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bCs/>
                <w:sz w:val="20"/>
                <w:szCs w:val="20"/>
              </w:rPr>
              <w:t>ELISA</w:t>
            </w:r>
          </w:p>
        </w:tc>
        <w:tc>
          <w:tcPr>
            <w:tcW w:w="748" w:type="pct"/>
            <w:shd w:val="clear" w:color="auto" w:fill="C9C9C9" w:themeFill="accent3" w:themeFillTint="99"/>
            <w:vAlign w:val="center"/>
          </w:tcPr>
          <w:p w14:paraId="0CEFBAE7" w14:textId="77777777" w:rsidR="00667F6C" w:rsidRPr="00C77579" w:rsidRDefault="00667F6C" w:rsidP="00C71662">
            <w:pPr>
              <w:tabs>
                <w:tab w:val="left" w:pos="0"/>
              </w:tabs>
              <w:spacing w:line="254" w:lineRule="auto"/>
              <w:rPr>
                <w:rFonts w:ascii="Times New Roman" w:hAnsi="Times New Roman" w:cs="Times New Roman"/>
                <w:bCs/>
                <w:sz w:val="20"/>
                <w:szCs w:val="20"/>
              </w:rPr>
            </w:pPr>
            <w:r w:rsidRPr="00C77579">
              <w:rPr>
                <w:rFonts w:ascii="Times New Roman" w:hAnsi="Times New Roman" w:cs="Times New Roman"/>
                <w:bCs/>
                <w:sz w:val="20"/>
                <w:szCs w:val="20"/>
              </w:rPr>
              <w:t>A</w:t>
            </w:r>
          </w:p>
          <w:p w14:paraId="63E1E38B"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bCs/>
                <w:sz w:val="20"/>
                <w:szCs w:val="20"/>
              </w:rPr>
              <w:t>SOP Z-I-4-K30</w:t>
            </w:r>
          </w:p>
        </w:tc>
        <w:tc>
          <w:tcPr>
            <w:tcW w:w="994" w:type="pct"/>
            <w:shd w:val="clear" w:color="auto" w:fill="C9C9C9" w:themeFill="accent3" w:themeFillTint="99"/>
            <w:vAlign w:val="center"/>
          </w:tcPr>
          <w:p w14:paraId="6BE32B1A" w14:textId="77777777" w:rsidR="00667F6C" w:rsidRPr="00C77579" w:rsidRDefault="00667F6C" w:rsidP="00C71662">
            <w:pPr>
              <w:tabs>
                <w:tab w:val="left" w:pos="0"/>
              </w:tabs>
              <w:spacing w:line="254" w:lineRule="auto"/>
              <w:rPr>
                <w:rFonts w:ascii="Times New Roman" w:hAnsi="Times New Roman" w:cs="Times New Roman"/>
                <w:bCs/>
                <w:sz w:val="20"/>
                <w:szCs w:val="20"/>
              </w:rPr>
            </w:pPr>
            <w:r w:rsidRPr="00C77579">
              <w:rPr>
                <w:rFonts w:ascii="Times New Roman" w:hAnsi="Times New Roman" w:cs="Times New Roman"/>
                <w:bCs/>
                <w:sz w:val="20"/>
                <w:szCs w:val="20"/>
              </w:rPr>
              <w:t>1000 ppm</w:t>
            </w:r>
          </w:p>
          <w:p w14:paraId="04F97BF6"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bCs/>
                <w:sz w:val="20"/>
                <w:szCs w:val="20"/>
              </w:rPr>
              <w:t>(µg/kg)</w:t>
            </w:r>
          </w:p>
        </w:tc>
        <w:tc>
          <w:tcPr>
            <w:tcW w:w="586" w:type="pct"/>
            <w:shd w:val="clear" w:color="auto" w:fill="C9C9C9" w:themeFill="accent3" w:themeFillTint="99"/>
            <w:vAlign w:val="center"/>
          </w:tcPr>
          <w:p w14:paraId="7215350D"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bCs/>
                <w:sz w:val="20"/>
                <w:szCs w:val="20"/>
              </w:rPr>
              <w:t>50 µg/kg</w:t>
            </w:r>
          </w:p>
        </w:tc>
      </w:tr>
      <w:tr w:rsidR="00667F6C" w:rsidRPr="00C77579" w14:paraId="4488176D" w14:textId="77777777" w:rsidTr="00C71662">
        <w:trPr>
          <w:trHeight w:val="629"/>
        </w:trPr>
        <w:tc>
          <w:tcPr>
            <w:tcW w:w="1230" w:type="pct"/>
            <w:vAlign w:val="center"/>
          </w:tcPr>
          <w:p w14:paraId="6B32955C"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TEŠKI METALI</w:t>
            </w:r>
          </w:p>
        </w:tc>
        <w:tc>
          <w:tcPr>
            <w:tcW w:w="371" w:type="pct"/>
            <w:vAlign w:val="center"/>
          </w:tcPr>
          <w:p w14:paraId="0E98DD5D"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37</w:t>
            </w:r>
          </w:p>
        </w:tc>
        <w:tc>
          <w:tcPr>
            <w:tcW w:w="1071" w:type="pct"/>
            <w:vAlign w:val="center"/>
          </w:tcPr>
          <w:p w14:paraId="197104D7" w14:textId="77777777" w:rsidR="00667F6C" w:rsidRPr="00C77579" w:rsidRDefault="00667F6C" w:rsidP="00C71662">
            <w:pPr>
              <w:tabs>
                <w:tab w:val="left" w:pos="0"/>
              </w:tabs>
              <w:rPr>
                <w:rFonts w:ascii="Times New Roman" w:hAnsi="Times New Roman" w:cs="Times New Roman"/>
                <w:sz w:val="20"/>
                <w:szCs w:val="20"/>
              </w:rPr>
            </w:pPr>
          </w:p>
        </w:tc>
        <w:tc>
          <w:tcPr>
            <w:tcW w:w="748" w:type="pct"/>
            <w:vAlign w:val="center"/>
          </w:tcPr>
          <w:p w14:paraId="1FD36D98" w14:textId="77777777" w:rsidR="00667F6C" w:rsidRPr="00C77579" w:rsidRDefault="00667F6C" w:rsidP="00C71662">
            <w:pPr>
              <w:tabs>
                <w:tab w:val="left" w:pos="0"/>
              </w:tabs>
              <w:rPr>
                <w:rFonts w:ascii="Times New Roman" w:hAnsi="Times New Roman" w:cs="Times New Roman"/>
                <w:sz w:val="20"/>
                <w:szCs w:val="20"/>
              </w:rPr>
            </w:pPr>
          </w:p>
        </w:tc>
        <w:tc>
          <w:tcPr>
            <w:tcW w:w="994" w:type="pct"/>
            <w:vAlign w:val="center"/>
          </w:tcPr>
          <w:p w14:paraId="0D20309F" w14:textId="77777777" w:rsidR="00667F6C" w:rsidRPr="00C77579" w:rsidRDefault="00667F6C" w:rsidP="00C71662">
            <w:pPr>
              <w:tabs>
                <w:tab w:val="left" w:pos="0"/>
              </w:tabs>
              <w:rPr>
                <w:rFonts w:ascii="Times New Roman" w:hAnsi="Times New Roman" w:cs="Times New Roman"/>
                <w:sz w:val="20"/>
                <w:szCs w:val="20"/>
              </w:rPr>
            </w:pPr>
          </w:p>
        </w:tc>
        <w:tc>
          <w:tcPr>
            <w:tcW w:w="586" w:type="pct"/>
          </w:tcPr>
          <w:p w14:paraId="26F5F36B" w14:textId="77777777" w:rsidR="00667F6C" w:rsidRPr="00C77579" w:rsidRDefault="00667F6C" w:rsidP="00C71662">
            <w:pPr>
              <w:tabs>
                <w:tab w:val="left" w:pos="0"/>
              </w:tabs>
              <w:rPr>
                <w:rFonts w:ascii="Times New Roman" w:hAnsi="Times New Roman" w:cs="Times New Roman"/>
                <w:sz w:val="20"/>
                <w:szCs w:val="20"/>
              </w:rPr>
            </w:pPr>
          </w:p>
        </w:tc>
      </w:tr>
      <w:tr w:rsidR="00667F6C" w:rsidRPr="00C77579" w14:paraId="3C998937" w14:textId="77777777" w:rsidTr="00C71662">
        <w:trPr>
          <w:trHeight w:val="467"/>
        </w:trPr>
        <w:tc>
          <w:tcPr>
            <w:tcW w:w="1230" w:type="pct"/>
            <w:vAlign w:val="center"/>
          </w:tcPr>
          <w:p w14:paraId="33F79C5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Arsen</w:t>
            </w:r>
          </w:p>
        </w:tc>
        <w:tc>
          <w:tcPr>
            <w:tcW w:w="371" w:type="pct"/>
            <w:vAlign w:val="center"/>
          </w:tcPr>
          <w:p w14:paraId="3D35BD73"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51B1CAAE"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ICP-MS</w:t>
            </w:r>
          </w:p>
        </w:tc>
        <w:tc>
          <w:tcPr>
            <w:tcW w:w="748" w:type="pct"/>
            <w:vAlign w:val="center"/>
          </w:tcPr>
          <w:p w14:paraId="2CB95040"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5C487553"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Z-I-2-AM23</w:t>
            </w:r>
          </w:p>
        </w:tc>
        <w:tc>
          <w:tcPr>
            <w:tcW w:w="994" w:type="pct"/>
            <w:vAlign w:val="center"/>
          </w:tcPr>
          <w:p w14:paraId="62C9D554"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sz w:val="20"/>
                <w:szCs w:val="20"/>
              </w:rPr>
              <w:t>2 – 100 mg/kg (ovisno o matriksu)</w:t>
            </w:r>
          </w:p>
        </w:tc>
        <w:tc>
          <w:tcPr>
            <w:tcW w:w="586" w:type="pct"/>
            <w:vAlign w:val="center"/>
          </w:tcPr>
          <w:p w14:paraId="7409F21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0,006 mg/kg</w:t>
            </w:r>
          </w:p>
        </w:tc>
      </w:tr>
      <w:tr w:rsidR="00667F6C" w:rsidRPr="00C77579" w14:paraId="745C1AFF" w14:textId="77777777" w:rsidTr="00C71662">
        <w:trPr>
          <w:trHeight w:val="60"/>
        </w:trPr>
        <w:tc>
          <w:tcPr>
            <w:tcW w:w="1230" w:type="pct"/>
            <w:vAlign w:val="center"/>
          </w:tcPr>
          <w:p w14:paraId="6931DE9E"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Olovo</w:t>
            </w:r>
          </w:p>
        </w:tc>
        <w:tc>
          <w:tcPr>
            <w:tcW w:w="371" w:type="pct"/>
            <w:vAlign w:val="center"/>
          </w:tcPr>
          <w:p w14:paraId="393632DC"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6F49E521"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ICP-MS</w:t>
            </w:r>
          </w:p>
        </w:tc>
        <w:tc>
          <w:tcPr>
            <w:tcW w:w="748" w:type="pct"/>
            <w:vAlign w:val="center"/>
          </w:tcPr>
          <w:p w14:paraId="00E82093"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643644FF"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Z-I-2-AM23</w:t>
            </w:r>
          </w:p>
        </w:tc>
        <w:tc>
          <w:tcPr>
            <w:tcW w:w="994" w:type="pct"/>
            <w:vAlign w:val="center"/>
          </w:tcPr>
          <w:p w14:paraId="1101E12D"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sz w:val="20"/>
                <w:szCs w:val="20"/>
              </w:rPr>
              <w:t>5 – 400 mg/kg (ovisno o matriksu)</w:t>
            </w:r>
          </w:p>
        </w:tc>
        <w:tc>
          <w:tcPr>
            <w:tcW w:w="586" w:type="pct"/>
            <w:vAlign w:val="center"/>
          </w:tcPr>
          <w:p w14:paraId="102847ED"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0,002 mg/kg</w:t>
            </w:r>
          </w:p>
        </w:tc>
      </w:tr>
      <w:tr w:rsidR="00667F6C" w:rsidRPr="00C77579" w14:paraId="767EECD6" w14:textId="77777777" w:rsidTr="00C71662">
        <w:trPr>
          <w:trHeight w:val="71"/>
        </w:trPr>
        <w:tc>
          <w:tcPr>
            <w:tcW w:w="1230" w:type="pct"/>
            <w:vAlign w:val="center"/>
          </w:tcPr>
          <w:p w14:paraId="0C84A8EB"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Kadmij</w:t>
            </w:r>
          </w:p>
        </w:tc>
        <w:tc>
          <w:tcPr>
            <w:tcW w:w="371" w:type="pct"/>
            <w:vAlign w:val="center"/>
          </w:tcPr>
          <w:p w14:paraId="5850F1A6"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34534293" w14:textId="77777777" w:rsidR="00667F6C" w:rsidRPr="00C77579" w:rsidRDefault="00667F6C" w:rsidP="00C71662">
            <w:pPr>
              <w:rPr>
                <w:rFonts w:ascii="Times New Roman" w:hAnsi="Times New Roman" w:cs="Times New Roman"/>
                <w:sz w:val="20"/>
                <w:szCs w:val="20"/>
              </w:rPr>
            </w:pPr>
            <w:r w:rsidRPr="00C77579">
              <w:rPr>
                <w:rFonts w:ascii="Times New Roman" w:hAnsi="Times New Roman" w:cs="Times New Roman"/>
                <w:sz w:val="20"/>
                <w:szCs w:val="20"/>
              </w:rPr>
              <w:t>ICP-MS</w:t>
            </w:r>
          </w:p>
        </w:tc>
        <w:tc>
          <w:tcPr>
            <w:tcW w:w="748" w:type="pct"/>
            <w:vAlign w:val="center"/>
          </w:tcPr>
          <w:p w14:paraId="792DD000"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6D917E97"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Z-I-2-AM23</w:t>
            </w:r>
          </w:p>
        </w:tc>
        <w:tc>
          <w:tcPr>
            <w:tcW w:w="994" w:type="pct"/>
            <w:vAlign w:val="center"/>
          </w:tcPr>
          <w:p w14:paraId="01B26AF5"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sz w:val="20"/>
                <w:szCs w:val="20"/>
              </w:rPr>
              <w:t>0,5 -30 mg/kg (ovisno o matriksu)</w:t>
            </w:r>
          </w:p>
        </w:tc>
        <w:tc>
          <w:tcPr>
            <w:tcW w:w="586" w:type="pct"/>
            <w:vAlign w:val="center"/>
          </w:tcPr>
          <w:p w14:paraId="34BDF579" w14:textId="77777777" w:rsidR="00667F6C" w:rsidRPr="00C77579" w:rsidRDefault="00667F6C" w:rsidP="00C71662">
            <w:pPr>
              <w:rPr>
                <w:rFonts w:ascii="Times New Roman" w:hAnsi="Times New Roman" w:cs="Times New Roman"/>
                <w:sz w:val="20"/>
                <w:szCs w:val="20"/>
              </w:rPr>
            </w:pPr>
            <w:r w:rsidRPr="00C77579">
              <w:rPr>
                <w:rFonts w:ascii="Times New Roman" w:hAnsi="Times New Roman" w:cs="Times New Roman"/>
                <w:sz w:val="20"/>
                <w:szCs w:val="20"/>
              </w:rPr>
              <w:t>0,006 mg/kg</w:t>
            </w:r>
          </w:p>
        </w:tc>
      </w:tr>
      <w:tr w:rsidR="00667F6C" w:rsidRPr="00C77579" w14:paraId="04229483" w14:textId="77777777" w:rsidTr="00C71662">
        <w:trPr>
          <w:trHeight w:val="467"/>
        </w:trPr>
        <w:tc>
          <w:tcPr>
            <w:tcW w:w="1230" w:type="pct"/>
            <w:vAlign w:val="center"/>
          </w:tcPr>
          <w:p w14:paraId="7E50C254"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lastRenderedPageBreak/>
              <w:t>PESTICIDI</w:t>
            </w:r>
          </w:p>
        </w:tc>
        <w:tc>
          <w:tcPr>
            <w:tcW w:w="371" w:type="pct"/>
            <w:vAlign w:val="center"/>
          </w:tcPr>
          <w:p w14:paraId="7B3C02A1"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30</w:t>
            </w:r>
          </w:p>
        </w:tc>
        <w:tc>
          <w:tcPr>
            <w:tcW w:w="1071" w:type="pct"/>
            <w:vAlign w:val="center"/>
          </w:tcPr>
          <w:p w14:paraId="483DCCE7" w14:textId="77777777" w:rsidR="00667F6C" w:rsidRPr="00C77579" w:rsidRDefault="00667F6C" w:rsidP="00C71662">
            <w:pPr>
              <w:tabs>
                <w:tab w:val="left" w:pos="0"/>
              </w:tabs>
              <w:rPr>
                <w:rFonts w:ascii="Times New Roman" w:hAnsi="Times New Roman" w:cs="Times New Roman"/>
                <w:sz w:val="20"/>
                <w:szCs w:val="20"/>
              </w:rPr>
            </w:pPr>
          </w:p>
        </w:tc>
        <w:tc>
          <w:tcPr>
            <w:tcW w:w="748" w:type="pct"/>
            <w:vAlign w:val="center"/>
          </w:tcPr>
          <w:p w14:paraId="05EAA1D9" w14:textId="77777777" w:rsidR="00667F6C" w:rsidRPr="00C77579" w:rsidRDefault="00667F6C" w:rsidP="00C71662">
            <w:pPr>
              <w:tabs>
                <w:tab w:val="left" w:pos="0"/>
              </w:tabs>
              <w:rPr>
                <w:rFonts w:ascii="Times New Roman" w:hAnsi="Times New Roman" w:cs="Times New Roman"/>
                <w:sz w:val="20"/>
                <w:szCs w:val="20"/>
              </w:rPr>
            </w:pPr>
          </w:p>
        </w:tc>
        <w:tc>
          <w:tcPr>
            <w:tcW w:w="994" w:type="pct"/>
            <w:vAlign w:val="center"/>
          </w:tcPr>
          <w:p w14:paraId="154FB2D7" w14:textId="77777777" w:rsidR="00667F6C" w:rsidRPr="00C77579" w:rsidRDefault="00667F6C" w:rsidP="00C71662">
            <w:pPr>
              <w:tabs>
                <w:tab w:val="left" w:pos="0"/>
              </w:tabs>
              <w:rPr>
                <w:rFonts w:ascii="Times New Roman" w:hAnsi="Times New Roman" w:cs="Times New Roman"/>
                <w:sz w:val="20"/>
                <w:szCs w:val="20"/>
              </w:rPr>
            </w:pPr>
          </w:p>
        </w:tc>
        <w:tc>
          <w:tcPr>
            <w:tcW w:w="586" w:type="pct"/>
          </w:tcPr>
          <w:p w14:paraId="2D8C8DA4" w14:textId="77777777" w:rsidR="00667F6C" w:rsidRPr="00C77579" w:rsidRDefault="00667F6C" w:rsidP="00C71662">
            <w:pPr>
              <w:tabs>
                <w:tab w:val="left" w:pos="0"/>
              </w:tabs>
              <w:rPr>
                <w:rFonts w:ascii="Times New Roman" w:hAnsi="Times New Roman" w:cs="Times New Roman"/>
                <w:sz w:val="20"/>
                <w:szCs w:val="20"/>
              </w:rPr>
            </w:pPr>
          </w:p>
        </w:tc>
      </w:tr>
      <w:tr w:rsidR="00667F6C" w:rsidRPr="00C77579" w14:paraId="5C59038E" w14:textId="77777777" w:rsidTr="00C71662">
        <w:trPr>
          <w:trHeight w:val="60"/>
        </w:trPr>
        <w:tc>
          <w:tcPr>
            <w:tcW w:w="1230" w:type="pct"/>
            <w:vAlign w:val="center"/>
          </w:tcPr>
          <w:p w14:paraId="3DA82774"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DDT</w:t>
            </w:r>
          </w:p>
        </w:tc>
        <w:tc>
          <w:tcPr>
            <w:tcW w:w="371" w:type="pct"/>
            <w:vAlign w:val="center"/>
          </w:tcPr>
          <w:p w14:paraId="76FE5A04"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16D0333B"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 xml:space="preserve"> GC-MS/MS</w:t>
            </w:r>
          </w:p>
        </w:tc>
        <w:tc>
          <w:tcPr>
            <w:tcW w:w="748" w:type="pct"/>
            <w:vAlign w:val="center"/>
          </w:tcPr>
          <w:p w14:paraId="4C4A27F0"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53EB034B"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Z-I-2-AM25</w:t>
            </w:r>
          </w:p>
        </w:tc>
        <w:tc>
          <w:tcPr>
            <w:tcW w:w="994" w:type="pct"/>
            <w:vAlign w:val="center"/>
          </w:tcPr>
          <w:p w14:paraId="79EA3DAB"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0,05 -0,5 mg/kg (ovisno o matriksu)</w:t>
            </w:r>
          </w:p>
        </w:tc>
        <w:tc>
          <w:tcPr>
            <w:tcW w:w="586" w:type="pct"/>
            <w:vAlign w:val="center"/>
          </w:tcPr>
          <w:p w14:paraId="2A4CB8C4" w14:textId="77777777" w:rsidR="00667F6C" w:rsidRPr="00C77579" w:rsidRDefault="00667F6C" w:rsidP="00C71662">
            <w:pPr>
              <w:rPr>
                <w:rFonts w:ascii="Times New Roman" w:hAnsi="Times New Roman" w:cs="Times New Roman"/>
                <w:sz w:val="20"/>
                <w:szCs w:val="20"/>
              </w:rPr>
            </w:pPr>
            <w:r w:rsidRPr="00C77579">
              <w:rPr>
                <w:rFonts w:ascii="Times New Roman" w:hAnsi="Times New Roman" w:cs="Times New Roman"/>
                <w:sz w:val="20"/>
                <w:szCs w:val="20"/>
              </w:rPr>
              <w:t>0,05</w:t>
            </w:r>
          </w:p>
        </w:tc>
      </w:tr>
      <w:tr w:rsidR="00667F6C" w:rsidRPr="00C77579" w14:paraId="4C3D80EF" w14:textId="77777777" w:rsidTr="00C71662">
        <w:trPr>
          <w:trHeight w:val="60"/>
        </w:trPr>
        <w:tc>
          <w:tcPr>
            <w:tcW w:w="1230" w:type="pct"/>
            <w:vAlign w:val="center"/>
          </w:tcPr>
          <w:p w14:paraId="5DEA3BF2"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Heksaklorcikloheksani (HCH)</w:t>
            </w:r>
          </w:p>
        </w:tc>
        <w:tc>
          <w:tcPr>
            <w:tcW w:w="371" w:type="pct"/>
            <w:vAlign w:val="center"/>
          </w:tcPr>
          <w:p w14:paraId="7E0A9930"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77A3C450"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 xml:space="preserve"> GC-MS/MS</w:t>
            </w:r>
          </w:p>
        </w:tc>
        <w:tc>
          <w:tcPr>
            <w:tcW w:w="748" w:type="pct"/>
            <w:vAlign w:val="center"/>
          </w:tcPr>
          <w:p w14:paraId="60AF3742"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3CE7C51B"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Z-I-2-AM25</w:t>
            </w:r>
          </w:p>
        </w:tc>
        <w:tc>
          <w:tcPr>
            <w:tcW w:w="994" w:type="pct"/>
            <w:vAlign w:val="center"/>
          </w:tcPr>
          <w:p w14:paraId="22816664"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0,005 -2,0 mg/kg (ovisno o matriksu)</w:t>
            </w:r>
          </w:p>
        </w:tc>
        <w:tc>
          <w:tcPr>
            <w:tcW w:w="586" w:type="pct"/>
            <w:vAlign w:val="center"/>
          </w:tcPr>
          <w:p w14:paraId="5941CC0A" w14:textId="77777777" w:rsidR="00667F6C" w:rsidRPr="00C77579" w:rsidRDefault="00667F6C" w:rsidP="00C71662">
            <w:pPr>
              <w:rPr>
                <w:rFonts w:ascii="Times New Roman" w:hAnsi="Times New Roman" w:cs="Times New Roman"/>
                <w:sz w:val="20"/>
                <w:szCs w:val="20"/>
              </w:rPr>
            </w:pPr>
            <w:r w:rsidRPr="00C77579">
              <w:rPr>
                <w:rFonts w:ascii="Times New Roman" w:hAnsi="Times New Roman" w:cs="Times New Roman"/>
                <w:sz w:val="20"/>
                <w:szCs w:val="20"/>
              </w:rPr>
              <w:t>0,005</w:t>
            </w:r>
          </w:p>
        </w:tc>
      </w:tr>
      <w:tr w:rsidR="00667F6C" w:rsidRPr="00C77579" w14:paraId="60D371C5" w14:textId="77777777" w:rsidTr="00C71662">
        <w:trPr>
          <w:trHeight w:val="60"/>
        </w:trPr>
        <w:tc>
          <w:tcPr>
            <w:tcW w:w="1230" w:type="pct"/>
            <w:vAlign w:val="center"/>
          </w:tcPr>
          <w:p w14:paraId="6E8840D7"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Heksaklorbenzen (HCB)</w:t>
            </w:r>
          </w:p>
        </w:tc>
        <w:tc>
          <w:tcPr>
            <w:tcW w:w="371" w:type="pct"/>
            <w:vAlign w:val="center"/>
          </w:tcPr>
          <w:p w14:paraId="7C2C6725"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4E7DFE23" w14:textId="77777777" w:rsidR="00667F6C" w:rsidRPr="00C77579" w:rsidRDefault="00667F6C" w:rsidP="00C71662">
            <w:pPr>
              <w:rPr>
                <w:rFonts w:ascii="Times New Roman" w:hAnsi="Times New Roman" w:cs="Times New Roman"/>
                <w:sz w:val="20"/>
                <w:szCs w:val="20"/>
              </w:rPr>
            </w:pPr>
            <w:r w:rsidRPr="00C77579">
              <w:rPr>
                <w:rFonts w:ascii="Times New Roman" w:hAnsi="Times New Roman" w:cs="Times New Roman"/>
                <w:sz w:val="20"/>
                <w:szCs w:val="20"/>
              </w:rPr>
              <w:t xml:space="preserve"> GC-MS/MS</w:t>
            </w:r>
          </w:p>
        </w:tc>
        <w:tc>
          <w:tcPr>
            <w:tcW w:w="748" w:type="pct"/>
            <w:vAlign w:val="center"/>
          </w:tcPr>
          <w:p w14:paraId="528B5CC1"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4772425D" w14:textId="77777777" w:rsidR="00667F6C" w:rsidRPr="00C77579" w:rsidRDefault="00667F6C" w:rsidP="00C71662">
            <w:pPr>
              <w:rPr>
                <w:rFonts w:ascii="Times New Roman" w:hAnsi="Times New Roman" w:cs="Times New Roman"/>
                <w:sz w:val="20"/>
                <w:szCs w:val="20"/>
              </w:rPr>
            </w:pPr>
            <w:r w:rsidRPr="00C77579">
              <w:rPr>
                <w:rFonts w:ascii="Times New Roman" w:hAnsi="Times New Roman" w:cs="Times New Roman"/>
                <w:sz w:val="20"/>
                <w:szCs w:val="20"/>
              </w:rPr>
              <w:t>SOP Z-I-2-AM25</w:t>
            </w:r>
          </w:p>
        </w:tc>
        <w:tc>
          <w:tcPr>
            <w:tcW w:w="994" w:type="pct"/>
            <w:vAlign w:val="center"/>
          </w:tcPr>
          <w:p w14:paraId="0568B2FE"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0,01 -0,2 mg/kg (ovisno o matriksu)</w:t>
            </w:r>
          </w:p>
        </w:tc>
        <w:tc>
          <w:tcPr>
            <w:tcW w:w="586" w:type="pct"/>
            <w:vAlign w:val="center"/>
          </w:tcPr>
          <w:p w14:paraId="1CA77F82" w14:textId="77777777" w:rsidR="00667F6C" w:rsidRPr="00C77579" w:rsidRDefault="00667F6C" w:rsidP="00C71662">
            <w:pPr>
              <w:rPr>
                <w:rFonts w:ascii="Times New Roman" w:hAnsi="Times New Roman" w:cs="Times New Roman"/>
                <w:sz w:val="20"/>
                <w:szCs w:val="20"/>
              </w:rPr>
            </w:pPr>
            <w:r w:rsidRPr="00C77579">
              <w:rPr>
                <w:rFonts w:ascii="Times New Roman" w:hAnsi="Times New Roman" w:cs="Times New Roman"/>
                <w:sz w:val="20"/>
                <w:szCs w:val="20"/>
              </w:rPr>
              <w:t>0,01</w:t>
            </w:r>
          </w:p>
        </w:tc>
      </w:tr>
      <w:tr w:rsidR="00667F6C" w:rsidRPr="00C77579" w14:paraId="0EC8180C" w14:textId="77777777" w:rsidTr="00C71662">
        <w:trPr>
          <w:trHeight w:val="60"/>
        </w:trPr>
        <w:tc>
          <w:tcPr>
            <w:tcW w:w="1230" w:type="pct"/>
            <w:vAlign w:val="center"/>
          </w:tcPr>
          <w:p w14:paraId="2AC080B6"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Klordan</w:t>
            </w:r>
          </w:p>
        </w:tc>
        <w:tc>
          <w:tcPr>
            <w:tcW w:w="371" w:type="pct"/>
            <w:vAlign w:val="center"/>
          </w:tcPr>
          <w:p w14:paraId="3616A068"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1D148AE7" w14:textId="77777777" w:rsidR="00667F6C" w:rsidRPr="00C77579" w:rsidRDefault="00667F6C" w:rsidP="00C71662">
            <w:pPr>
              <w:rPr>
                <w:rFonts w:ascii="Times New Roman" w:hAnsi="Times New Roman" w:cs="Times New Roman"/>
                <w:sz w:val="20"/>
                <w:szCs w:val="20"/>
              </w:rPr>
            </w:pPr>
            <w:r w:rsidRPr="00C77579">
              <w:rPr>
                <w:rFonts w:ascii="Times New Roman" w:hAnsi="Times New Roman" w:cs="Times New Roman"/>
                <w:sz w:val="20"/>
                <w:szCs w:val="20"/>
              </w:rPr>
              <w:t xml:space="preserve"> GC-MS/MS</w:t>
            </w:r>
          </w:p>
        </w:tc>
        <w:tc>
          <w:tcPr>
            <w:tcW w:w="748" w:type="pct"/>
            <w:vAlign w:val="center"/>
          </w:tcPr>
          <w:p w14:paraId="38218095"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784EA499" w14:textId="77777777" w:rsidR="00667F6C" w:rsidRPr="00C77579" w:rsidRDefault="00667F6C" w:rsidP="00C71662">
            <w:pPr>
              <w:rPr>
                <w:rFonts w:ascii="Times New Roman" w:hAnsi="Times New Roman" w:cs="Times New Roman"/>
                <w:sz w:val="20"/>
                <w:szCs w:val="20"/>
              </w:rPr>
            </w:pPr>
            <w:r w:rsidRPr="00C77579">
              <w:rPr>
                <w:rFonts w:ascii="Times New Roman" w:hAnsi="Times New Roman" w:cs="Times New Roman"/>
                <w:sz w:val="20"/>
                <w:szCs w:val="20"/>
              </w:rPr>
              <w:t>SOP Z-I-2-AM25</w:t>
            </w:r>
          </w:p>
        </w:tc>
        <w:tc>
          <w:tcPr>
            <w:tcW w:w="994" w:type="pct"/>
            <w:vAlign w:val="center"/>
          </w:tcPr>
          <w:p w14:paraId="7C0D84EE"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0,02 -0,05 mg/kg (ovisno o matriksu)</w:t>
            </w:r>
          </w:p>
        </w:tc>
        <w:tc>
          <w:tcPr>
            <w:tcW w:w="586" w:type="pct"/>
            <w:vAlign w:val="center"/>
          </w:tcPr>
          <w:p w14:paraId="2DB18856" w14:textId="77777777" w:rsidR="00667F6C" w:rsidRPr="00C77579" w:rsidRDefault="00667F6C" w:rsidP="00C71662">
            <w:pPr>
              <w:rPr>
                <w:rFonts w:ascii="Times New Roman" w:hAnsi="Times New Roman" w:cs="Times New Roman"/>
                <w:sz w:val="20"/>
                <w:szCs w:val="20"/>
              </w:rPr>
            </w:pPr>
            <w:r w:rsidRPr="00C77579">
              <w:rPr>
                <w:rFonts w:ascii="Times New Roman" w:hAnsi="Times New Roman" w:cs="Times New Roman"/>
                <w:sz w:val="20"/>
                <w:szCs w:val="20"/>
              </w:rPr>
              <w:t>0,02</w:t>
            </w:r>
          </w:p>
        </w:tc>
      </w:tr>
      <w:tr w:rsidR="00667F6C" w:rsidRPr="00C77579" w14:paraId="795C9DCE" w14:textId="77777777" w:rsidTr="00C71662">
        <w:trPr>
          <w:trHeight w:val="60"/>
        </w:trPr>
        <w:tc>
          <w:tcPr>
            <w:tcW w:w="1230" w:type="pct"/>
            <w:vAlign w:val="center"/>
          </w:tcPr>
          <w:p w14:paraId="2D4F3ECE"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Cs/>
                <w:sz w:val="20"/>
                <w:szCs w:val="20"/>
              </w:rPr>
              <w:t>Dioksini + furani + dioksinima slični PCB</w:t>
            </w:r>
          </w:p>
        </w:tc>
        <w:tc>
          <w:tcPr>
            <w:tcW w:w="371" w:type="pct"/>
            <w:vAlign w:val="center"/>
          </w:tcPr>
          <w:p w14:paraId="54293263" w14:textId="77777777" w:rsidR="00667F6C" w:rsidRPr="00C77579" w:rsidRDefault="00667F6C" w:rsidP="00C71662">
            <w:pPr>
              <w:tabs>
                <w:tab w:val="left" w:pos="0"/>
              </w:tabs>
              <w:rPr>
                <w:rFonts w:ascii="Times New Roman" w:hAnsi="Times New Roman" w:cs="Times New Roman"/>
                <w:b/>
                <w:sz w:val="20"/>
                <w:szCs w:val="20"/>
              </w:rPr>
            </w:pPr>
            <w:r>
              <w:rPr>
                <w:rFonts w:ascii="Times New Roman" w:hAnsi="Times New Roman" w:cs="Times New Roman"/>
                <w:b/>
                <w:sz w:val="20"/>
                <w:szCs w:val="20"/>
              </w:rPr>
              <w:t>34</w:t>
            </w:r>
          </w:p>
        </w:tc>
        <w:tc>
          <w:tcPr>
            <w:tcW w:w="1071" w:type="pct"/>
            <w:vAlign w:val="center"/>
          </w:tcPr>
          <w:p w14:paraId="4B7ED9BB"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GC-MS/MS</w:t>
            </w:r>
          </w:p>
        </w:tc>
        <w:tc>
          <w:tcPr>
            <w:tcW w:w="748" w:type="pct"/>
            <w:vAlign w:val="center"/>
          </w:tcPr>
          <w:p w14:paraId="5C73A5A3"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tc>
        <w:tc>
          <w:tcPr>
            <w:tcW w:w="994" w:type="pct"/>
            <w:vAlign w:val="center"/>
          </w:tcPr>
          <w:p w14:paraId="5BA63BB9"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1,25 ng -24 ng WHO-PCDD/F-PCB-TEQ/kg (ovisno o matriksu)</w:t>
            </w:r>
          </w:p>
        </w:tc>
        <w:tc>
          <w:tcPr>
            <w:tcW w:w="586" w:type="pct"/>
            <w:vAlign w:val="center"/>
          </w:tcPr>
          <w:p w14:paraId="134E1C6D" w14:textId="77777777" w:rsidR="00667F6C" w:rsidRPr="00C77579" w:rsidRDefault="00667F6C" w:rsidP="00C71662">
            <w:pPr>
              <w:autoSpaceDE w:val="0"/>
              <w:autoSpaceDN w:val="0"/>
              <w:adjustRightInd w:val="0"/>
              <w:rPr>
                <w:rFonts w:ascii="Times New Roman" w:hAnsi="Times New Roman" w:cs="Times New Roman"/>
                <w:sz w:val="20"/>
                <w:szCs w:val="20"/>
              </w:rPr>
            </w:pPr>
            <w:r w:rsidRPr="00C77579">
              <w:rPr>
                <w:rFonts w:ascii="Times New Roman" w:hAnsi="Times New Roman" w:cs="Times New Roman"/>
                <w:sz w:val="20"/>
                <w:szCs w:val="20"/>
              </w:rPr>
              <w:t>0,005-0,01pg/g</w:t>
            </w:r>
          </w:p>
          <w:p w14:paraId="36A52A82" w14:textId="77777777" w:rsidR="00667F6C" w:rsidRPr="00C77579" w:rsidRDefault="00667F6C" w:rsidP="00C71662">
            <w:pPr>
              <w:tabs>
                <w:tab w:val="left" w:pos="0"/>
              </w:tabs>
              <w:rPr>
                <w:rFonts w:ascii="Times New Roman" w:hAnsi="Times New Roman" w:cs="Times New Roman"/>
                <w:sz w:val="20"/>
                <w:szCs w:val="20"/>
              </w:rPr>
            </w:pPr>
          </w:p>
        </w:tc>
      </w:tr>
      <w:tr w:rsidR="00667F6C" w:rsidRPr="00C77579" w14:paraId="0860012C" w14:textId="77777777" w:rsidTr="00C71662">
        <w:trPr>
          <w:trHeight w:val="60"/>
        </w:trPr>
        <w:tc>
          <w:tcPr>
            <w:tcW w:w="1230" w:type="pct"/>
            <w:vAlign w:val="center"/>
          </w:tcPr>
          <w:p w14:paraId="711EED35"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 xml:space="preserve">Određivanje sastojaka (tkiva) životinjskog podrijetla </w:t>
            </w:r>
          </w:p>
        </w:tc>
        <w:tc>
          <w:tcPr>
            <w:tcW w:w="371" w:type="pct"/>
            <w:vAlign w:val="center"/>
          </w:tcPr>
          <w:p w14:paraId="4A7EF062" w14:textId="77777777" w:rsidR="00667F6C" w:rsidRPr="00C77579" w:rsidDel="00952415"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150</w:t>
            </w:r>
          </w:p>
        </w:tc>
        <w:tc>
          <w:tcPr>
            <w:tcW w:w="1071" w:type="pct"/>
            <w:vAlign w:val="center"/>
          </w:tcPr>
          <w:p w14:paraId="02D8A943"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Mikroskop-</w:t>
            </w:r>
          </w:p>
          <w:p w14:paraId="4CE211A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ska detekcija EU Direktiva 95/53/EC i 2009/152/EC</w:t>
            </w:r>
          </w:p>
        </w:tc>
        <w:tc>
          <w:tcPr>
            <w:tcW w:w="748" w:type="pct"/>
            <w:vAlign w:val="center"/>
          </w:tcPr>
          <w:p w14:paraId="17CC3B3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11088E04"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Z-I-3-13</w:t>
            </w:r>
          </w:p>
        </w:tc>
        <w:tc>
          <w:tcPr>
            <w:tcW w:w="994" w:type="pct"/>
            <w:vAlign w:val="center"/>
          </w:tcPr>
          <w:p w14:paraId="103CEB8D"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&lt; 0,1 %</w:t>
            </w:r>
          </w:p>
        </w:tc>
        <w:tc>
          <w:tcPr>
            <w:tcW w:w="586" w:type="pct"/>
            <w:vAlign w:val="center"/>
          </w:tcPr>
          <w:p w14:paraId="0C252744" w14:textId="77777777" w:rsidR="00667F6C" w:rsidRPr="00C77579" w:rsidRDefault="00667F6C" w:rsidP="00C71662">
            <w:pPr>
              <w:autoSpaceDE w:val="0"/>
              <w:autoSpaceDN w:val="0"/>
              <w:adjustRightInd w:val="0"/>
              <w:rPr>
                <w:rFonts w:ascii="Times New Roman" w:hAnsi="Times New Roman" w:cs="Times New Roman"/>
                <w:sz w:val="20"/>
                <w:szCs w:val="20"/>
              </w:rPr>
            </w:pPr>
          </w:p>
        </w:tc>
      </w:tr>
      <w:tr w:rsidR="00667F6C" w:rsidRPr="00C77579" w14:paraId="45A16B17" w14:textId="77777777" w:rsidTr="00C71662">
        <w:trPr>
          <w:trHeight w:val="529"/>
        </w:trPr>
        <w:tc>
          <w:tcPr>
            <w:tcW w:w="1230" w:type="pct"/>
            <w:vAlign w:val="center"/>
          </w:tcPr>
          <w:p w14:paraId="6619A191"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Određivanje struktura kukaca</w:t>
            </w:r>
          </w:p>
        </w:tc>
        <w:tc>
          <w:tcPr>
            <w:tcW w:w="371" w:type="pct"/>
            <w:vAlign w:val="center"/>
          </w:tcPr>
          <w:p w14:paraId="00581471"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5</w:t>
            </w:r>
          </w:p>
        </w:tc>
        <w:tc>
          <w:tcPr>
            <w:tcW w:w="1071" w:type="pct"/>
            <w:vAlign w:val="center"/>
          </w:tcPr>
          <w:p w14:paraId="4E14E195"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Mikroskop-</w:t>
            </w:r>
          </w:p>
          <w:p w14:paraId="121EE341"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ska detekcija EU Direktiva 95/53/EC i 2009/152/EC</w:t>
            </w:r>
          </w:p>
        </w:tc>
        <w:tc>
          <w:tcPr>
            <w:tcW w:w="748" w:type="pct"/>
            <w:vAlign w:val="center"/>
          </w:tcPr>
          <w:p w14:paraId="4600F979" w14:textId="77777777" w:rsidR="00667F6C" w:rsidRPr="00C77579" w:rsidRDefault="00667F6C" w:rsidP="00C71662">
            <w:pPr>
              <w:tabs>
                <w:tab w:val="left" w:pos="0"/>
              </w:tabs>
              <w:rPr>
                <w:rFonts w:ascii="Times New Roman" w:hAnsi="Times New Roman" w:cs="Times New Roman"/>
                <w:sz w:val="20"/>
                <w:szCs w:val="20"/>
              </w:rPr>
            </w:pPr>
          </w:p>
        </w:tc>
        <w:tc>
          <w:tcPr>
            <w:tcW w:w="994" w:type="pct"/>
            <w:vAlign w:val="center"/>
          </w:tcPr>
          <w:p w14:paraId="2E6F6E06" w14:textId="77777777" w:rsidR="00667F6C" w:rsidRPr="00C77579" w:rsidRDefault="00667F6C" w:rsidP="00C71662">
            <w:pPr>
              <w:tabs>
                <w:tab w:val="left" w:pos="0"/>
              </w:tabs>
              <w:rPr>
                <w:rFonts w:ascii="Times New Roman" w:hAnsi="Times New Roman" w:cs="Times New Roman"/>
                <w:sz w:val="20"/>
                <w:szCs w:val="20"/>
              </w:rPr>
            </w:pPr>
          </w:p>
        </w:tc>
        <w:tc>
          <w:tcPr>
            <w:tcW w:w="586" w:type="pct"/>
            <w:vAlign w:val="center"/>
          </w:tcPr>
          <w:p w14:paraId="03DCB892" w14:textId="77777777" w:rsidR="00667F6C" w:rsidRPr="00C77579" w:rsidRDefault="00667F6C" w:rsidP="00C71662">
            <w:pPr>
              <w:autoSpaceDE w:val="0"/>
              <w:autoSpaceDN w:val="0"/>
              <w:adjustRightInd w:val="0"/>
              <w:rPr>
                <w:rFonts w:ascii="Times New Roman" w:hAnsi="Times New Roman" w:cs="Times New Roman"/>
                <w:sz w:val="20"/>
                <w:szCs w:val="20"/>
              </w:rPr>
            </w:pPr>
          </w:p>
        </w:tc>
      </w:tr>
      <w:tr w:rsidR="00667F6C" w:rsidRPr="00C77579" w14:paraId="531E5548" w14:textId="77777777" w:rsidTr="00C71662">
        <w:trPr>
          <w:trHeight w:val="60"/>
        </w:trPr>
        <w:tc>
          <w:tcPr>
            <w:tcW w:w="1230" w:type="pct"/>
            <w:vAlign w:val="center"/>
          </w:tcPr>
          <w:p w14:paraId="5C963815"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Prisustvo DNA preživača</w:t>
            </w:r>
          </w:p>
        </w:tc>
        <w:tc>
          <w:tcPr>
            <w:tcW w:w="371" w:type="pct"/>
            <w:vAlign w:val="center"/>
          </w:tcPr>
          <w:p w14:paraId="09F25898"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30</w:t>
            </w:r>
          </w:p>
        </w:tc>
        <w:tc>
          <w:tcPr>
            <w:tcW w:w="1071" w:type="pct"/>
            <w:vAlign w:val="center"/>
          </w:tcPr>
          <w:p w14:paraId="313D8654"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Regulativa EU 51/2013</w:t>
            </w:r>
          </w:p>
        </w:tc>
        <w:tc>
          <w:tcPr>
            <w:tcW w:w="748" w:type="pct"/>
            <w:vAlign w:val="center"/>
          </w:tcPr>
          <w:p w14:paraId="20570674"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V</w:t>
            </w:r>
          </w:p>
          <w:p w14:paraId="459F63FC"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Z-I-3-13/2</w:t>
            </w:r>
          </w:p>
        </w:tc>
        <w:tc>
          <w:tcPr>
            <w:tcW w:w="994" w:type="pct"/>
            <w:vAlign w:val="center"/>
          </w:tcPr>
          <w:p w14:paraId="0ECB9E34" w14:textId="77777777" w:rsidR="00667F6C" w:rsidRPr="00C77579" w:rsidRDefault="00667F6C" w:rsidP="00C71662">
            <w:pPr>
              <w:tabs>
                <w:tab w:val="left" w:pos="0"/>
              </w:tabs>
              <w:rPr>
                <w:rFonts w:ascii="Times New Roman" w:hAnsi="Times New Roman" w:cs="Times New Roman"/>
                <w:sz w:val="20"/>
                <w:szCs w:val="20"/>
              </w:rPr>
            </w:pPr>
          </w:p>
        </w:tc>
        <w:tc>
          <w:tcPr>
            <w:tcW w:w="586" w:type="pct"/>
            <w:vAlign w:val="center"/>
          </w:tcPr>
          <w:p w14:paraId="3480FAB2" w14:textId="77777777" w:rsidR="00667F6C" w:rsidRPr="00C77579" w:rsidRDefault="00667F6C" w:rsidP="00C71662">
            <w:pPr>
              <w:tabs>
                <w:tab w:val="left" w:pos="0"/>
              </w:tabs>
              <w:rPr>
                <w:rFonts w:ascii="Times New Roman" w:hAnsi="Times New Roman" w:cs="Times New Roman"/>
                <w:sz w:val="20"/>
                <w:szCs w:val="20"/>
              </w:rPr>
            </w:pPr>
          </w:p>
        </w:tc>
      </w:tr>
      <w:tr w:rsidR="00667F6C" w:rsidRPr="00C77579" w14:paraId="569E132A" w14:textId="77777777" w:rsidTr="00C71662">
        <w:trPr>
          <w:trHeight w:val="60"/>
        </w:trPr>
        <w:tc>
          <w:tcPr>
            <w:tcW w:w="1230" w:type="pct"/>
            <w:vAlign w:val="center"/>
          </w:tcPr>
          <w:p w14:paraId="4DBA841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Prisustvo DNA svinja</w:t>
            </w:r>
          </w:p>
        </w:tc>
        <w:tc>
          <w:tcPr>
            <w:tcW w:w="371" w:type="pct"/>
            <w:vAlign w:val="center"/>
          </w:tcPr>
          <w:p w14:paraId="076A7DDD"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5</w:t>
            </w:r>
          </w:p>
        </w:tc>
        <w:tc>
          <w:tcPr>
            <w:tcW w:w="1071" w:type="pct"/>
            <w:vAlign w:val="center"/>
          </w:tcPr>
          <w:p w14:paraId="1B6B4567"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Regulativa EU 51/2013</w:t>
            </w:r>
          </w:p>
        </w:tc>
        <w:tc>
          <w:tcPr>
            <w:tcW w:w="748" w:type="pct"/>
            <w:vAlign w:val="center"/>
          </w:tcPr>
          <w:p w14:paraId="7D524A25" w14:textId="77777777" w:rsidR="00667F6C" w:rsidRPr="00C77579" w:rsidRDefault="00667F6C" w:rsidP="00C71662">
            <w:pPr>
              <w:tabs>
                <w:tab w:val="left" w:pos="0"/>
              </w:tabs>
              <w:rPr>
                <w:rFonts w:ascii="Times New Roman" w:hAnsi="Times New Roman" w:cs="Times New Roman"/>
                <w:sz w:val="20"/>
                <w:szCs w:val="20"/>
              </w:rPr>
            </w:pPr>
          </w:p>
        </w:tc>
        <w:tc>
          <w:tcPr>
            <w:tcW w:w="994" w:type="pct"/>
            <w:vAlign w:val="center"/>
          </w:tcPr>
          <w:p w14:paraId="58F36374" w14:textId="77777777" w:rsidR="00667F6C" w:rsidRPr="00C77579" w:rsidRDefault="00667F6C" w:rsidP="00C71662">
            <w:pPr>
              <w:tabs>
                <w:tab w:val="left" w:pos="0"/>
              </w:tabs>
              <w:rPr>
                <w:rFonts w:ascii="Times New Roman" w:hAnsi="Times New Roman" w:cs="Times New Roman"/>
                <w:sz w:val="20"/>
                <w:szCs w:val="20"/>
              </w:rPr>
            </w:pPr>
          </w:p>
        </w:tc>
        <w:tc>
          <w:tcPr>
            <w:tcW w:w="586" w:type="pct"/>
            <w:vAlign w:val="center"/>
          </w:tcPr>
          <w:p w14:paraId="0C3B3648" w14:textId="77777777" w:rsidR="00667F6C" w:rsidRPr="00C77579" w:rsidRDefault="00667F6C" w:rsidP="00C71662">
            <w:pPr>
              <w:tabs>
                <w:tab w:val="left" w:pos="0"/>
              </w:tabs>
              <w:rPr>
                <w:rFonts w:ascii="Times New Roman" w:hAnsi="Times New Roman" w:cs="Times New Roman"/>
                <w:sz w:val="20"/>
                <w:szCs w:val="20"/>
              </w:rPr>
            </w:pPr>
          </w:p>
        </w:tc>
      </w:tr>
      <w:tr w:rsidR="00667F6C" w:rsidRPr="00C77579" w14:paraId="3D13CF09" w14:textId="77777777" w:rsidTr="00C71662">
        <w:trPr>
          <w:trHeight w:val="60"/>
        </w:trPr>
        <w:tc>
          <w:tcPr>
            <w:tcW w:w="1230" w:type="pct"/>
            <w:vAlign w:val="center"/>
          </w:tcPr>
          <w:p w14:paraId="09521624" w14:textId="77777777" w:rsidR="00667F6C" w:rsidRPr="00C77579" w:rsidRDefault="00667F6C" w:rsidP="00C71662">
            <w:pPr>
              <w:tabs>
                <w:tab w:val="left" w:pos="0"/>
              </w:tabs>
              <w:rPr>
                <w:rFonts w:ascii="Times New Roman" w:hAnsi="Times New Roman" w:cs="Times New Roman"/>
                <w:sz w:val="20"/>
                <w:szCs w:val="20"/>
                <w:highlight w:val="green"/>
              </w:rPr>
            </w:pPr>
            <w:r w:rsidRPr="00C77579">
              <w:rPr>
                <w:rFonts w:ascii="Times New Roman" w:hAnsi="Times New Roman" w:cs="Times New Roman"/>
                <w:sz w:val="20"/>
                <w:szCs w:val="20"/>
              </w:rPr>
              <w:t>Prisustvo DNA peradi</w:t>
            </w:r>
          </w:p>
        </w:tc>
        <w:tc>
          <w:tcPr>
            <w:tcW w:w="371" w:type="pct"/>
            <w:vAlign w:val="center"/>
          </w:tcPr>
          <w:p w14:paraId="2D281B6D"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5</w:t>
            </w:r>
          </w:p>
        </w:tc>
        <w:tc>
          <w:tcPr>
            <w:tcW w:w="1071" w:type="pct"/>
            <w:vAlign w:val="center"/>
          </w:tcPr>
          <w:p w14:paraId="76B0EED9"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Regulativa EU 51/2013</w:t>
            </w:r>
          </w:p>
        </w:tc>
        <w:tc>
          <w:tcPr>
            <w:tcW w:w="748" w:type="pct"/>
            <w:vAlign w:val="center"/>
          </w:tcPr>
          <w:p w14:paraId="7CC7FB41" w14:textId="77777777" w:rsidR="00667F6C" w:rsidRPr="00C77579" w:rsidRDefault="00667F6C" w:rsidP="00C71662">
            <w:pPr>
              <w:tabs>
                <w:tab w:val="left" w:pos="0"/>
              </w:tabs>
              <w:rPr>
                <w:rFonts w:ascii="Times New Roman" w:hAnsi="Times New Roman" w:cs="Times New Roman"/>
                <w:sz w:val="20"/>
                <w:szCs w:val="20"/>
              </w:rPr>
            </w:pPr>
          </w:p>
        </w:tc>
        <w:tc>
          <w:tcPr>
            <w:tcW w:w="994" w:type="pct"/>
            <w:vAlign w:val="center"/>
          </w:tcPr>
          <w:p w14:paraId="1EFEF9B5" w14:textId="77777777" w:rsidR="00667F6C" w:rsidRPr="00C77579" w:rsidRDefault="00667F6C" w:rsidP="00C71662">
            <w:pPr>
              <w:tabs>
                <w:tab w:val="left" w:pos="0"/>
              </w:tabs>
              <w:rPr>
                <w:rFonts w:ascii="Times New Roman" w:hAnsi="Times New Roman" w:cs="Times New Roman"/>
                <w:sz w:val="20"/>
                <w:szCs w:val="20"/>
              </w:rPr>
            </w:pPr>
          </w:p>
        </w:tc>
        <w:tc>
          <w:tcPr>
            <w:tcW w:w="586" w:type="pct"/>
            <w:vAlign w:val="center"/>
          </w:tcPr>
          <w:p w14:paraId="36BE496E" w14:textId="77777777" w:rsidR="00667F6C" w:rsidRPr="00C77579" w:rsidRDefault="00667F6C" w:rsidP="00C71662">
            <w:pPr>
              <w:tabs>
                <w:tab w:val="left" w:pos="0"/>
              </w:tabs>
              <w:rPr>
                <w:rFonts w:ascii="Times New Roman" w:hAnsi="Times New Roman" w:cs="Times New Roman"/>
                <w:sz w:val="20"/>
                <w:szCs w:val="20"/>
              </w:rPr>
            </w:pPr>
          </w:p>
        </w:tc>
      </w:tr>
      <w:tr w:rsidR="00667F6C" w:rsidRPr="00C77579" w14:paraId="0C862A14" w14:textId="77777777" w:rsidTr="00C71662">
        <w:trPr>
          <w:trHeight w:val="440"/>
        </w:trPr>
        <w:tc>
          <w:tcPr>
            <w:tcW w:w="1230" w:type="pct"/>
            <w:vAlign w:val="center"/>
          </w:tcPr>
          <w:p w14:paraId="3BFA7073"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b/>
                <w:sz w:val="20"/>
                <w:szCs w:val="20"/>
              </w:rPr>
              <w:t>KOKCIDIOSTATICI</w:t>
            </w:r>
          </w:p>
        </w:tc>
        <w:tc>
          <w:tcPr>
            <w:tcW w:w="371" w:type="pct"/>
            <w:vAlign w:val="center"/>
          </w:tcPr>
          <w:p w14:paraId="11B8C000"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117</w:t>
            </w:r>
          </w:p>
        </w:tc>
        <w:tc>
          <w:tcPr>
            <w:tcW w:w="1071" w:type="pct"/>
            <w:vAlign w:val="center"/>
          </w:tcPr>
          <w:p w14:paraId="77AA79C4" w14:textId="77777777" w:rsidR="00667F6C" w:rsidRPr="00C77579" w:rsidRDefault="00667F6C" w:rsidP="00C71662">
            <w:pPr>
              <w:tabs>
                <w:tab w:val="left" w:pos="0"/>
              </w:tabs>
              <w:rPr>
                <w:rFonts w:ascii="Times New Roman" w:hAnsi="Times New Roman" w:cs="Times New Roman"/>
                <w:sz w:val="20"/>
                <w:szCs w:val="20"/>
              </w:rPr>
            </w:pPr>
          </w:p>
        </w:tc>
        <w:tc>
          <w:tcPr>
            <w:tcW w:w="748" w:type="pct"/>
            <w:vAlign w:val="center"/>
          </w:tcPr>
          <w:p w14:paraId="620E5621" w14:textId="77777777" w:rsidR="00667F6C" w:rsidRPr="00C77579" w:rsidRDefault="00667F6C" w:rsidP="00C71662">
            <w:pPr>
              <w:tabs>
                <w:tab w:val="left" w:pos="0"/>
              </w:tabs>
              <w:rPr>
                <w:rFonts w:ascii="Times New Roman" w:hAnsi="Times New Roman" w:cs="Times New Roman"/>
                <w:sz w:val="20"/>
                <w:szCs w:val="20"/>
              </w:rPr>
            </w:pPr>
          </w:p>
        </w:tc>
        <w:tc>
          <w:tcPr>
            <w:tcW w:w="994" w:type="pct"/>
            <w:vAlign w:val="center"/>
          </w:tcPr>
          <w:p w14:paraId="5B0B08A1" w14:textId="77777777" w:rsidR="00667F6C" w:rsidRPr="00C77579" w:rsidRDefault="00667F6C" w:rsidP="00C71662">
            <w:pPr>
              <w:tabs>
                <w:tab w:val="left" w:pos="0"/>
              </w:tabs>
              <w:rPr>
                <w:rFonts w:ascii="Times New Roman" w:hAnsi="Times New Roman" w:cs="Times New Roman"/>
                <w:sz w:val="20"/>
                <w:szCs w:val="20"/>
              </w:rPr>
            </w:pPr>
          </w:p>
        </w:tc>
        <w:tc>
          <w:tcPr>
            <w:tcW w:w="586" w:type="pct"/>
            <w:vAlign w:val="center"/>
          </w:tcPr>
          <w:p w14:paraId="5156DDC2" w14:textId="77777777" w:rsidR="00667F6C" w:rsidRPr="00C77579" w:rsidRDefault="00667F6C" w:rsidP="00C71662">
            <w:pPr>
              <w:tabs>
                <w:tab w:val="left" w:pos="0"/>
              </w:tabs>
              <w:rPr>
                <w:rFonts w:ascii="Times New Roman" w:hAnsi="Times New Roman" w:cs="Times New Roman"/>
                <w:sz w:val="20"/>
                <w:szCs w:val="20"/>
              </w:rPr>
            </w:pPr>
          </w:p>
        </w:tc>
      </w:tr>
      <w:tr w:rsidR="00667F6C" w:rsidRPr="00C77579" w14:paraId="2A6AAD6E" w14:textId="77777777" w:rsidTr="00C71662">
        <w:trPr>
          <w:trHeight w:val="60"/>
        </w:trPr>
        <w:tc>
          <w:tcPr>
            <w:tcW w:w="1230" w:type="pct"/>
            <w:vAlign w:val="center"/>
          </w:tcPr>
          <w:p w14:paraId="12090980" w14:textId="77777777" w:rsidR="00667F6C" w:rsidRPr="00C77579" w:rsidRDefault="00667F6C" w:rsidP="00C71662">
            <w:pPr>
              <w:tabs>
                <w:tab w:val="left" w:pos="0"/>
              </w:tabs>
              <w:rPr>
                <w:rFonts w:ascii="Times New Roman" w:hAnsi="Times New Roman" w:cs="Times New Roman"/>
                <w:sz w:val="20"/>
                <w:szCs w:val="20"/>
              </w:rPr>
            </w:pPr>
            <w:bookmarkStart w:id="30" w:name="_Hlk215840129"/>
            <w:r w:rsidRPr="00C77579">
              <w:rPr>
                <w:rFonts w:ascii="Times New Roman" w:hAnsi="Times New Roman" w:cs="Times New Roman"/>
                <w:sz w:val="20"/>
                <w:szCs w:val="20"/>
              </w:rPr>
              <w:t>Diklazuril</w:t>
            </w:r>
          </w:p>
        </w:tc>
        <w:tc>
          <w:tcPr>
            <w:tcW w:w="371" w:type="pct"/>
            <w:vAlign w:val="center"/>
          </w:tcPr>
          <w:p w14:paraId="7FBE2ADE"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3D7F8FC5"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tc>
        <w:tc>
          <w:tcPr>
            <w:tcW w:w="748" w:type="pct"/>
            <w:vAlign w:val="center"/>
          </w:tcPr>
          <w:p w14:paraId="61BB3BA0"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66EB58C4"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vAlign w:val="center"/>
          </w:tcPr>
          <w:p w14:paraId="6DB949C4"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0,01 – 0,03 mg/kg (ovisno o matriksu)</w:t>
            </w:r>
          </w:p>
        </w:tc>
        <w:tc>
          <w:tcPr>
            <w:tcW w:w="586" w:type="pct"/>
            <w:vAlign w:val="center"/>
          </w:tcPr>
          <w:p w14:paraId="784FD9FD"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 xml:space="preserve">0,00086  </w:t>
            </w:r>
            <w:r w:rsidRPr="00C77579">
              <w:rPr>
                <w:rFonts w:ascii="Times New Roman" w:hAnsi="Times New Roman" w:cs="Times New Roman"/>
                <w:sz w:val="20"/>
                <w:szCs w:val="20"/>
              </w:rPr>
              <w:sym w:font="Symbol" w:char="F06D"/>
            </w:r>
            <w:r w:rsidRPr="00C77579">
              <w:rPr>
                <w:rFonts w:ascii="Times New Roman" w:hAnsi="Times New Roman" w:cs="Times New Roman"/>
                <w:sz w:val="20"/>
                <w:szCs w:val="20"/>
              </w:rPr>
              <w:t>g/kg</w:t>
            </w:r>
          </w:p>
        </w:tc>
      </w:tr>
      <w:tr w:rsidR="00667F6C" w:rsidRPr="00C77579" w14:paraId="7C8F19AA" w14:textId="77777777" w:rsidTr="00C71662">
        <w:trPr>
          <w:trHeight w:val="60"/>
        </w:trPr>
        <w:tc>
          <w:tcPr>
            <w:tcW w:w="1230" w:type="pct"/>
            <w:vAlign w:val="center"/>
          </w:tcPr>
          <w:p w14:paraId="598C2BCD"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Lasalocid A natrij</w:t>
            </w:r>
          </w:p>
        </w:tc>
        <w:tc>
          <w:tcPr>
            <w:tcW w:w="371" w:type="pct"/>
            <w:vAlign w:val="center"/>
          </w:tcPr>
          <w:p w14:paraId="71794551"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54651934"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tc>
        <w:tc>
          <w:tcPr>
            <w:tcW w:w="748" w:type="pct"/>
            <w:vAlign w:val="center"/>
          </w:tcPr>
          <w:p w14:paraId="4584C591"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119C382D"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vAlign w:val="center"/>
          </w:tcPr>
          <w:p w14:paraId="3123CA6D"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1,25 – 3,75 mg/kg (ovisno o matriksu)</w:t>
            </w:r>
          </w:p>
        </w:tc>
        <w:tc>
          <w:tcPr>
            <w:tcW w:w="586" w:type="pct"/>
            <w:vAlign w:val="center"/>
          </w:tcPr>
          <w:p w14:paraId="4519744A"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0,0252 mg/kg</w:t>
            </w:r>
          </w:p>
        </w:tc>
      </w:tr>
      <w:tr w:rsidR="00667F6C" w:rsidRPr="00C77579" w14:paraId="60CA034D" w14:textId="77777777" w:rsidTr="00C71662">
        <w:trPr>
          <w:trHeight w:val="60"/>
        </w:trPr>
        <w:tc>
          <w:tcPr>
            <w:tcW w:w="1230" w:type="pct"/>
            <w:vAlign w:val="center"/>
          </w:tcPr>
          <w:p w14:paraId="18D88659"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bCs/>
                <w:sz w:val="20"/>
                <w:szCs w:val="20"/>
              </w:rPr>
              <w:t>Narasin</w:t>
            </w:r>
          </w:p>
        </w:tc>
        <w:tc>
          <w:tcPr>
            <w:tcW w:w="371" w:type="pct"/>
            <w:vAlign w:val="center"/>
          </w:tcPr>
          <w:p w14:paraId="45A6B3E9"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2750D899"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tc>
        <w:tc>
          <w:tcPr>
            <w:tcW w:w="748" w:type="pct"/>
            <w:vAlign w:val="center"/>
          </w:tcPr>
          <w:p w14:paraId="63922F16"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7A254019"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vAlign w:val="center"/>
          </w:tcPr>
          <w:p w14:paraId="0218E883"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0,7 mg/kg</w:t>
            </w:r>
          </w:p>
        </w:tc>
        <w:tc>
          <w:tcPr>
            <w:tcW w:w="586" w:type="pct"/>
            <w:vAlign w:val="center"/>
          </w:tcPr>
          <w:p w14:paraId="109C8C96"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0,044 mg/kg</w:t>
            </w:r>
          </w:p>
        </w:tc>
      </w:tr>
      <w:tr w:rsidR="00667F6C" w:rsidRPr="00C77579" w14:paraId="1BEF7007" w14:textId="77777777" w:rsidTr="00C71662">
        <w:trPr>
          <w:trHeight w:val="60"/>
        </w:trPr>
        <w:tc>
          <w:tcPr>
            <w:tcW w:w="1230" w:type="pct"/>
            <w:vAlign w:val="center"/>
          </w:tcPr>
          <w:p w14:paraId="40ED8347"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Salinomicin natrij</w:t>
            </w:r>
          </w:p>
        </w:tc>
        <w:tc>
          <w:tcPr>
            <w:tcW w:w="371" w:type="pct"/>
            <w:vAlign w:val="center"/>
          </w:tcPr>
          <w:p w14:paraId="72D2209E"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023A47D6"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tc>
        <w:tc>
          <w:tcPr>
            <w:tcW w:w="748" w:type="pct"/>
            <w:vAlign w:val="center"/>
          </w:tcPr>
          <w:p w14:paraId="10E288BA"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5DA412F3"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vAlign w:val="center"/>
          </w:tcPr>
          <w:p w14:paraId="7A77DAC7"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0,7 -2,1 mg/kg (ovisno o matriksu)</w:t>
            </w:r>
          </w:p>
        </w:tc>
        <w:tc>
          <w:tcPr>
            <w:tcW w:w="586" w:type="pct"/>
            <w:vAlign w:val="center"/>
          </w:tcPr>
          <w:p w14:paraId="6310F0B6"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0,152 mg/kg</w:t>
            </w:r>
          </w:p>
        </w:tc>
      </w:tr>
      <w:tr w:rsidR="00667F6C" w:rsidRPr="00C77579" w14:paraId="5132B2C8" w14:textId="77777777" w:rsidTr="00C71662">
        <w:trPr>
          <w:trHeight w:val="60"/>
        </w:trPr>
        <w:tc>
          <w:tcPr>
            <w:tcW w:w="1230" w:type="pct"/>
            <w:vAlign w:val="center"/>
          </w:tcPr>
          <w:p w14:paraId="4BA98453"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lastRenderedPageBreak/>
              <w:t>Monensin natrij</w:t>
            </w:r>
          </w:p>
        </w:tc>
        <w:tc>
          <w:tcPr>
            <w:tcW w:w="371" w:type="pct"/>
            <w:vAlign w:val="center"/>
          </w:tcPr>
          <w:p w14:paraId="41463E71"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3ED64A2B"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p w14:paraId="3DE83AA6" w14:textId="77777777" w:rsidR="00667F6C" w:rsidRPr="00C77579" w:rsidRDefault="00667F6C" w:rsidP="00C71662">
            <w:pPr>
              <w:tabs>
                <w:tab w:val="left" w:pos="0"/>
              </w:tabs>
              <w:rPr>
                <w:rFonts w:ascii="Times New Roman" w:hAnsi="Times New Roman" w:cs="Times New Roman"/>
                <w:sz w:val="20"/>
                <w:szCs w:val="20"/>
              </w:rPr>
            </w:pPr>
          </w:p>
        </w:tc>
        <w:tc>
          <w:tcPr>
            <w:tcW w:w="748" w:type="pct"/>
            <w:vAlign w:val="center"/>
          </w:tcPr>
          <w:p w14:paraId="111EC2C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64232947"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vAlign w:val="center"/>
          </w:tcPr>
          <w:p w14:paraId="33F3729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1,25 -3,75 mg/kg (ovisno o matriksu)</w:t>
            </w:r>
          </w:p>
        </w:tc>
        <w:tc>
          <w:tcPr>
            <w:tcW w:w="586" w:type="pct"/>
            <w:vAlign w:val="center"/>
          </w:tcPr>
          <w:p w14:paraId="1D7FF6FB"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0,102 mg/kg</w:t>
            </w:r>
          </w:p>
        </w:tc>
      </w:tr>
      <w:tr w:rsidR="00667F6C" w:rsidRPr="00C77579" w14:paraId="40CDE358" w14:textId="77777777" w:rsidTr="00C71662">
        <w:trPr>
          <w:trHeight w:val="60"/>
        </w:trPr>
        <w:tc>
          <w:tcPr>
            <w:tcW w:w="1230" w:type="pct"/>
            <w:vAlign w:val="center"/>
          </w:tcPr>
          <w:p w14:paraId="210173F5"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Semduramicin natrij</w:t>
            </w:r>
          </w:p>
        </w:tc>
        <w:tc>
          <w:tcPr>
            <w:tcW w:w="371" w:type="pct"/>
            <w:vAlign w:val="center"/>
          </w:tcPr>
          <w:p w14:paraId="4FCA348D"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1B4EE80E"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p w14:paraId="3D292AF7" w14:textId="77777777" w:rsidR="00667F6C" w:rsidRPr="00C77579" w:rsidRDefault="00667F6C" w:rsidP="00C71662">
            <w:pPr>
              <w:tabs>
                <w:tab w:val="left" w:pos="0"/>
              </w:tabs>
              <w:rPr>
                <w:rFonts w:ascii="Times New Roman" w:hAnsi="Times New Roman" w:cs="Times New Roman"/>
                <w:sz w:val="20"/>
                <w:szCs w:val="20"/>
              </w:rPr>
            </w:pPr>
          </w:p>
        </w:tc>
        <w:tc>
          <w:tcPr>
            <w:tcW w:w="748" w:type="pct"/>
            <w:vAlign w:val="center"/>
          </w:tcPr>
          <w:p w14:paraId="6F622350"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22F1AF3F"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vAlign w:val="center"/>
          </w:tcPr>
          <w:p w14:paraId="2CDCCF0B"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0,25 -0,75 mg/kg (ovisno o matriksu)</w:t>
            </w:r>
          </w:p>
        </w:tc>
        <w:tc>
          <w:tcPr>
            <w:tcW w:w="586" w:type="pct"/>
            <w:vAlign w:val="center"/>
          </w:tcPr>
          <w:p w14:paraId="2DFF9397"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0,024 mg/kg</w:t>
            </w:r>
          </w:p>
        </w:tc>
      </w:tr>
      <w:tr w:rsidR="00667F6C" w:rsidRPr="00C77579" w14:paraId="3FB68ACB" w14:textId="77777777" w:rsidTr="00C71662">
        <w:trPr>
          <w:trHeight w:val="60"/>
        </w:trPr>
        <w:tc>
          <w:tcPr>
            <w:tcW w:w="1230" w:type="pct"/>
            <w:vAlign w:val="center"/>
          </w:tcPr>
          <w:p w14:paraId="3597787E"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Maduramicin amonij alfa</w:t>
            </w:r>
          </w:p>
        </w:tc>
        <w:tc>
          <w:tcPr>
            <w:tcW w:w="371" w:type="pct"/>
            <w:vAlign w:val="center"/>
          </w:tcPr>
          <w:p w14:paraId="0EF6453B"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18CA988A"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p w14:paraId="2F4AB123" w14:textId="77777777" w:rsidR="00667F6C" w:rsidRPr="00C77579" w:rsidRDefault="00667F6C" w:rsidP="00C71662">
            <w:pPr>
              <w:tabs>
                <w:tab w:val="left" w:pos="0"/>
              </w:tabs>
              <w:rPr>
                <w:rFonts w:ascii="Times New Roman" w:hAnsi="Times New Roman" w:cs="Times New Roman"/>
                <w:sz w:val="20"/>
                <w:szCs w:val="20"/>
              </w:rPr>
            </w:pPr>
          </w:p>
        </w:tc>
        <w:tc>
          <w:tcPr>
            <w:tcW w:w="748" w:type="pct"/>
            <w:vAlign w:val="center"/>
          </w:tcPr>
          <w:p w14:paraId="5F7A5EBC"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74913606"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vAlign w:val="center"/>
          </w:tcPr>
          <w:p w14:paraId="01D27B52"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0,05 -0,15 mg/kg (ovisno o matriksu)</w:t>
            </w:r>
          </w:p>
        </w:tc>
        <w:tc>
          <w:tcPr>
            <w:tcW w:w="586" w:type="pct"/>
            <w:vAlign w:val="center"/>
          </w:tcPr>
          <w:p w14:paraId="02D1A513"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0,0037 mg/kg</w:t>
            </w:r>
          </w:p>
        </w:tc>
      </w:tr>
      <w:tr w:rsidR="00667F6C" w:rsidRPr="00C77579" w14:paraId="6C14F348" w14:textId="77777777" w:rsidTr="00C71662">
        <w:trPr>
          <w:trHeight w:val="60"/>
        </w:trPr>
        <w:tc>
          <w:tcPr>
            <w:tcW w:w="1230" w:type="pct"/>
            <w:vAlign w:val="center"/>
          </w:tcPr>
          <w:p w14:paraId="58F763C2"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Robenidin hidroklorid</w:t>
            </w:r>
          </w:p>
        </w:tc>
        <w:tc>
          <w:tcPr>
            <w:tcW w:w="371" w:type="pct"/>
            <w:vAlign w:val="center"/>
          </w:tcPr>
          <w:p w14:paraId="25BAEFC1"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0F8C96A2"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p w14:paraId="1F7B7E53" w14:textId="77777777" w:rsidR="00667F6C" w:rsidRPr="00C77579" w:rsidRDefault="00667F6C" w:rsidP="00C71662">
            <w:pPr>
              <w:tabs>
                <w:tab w:val="left" w:pos="0"/>
              </w:tabs>
              <w:rPr>
                <w:rFonts w:ascii="Times New Roman" w:hAnsi="Times New Roman" w:cs="Times New Roman"/>
                <w:sz w:val="20"/>
                <w:szCs w:val="20"/>
              </w:rPr>
            </w:pPr>
          </w:p>
        </w:tc>
        <w:tc>
          <w:tcPr>
            <w:tcW w:w="748" w:type="pct"/>
            <w:vAlign w:val="center"/>
          </w:tcPr>
          <w:p w14:paraId="5FA9F5D7"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16492215"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vAlign w:val="center"/>
          </w:tcPr>
          <w:p w14:paraId="0EAD4577"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0,7 -2,1 mg/kg (ovisno o matriksu)</w:t>
            </w:r>
          </w:p>
        </w:tc>
        <w:tc>
          <w:tcPr>
            <w:tcW w:w="586" w:type="pct"/>
            <w:vAlign w:val="center"/>
          </w:tcPr>
          <w:p w14:paraId="284EA4CC"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0,221 mg/kg</w:t>
            </w:r>
          </w:p>
        </w:tc>
      </w:tr>
      <w:tr w:rsidR="00667F6C" w:rsidRPr="00C77579" w14:paraId="17130710" w14:textId="77777777" w:rsidTr="00C71662">
        <w:trPr>
          <w:trHeight w:val="60"/>
        </w:trPr>
        <w:tc>
          <w:tcPr>
            <w:tcW w:w="1230" w:type="pct"/>
            <w:vAlign w:val="center"/>
          </w:tcPr>
          <w:p w14:paraId="7AC614CD"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Dekokvinat</w:t>
            </w:r>
          </w:p>
        </w:tc>
        <w:tc>
          <w:tcPr>
            <w:tcW w:w="371" w:type="pct"/>
            <w:vAlign w:val="center"/>
          </w:tcPr>
          <w:p w14:paraId="1C190239"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06770107"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p w14:paraId="1E6F257D" w14:textId="77777777" w:rsidR="00667F6C" w:rsidRPr="00C77579" w:rsidRDefault="00667F6C" w:rsidP="00C71662">
            <w:pPr>
              <w:tabs>
                <w:tab w:val="left" w:pos="0"/>
              </w:tabs>
              <w:rPr>
                <w:rFonts w:ascii="Times New Roman" w:hAnsi="Times New Roman" w:cs="Times New Roman"/>
                <w:sz w:val="20"/>
                <w:szCs w:val="20"/>
              </w:rPr>
            </w:pPr>
          </w:p>
        </w:tc>
        <w:tc>
          <w:tcPr>
            <w:tcW w:w="748" w:type="pct"/>
            <w:vAlign w:val="center"/>
          </w:tcPr>
          <w:p w14:paraId="28FDEBE0"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304EC472"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vAlign w:val="center"/>
          </w:tcPr>
          <w:p w14:paraId="58D31B9C"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0,4 -1,2 mg/kg (ovisno o matriksu)</w:t>
            </w:r>
          </w:p>
        </w:tc>
        <w:tc>
          <w:tcPr>
            <w:tcW w:w="586" w:type="pct"/>
            <w:vAlign w:val="center"/>
          </w:tcPr>
          <w:p w14:paraId="35D7137A"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0,0337 mg/kg</w:t>
            </w:r>
          </w:p>
        </w:tc>
      </w:tr>
      <w:tr w:rsidR="00667F6C" w:rsidRPr="00C77579" w14:paraId="2D31D2AE" w14:textId="77777777" w:rsidTr="00C71662">
        <w:trPr>
          <w:trHeight w:val="60"/>
        </w:trPr>
        <w:tc>
          <w:tcPr>
            <w:tcW w:w="1230" w:type="pct"/>
            <w:vAlign w:val="center"/>
          </w:tcPr>
          <w:p w14:paraId="5002BF30"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Halofuginon hidrobromid</w:t>
            </w:r>
          </w:p>
        </w:tc>
        <w:tc>
          <w:tcPr>
            <w:tcW w:w="371" w:type="pct"/>
            <w:vAlign w:val="center"/>
          </w:tcPr>
          <w:p w14:paraId="146D6E21"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4526ABB9"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p w14:paraId="7796B9D6" w14:textId="77777777" w:rsidR="00667F6C" w:rsidRPr="00C77579" w:rsidRDefault="00667F6C" w:rsidP="00C71662">
            <w:pPr>
              <w:tabs>
                <w:tab w:val="left" w:pos="0"/>
              </w:tabs>
              <w:rPr>
                <w:rFonts w:ascii="Times New Roman" w:hAnsi="Times New Roman" w:cs="Times New Roman"/>
                <w:sz w:val="20"/>
                <w:szCs w:val="20"/>
              </w:rPr>
            </w:pPr>
          </w:p>
        </w:tc>
        <w:tc>
          <w:tcPr>
            <w:tcW w:w="748" w:type="pct"/>
            <w:vAlign w:val="center"/>
          </w:tcPr>
          <w:p w14:paraId="6C643A94"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5C283913"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vAlign w:val="center"/>
          </w:tcPr>
          <w:p w14:paraId="0E226ABE"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0,03 -0,09 mg/kg (ovisno o matriksu)</w:t>
            </w:r>
          </w:p>
        </w:tc>
        <w:tc>
          <w:tcPr>
            <w:tcW w:w="586" w:type="pct"/>
            <w:vAlign w:val="center"/>
          </w:tcPr>
          <w:p w14:paraId="5965B085"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0,0039  mg/kg</w:t>
            </w:r>
          </w:p>
        </w:tc>
      </w:tr>
      <w:tr w:rsidR="00667F6C" w:rsidRPr="00C77579" w14:paraId="457A80A8" w14:textId="77777777" w:rsidTr="00C71662">
        <w:trPr>
          <w:trHeight w:val="60"/>
        </w:trPr>
        <w:tc>
          <w:tcPr>
            <w:tcW w:w="1230" w:type="pct"/>
            <w:vAlign w:val="center"/>
          </w:tcPr>
          <w:p w14:paraId="6B6C3A6B"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Nikarbazin</w:t>
            </w:r>
          </w:p>
        </w:tc>
        <w:tc>
          <w:tcPr>
            <w:tcW w:w="371" w:type="pct"/>
            <w:vAlign w:val="center"/>
          </w:tcPr>
          <w:p w14:paraId="320A1993"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4883FC3C"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p w14:paraId="0A706FDA" w14:textId="77777777" w:rsidR="00667F6C" w:rsidRPr="00C77579" w:rsidRDefault="00667F6C" w:rsidP="00C71662">
            <w:pPr>
              <w:tabs>
                <w:tab w:val="left" w:pos="0"/>
              </w:tabs>
              <w:rPr>
                <w:rFonts w:ascii="Times New Roman" w:hAnsi="Times New Roman" w:cs="Times New Roman"/>
                <w:sz w:val="20"/>
                <w:szCs w:val="20"/>
              </w:rPr>
            </w:pPr>
          </w:p>
        </w:tc>
        <w:tc>
          <w:tcPr>
            <w:tcW w:w="748" w:type="pct"/>
            <w:vAlign w:val="center"/>
          </w:tcPr>
          <w:p w14:paraId="167FC0CF"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3E148B0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vAlign w:val="center"/>
          </w:tcPr>
          <w:p w14:paraId="352696D6"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0,5 -1,5 mg/kg (ovisno o matriksu)</w:t>
            </w:r>
          </w:p>
        </w:tc>
        <w:tc>
          <w:tcPr>
            <w:tcW w:w="586" w:type="pct"/>
            <w:vAlign w:val="center"/>
          </w:tcPr>
          <w:p w14:paraId="24755CEC"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0,0197 mg/kg</w:t>
            </w:r>
          </w:p>
        </w:tc>
      </w:tr>
      <w:bookmarkEnd w:id="30"/>
      <w:tr w:rsidR="00667F6C" w:rsidRPr="00C77579" w14:paraId="17712F60" w14:textId="77777777" w:rsidTr="00C71662">
        <w:trPr>
          <w:trHeight w:val="637"/>
        </w:trPr>
        <w:tc>
          <w:tcPr>
            <w:tcW w:w="1230" w:type="pct"/>
            <w:vAlign w:val="center"/>
          </w:tcPr>
          <w:p w14:paraId="07A68C58" w14:textId="77777777" w:rsidR="00667F6C" w:rsidRPr="00C77579" w:rsidRDefault="00667F6C" w:rsidP="00C71662">
            <w:pPr>
              <w:tabs>
                <w:tab w:val="left" w:pos="0"/>
              </w:tabs>
              <w:rPr>
                <w:rFonts w:ascii="Times New Roman" w:hAnsi="Times New Roman" w:cs="Times New Roman"/>
                <w:b/>
                <w:bCs/>
                <w:sz w:val="20"/>
                <w:szCs w:val="20"/>
              </w:rPr>
            </w:pPr>
            <w:r w:rsidRPr="00C77579">
              <w:rPr>
                <w:rFonts w:ascii="Times New Roman" w:hAnsi="Times New Roman" w:cs="Times New Roman"/>
                <w:b/>
                <w:bCs/>
                <w:sz w:val="20"/>
                <w:szCs w:val="20"/>
              </w:rPr>
              <w:t>NEDOPUŠTENI DODACI HRANI ZA ŽIVOTINJE</w:t>
            </w:r>
          </w:p>
        </w:tc>
        <w:tc>
          <w:tcPr>
            <w:tcW w:w="371" w:type="pct"/>
            <w:vAlign w:val="center"/>
          </w:tcPr>
          <w:p w14:paraId="1B62C13F"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369C46FC" w14:textId="77777777" w:rsidR="00667F6C" w:rsidRPr="00C77579" w:rsidRDefault="00667F6C" w:rsidP="00C71662">
            <w:pPr>
              <w:tabs>
                <w:tab w:val="left" w:pos="0"/>
              </w:tabs>
              <w:rPr>
                <w:rFonts w:ascii="Times New Roman" w:hAnsi="Times New Roman" w:cs="Times New Roman"/>
                <w:sz w:val="20"/>
                <w:szCs w:val="20"/>
              </w:rPr>
            </w:pPr>
          </w:p>
        </w:tc>
        <w:tc>
          <w:tcPr>
            <w:tcW w:w="748" w:type="pct"/>
            <w:vAlign w:val="center"/>
          </w:tcPr>
          <w:p w14:paraId="245BF4C2" w14:textId="77777777" w:rsidR="00667F6C" w:rsidRPr="00C77579" w:rsidRDefault="00667F6C" w:rsidP="00C71662">
            <w:pPr>
              <w:tabs>
                <w:tab w:val="left" w:pos="0"/>
              </w:tabs>
              <w:rPr>
                <w:rFonts w:ascii="Times New Roman" w:hAnsi="Times New Roman" w:cs="Times New Roman"/>
                <w:sz w:val="20"/>
                <w:szCs w:val="20"/>
              </w:rPr>
            </w:pPr>
          </w:p>
        </w:tc>
        <w:tc>
          <w:tcPr>
            <w:tcW w:w="994" w:type="pct"/>
            <w:vAlign w:val="center"/>
          </w:tcPr>
          <w:p w14:paraId="76C98DB1" w14:textId="77777777" w:rsidR="00667F6C" w:rsidRPr="00C77579" w:rsidRDefault="00667F6C" w:rsidP="00C71662">
            <w:pPr>
              <w:tabs>
                <w:tab w:val="left" w:pos="0"/>
              </w:tabs>
              <w:rPr>
                <w:rFonts w:ascii="Times New Roman" w:hAnsi="Times New Roman" w:cs="Times New Roman"/>
                <w:sz w:val="20"/>
                <w:szCs w:val="20"/>
              </w:rPr>
            </w:pPr>
          </w:p>
        </w:tc>
        <w:tc>
          <w:tcPr>
            <w:tcW w:w="586" w:type="pct"/>
          </w:tcPr>
          <w:p w14:paraId="2D4DA9A0" w14:textId="77777777" w:rsidR="00667F6C" w:rsidRPr="00C77579" w:rsidRDefault="00667F6C" w:rsidP="00C71662">
            <w:pPr>
              <w:tabs>
                <w:tab w:val="left" w:pos="0"/>
              </w:tabs>
              <w:rPr>
                <w:rFonts w:ascii="Times New Roman" w:hAnsi="Times New Roman" w:cs="Times New Roman"/>
                <w:sz w:val="20"/>
                <w:szCs w:val="20"/>
              </w:rPr>
            </w:pPr>
          </w:p>
        </w:tc>
      </w:tr>
      <w:tr w:rsidR="00667F6C" w:rsidRPr="00C77579" w14:paraId="05225C8D" w14:textId="77777777" w:rsidTr="00C71662">
        <w:trPr>
          <w:trHeight w:val="60"/>
        </w:trPr>
        <w:tc>
          <w:tcPr>
            <w:tcW w:w="1230" w:type="pct"/>
            <w:vAlign w:val="center"/>
          </w:tcPr>
          <w:p w14:paraId="6C333DF4"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Karbadoks</w:t>
            </w:r>
          </w:p>
        </w:tc>
        <w:tc>
          <w:tcPr>
            <w:tcW w:w="371" w:type="pct"/>
            <w:vAlign w:val="center"/>
          </w:tcPr>
          <w:p w14:paraId="04DCAFCE"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3</w:t>
            </w:r>
          </w:p>
        </w:tc>
        <w:tc>
          <w:tcPr>
            <w:tcW w:w="1071" w:type="pct"/>
            <w:vAlign w:val="center"/>
          </w:tcPr>
          <w:p w14:paraId="2151368C"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tc>
        <w:tc>
          <w:tcPr>
            <w:tcW w:w="748" w:type="pct"/>
            <w:vAlign w:val="center"/>
          </w:tcPr>
          <w:p w14:paraId="43A661FD"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610A0B8A"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bCs/>
                <w:sz w:val="20"/>
                <w:szCs w:val="20"/>
              </w:rPr>
              <w:t>SOP Z-I-2-AM73</w:t>
            </w:r>
          </w:p>
        </w:tc>
        <w:tc>
          <w:tcPr>
            <w:tcW w:w="994" w:type="pct"/>
            <w:vAlign w:val="center"/>
          </w:tcPr>
          <w:p w14:paraId="596984CC" w14:textId="77777777" w:rsidR="00667F6C" w:rsidRPr="00C77579" w:rsidRDefault="00667F6C" w:rsidP="00C71662">
            <w:pPr>
              <w:tabs>
                <w:tab w:val="left" w:pos="0"/>
              </w:tabs>
              <w:rPr>
                <w:rFonts w:ascii="Times New Roman" w:hAnsi="Times New Roman" w:cs="Times New Roman"/>
                <w:sz w:val="20"/>
                <w:szCs w:val="20"/>
              </w:rPr>
            </w:pPr>
          </w:p>
        </w:tc>
        <w:tc>
          <w:tcPr>
            <w:tcW w:w="586" w:type="pct"/>
            <w:vAlign w:val="center"/>
          </w:tcPr>
          <w:p w14:paraId="401873E1"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 xml:space="preserve">50 </w:t>
            </w:r>
            <w:r w:rsidRPr="00C77579">
              <w:rPr>
                <w:rFonts w:ascii="Times New Roman" w:hAnsi="Times New Roman" w:cs="Times New Roman"/>
                <w:sz w:val="20"/>
                <w:szCs w:val="20"/>
              </w:rPr>
              <w:sym w:font="Symbol" w:char="F06D"/>
            </w:r>
            <w:r w:rsidRPr="00C77579">
              <w:rPr>
                <w:rFonts w:ascii="Times New Roman" w:hAnsi="Times New Roman" w:cs="Times New Roman"/>
                <w:sz w:val="20"/>
                <w:szCs w:val="20"/>
              </w:rPr>
              <w:t>g/kg</w:t>
            </w:r>
          </w:p>
        </w:tc>
      </w:tr>
      <w:tr w:rsidR="00667F6C" w:rsidRPr="00C77579" w14:paraId="6610ECC9" w14:textId="77777777" w:rsidTr="00C71662">
        <w:trPr>
          <w:trHeight w:val="491"/>
        </w:trPr>
        <w:tc>
          <w:tcPr>
            <w:tcW w:w="1230" w:type="pct"/>
            <w:vAlign w:val="center"/>
          </w:tcPr>
          <w:p w14:paraId="12455096"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Olakvindoks</w:t>
            </w:r>
          </w:p>
        </w:tc>
        <w:tc>
          <w:tcPr>
            <w:tcW w:w="371" w:type="pct"/>
            <w:vAlign w:val="center"/>
          </w:tcPr>
          <w:p w14:paraId="08314949"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2</w:t>
            </w:r>
          </w:p>
        </w:tc>
        <w:tc>
          <w:tcPr>
            <w:tcW w:w="1071" w:type="pct"/>
            <w:vAlign w:val="center"/>
          </w:tcPr>
          <w:p w14:paraId="65D5313C"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tc>
        <w:tc>
          <w:tcPr>
            <w:tcW w:w="748" w:type="pct"/>
            <w:vAlign w:val="center"/>
          </w:tcPr>
          <w:p w14:paraId="3ECEC215"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1CF88010"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bCs/>
                <w:sz w:val="20"/>
                <w:szCs w:val="20"/>
              </w:rPr>
              <w:t>SOP Z-I-2-AM73</w:t>
            </w:r>
          </w:p>
        </w:tc>
        <w:tc>
          <w:tcPr>
            <w:tcW w:w="994" w:type="pct"/>
            <w:vAlign w:val="center"/>
          </w:tcPr>
          <w:p w14:paraId="0455B6E4" w14:textId="77777777" w:rsidR="00667F6C" w:rsidRPr="00C77579" w:rsidRDefault="00667F6C" w:rsidP="00C71662">
            <w:pPr>
              <w:tabs>
                <w:tab w:val="left" w:pos="0"/>
              </w:tabs>
              <w:rPr>
                <w:rFonts w:ascii="Times New Roman" w:hAnsi="Times New Roman" w:cs="Times New Roman"/>
                <w:sz w:val="20"/>
                <w:szCs w:val="20"/>
              </w:rPr>
            </w:pPr>
          </w:p>
        </w:tc>
        <w:tc>
          <w:tcPr>
            <w:tcW w:w="586" w:type="pct"/>
            <w:vAlign w:val="center"/>
          </w:tcPr>
          <w:p w14:paraId="6755EA7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 xml:space="preserve">10 </w:t>
            </w:r>
            <w:r w:rsidRPr="00C77579">
              <w:rPr>
                <w:rFonts w:ascii="Times New Roman" w:hAnsi="Times New Roman" w:cs="Times New Roman"/>
                <w:sz w:val="20"/>
                <w:szCs w:val="20"/>
              </w:rPr>
              <w:sym w:font="Symbol" w:char="F06D"/>
            </w:r>
            <w:r w:rsidRPr="00C77579">
              <w:rPr>
                <w:rFonts w:ascii="Times New Roman" w:hAnsi="Times New Roman" w:cs="Times New Roman"/>
                <w:sz w:val="20"/>
                <w:szCs w:val="20"/>
              </w:rPr>
              <w:t>g/kg</w:t>
            </w:r>
          </w:p>
        </w:tc>
      </w:tr>
      <w:tr w:rsidR="00667F6C" w:rsidRPr="00C77579" w14:paraId="7AC09DBE" w14:textId="77777777" w:rsidTr="00C71662">
        <w:trPr>
          <w:trHeight w:val="491"/>
        </w:trPr>
        <w:tc>
          <w:tcPr>
            <w:tcW w:w="1230" w:type="pct"/>
            <w:vAlign w:val="center"/>
          </w:tcPr>
          <w:p w14:paraId="3258CA24"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Sintetički akaricidi:</w:t>
            </w:r>
          </w:p>
        </w:tc>
        <w:tc>
          <w:tcPr>
            <w:tcW w:w="371" w:type="pct"/>
            <w:vAlign w:val="center"/>
          </w:tcPr>
          <w:p w14:paraId="134F88DE"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6D42728E" w14:textId="77777777" w:rsidR="00667F6C" w:rsidRPr="00C77579" w:rsidRDefault="00667F6C" w:rsidP="00C71662">
            <w:pPr>
              <w:tabs>
                <w:tab w:val="left" w:pos="0"/>
              </w:tabs>
              <w:rPr>
                <w:rFonts w:ascii="Times New Roman" w:hAnsi="Times New Roman" w:cs="Times New Roman"/>
                <w:sz w:val="20"/>
                <w:szCs w:val="20"/>
              </w:rPr>
            </w:pPr>
          </w:p>
        </w:tc>
        <w:tc>
          <w:tcPr>
            <w:tcW w:w="748" w:type="pct"/>
            <w:vAlign w:val="center"/>
          </w:tcPr>
          <w:p w14:paraId="29319D7C" w14:textId="77777777" w:rsidR="00667F6C" w:rsidRPr="00C77579" w:rsidRDefault="00667F6C" w:rsidP="00C71662">
            <w:pPr>
              <w:tabs>
                <w:tab w:val="left" w:pos="0"/>
              </w:tabs>
              <w:rPr>
                <w:rFonts w:ascii="Times New Roman" w:hAnsi="Times New Roman" w:cs="Times New Roman"/>
                <w:sz w:val="20"/>
                <w:szCs w:val="20"/>
              </w:rPr>
            </w:pPr>
          </w:p>
        </w:tc>
        <w:tc>
          <w:tcPr>
            <w:tcW w:w="994" w:type="pct"/>
            <w:vAlign w:val="center"/>
          </w:tcPr>
          <w:p w14:paraId="6F736719" w14:textId="77777777" w:rsidR="00667F6C" w:rsidRPr="00C77579" w:rsidRDefault="00667F6C" w:rsidP="00C71662">
            <w:pPr>
              <w:tabs>
                <w:tab w:val="left" w:pos="0"/>
              </w:tabs>
              <w:rPr>
                <w:rFonts w:ascii="Times New Roman" w:hAnsi="Times New Roman" w:cs="Times New Roman"/>
                <w:sz w:val="20"/>
                <w:szCs w:val="20"/>
              </w:rPr>
            </w:pPr>
          </w:p>
        </w:tc>
        <w:tc>
          <w:tcPr>
            <w:tcW w:w="586" w:type="pct"/>
            <w:vAlign w:val="center"/>
          </w:tcPr>
          <w:p w14:paraId="39472E1B" w14:textId="77777777" w:rsidR="00667F6C" w:rsidRPr="00C77579" w:rsidRDefault="00667F6C" w:rsidP="00C71662">
            <w:pPr>
              <w:tabs>
                <w:tab w:val="left" w:pos="0"/>
              </w:tabs>
              <w:rPr>
                <w:rFonts w:ascii="Times New Roman" w:hAnsi="Times New Roman" w:cs="Times New Roman"/>
                <w:sz w:val="20"/>
                <w:szCs w:val="20"/>
              </w:rPr>
            </w:pPr>
          </w:p>
        </w:tc>
      </w:tr>
      <w:tr w:rsidR="00667F6C" w:rsidRPr="00C77579" w14:paraId="5F609BE3" w14:textId="77777777" w:rsidTr="00C71662">
        <w:trPr>
          <w:trHeight w:val="491"/>
        </w:trPr>
        <w:tc>
          <w:tcPr>
            <w:tcW w:w="1230" w:type="pct"/>
            <w:shd w:val="clear" w:color="auto" w:fill="C9C9C9" w:themeFill="accent3" w:themeFillTint="99"/>
            <w:vAlign w:val="center"/>
          </w:tcPr>
          <w:p w14:paraId="4A707D5B"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 xml:space="preserve">Amitraz </w:t>
            </w:r>
          </w:p>
          <w:p w14:paraId="5885E54C"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uključiti metaboličke produkte: 2,4-dimethylaniline (DMA), 2,4-dimethylphenylformamide (DMF) and N-(2,4-dimethylphenyl)-N′-methylformamidine (DPMF))</w:t>
            </w:r>
          </w:p>
        </w:tc>
        <w:tc>
          <w:tcPr>
            <w:tcW w:w="371" w:type="pct"/>
            <w:shd w:val="clear" w:color="auto" w:fill="C9C9C9" w:themeFill="accent3" w:themeFillTint="99"/>
            <w:vAlign w:val="center"/>
          </w:tcPr>
          <w:p w14:paraId="23BA7B43"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5</w:t>
            </w:r>
          </w:p>
        </w:tc>
        <w:tc>
          <w:tcPr>
            <w:tcW w:w="1071" w:type="pct"/>
            <w:shd w:val="clear" w:color="auto" w:fill="C9C9C9" w:themeFill="accent3" w:themeFillTint="99"/>
            <w:vAlign w:val="center"/>
          </w:tcPr>
          <w:p w14:paraId="44178D56"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UHPLC-MS/MS</w:t>
            </w:r>
          </w:p>
        </w:tc>
        <w:tc>
          <w:tcPr>
            <w:tcW w:w="748" w:type="pct"/>
            <w:shd w:val="clear" w:color="auto" w:fill="C9C9C9" w:themeFill="accent3" w:themeFillTint="99"/>
            <w:vAlign w:val="center"/>
          </w:tcPr>
          <w:p w14:paraId="5695E77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4FDDCE85"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bCs/>
                <w:sz w:val="20"/>
                <w:szCs w:val="20"/>
              </w:rPr>
              <w:t>SOP Z-I-2-AM68</w:t>
            </w:r>
          </w:p>
        </w:tc>
        <w:tc>
          <w:tcPr>
            <w:tcW w:w="994" w:type="pct"/>
            <w:shd w:val="clear" w:color="auto" w:fill="C9C9C9" w:themeFill="accent3" w:themeFillTint="99"/>
            <w:vAlign w:val="center"/>
          </w:tcPr>
          <w:p w14:paraId="0B489BB0" w14:textId="77777777" w:rsidR="00667F6C" w:rsidRPr="00C77579" w:rsidRDefault="00667F6C" w:rsidP="00C71662">
            <w:pPr>
              <w:tabs>
                <w:tab w:val="left" w:pos="0"/>
              </w:tabs>
              <w:rPr>
                <w:rFonts w:ascii="Times New Roman" w:hAnsi="Times New Roman" w:cs="Times New Roman"/>
                <w:sz w:val="20"/>
                <w:szCs w:val="20"/>
              </w:rPr>
            </w:pPr>
          </w:p>
        </w:tc>
        <w:tc>
          <w:tcPr>
            <w:tcW w:w="586" w:type="pct"/>
            <w:shd w:val="clear" w:color="auto" w:fill="C9C9C9" w:themeFill="accent3" w:themeFillTint="99"/>
            <w:vAlign w:val="center"/>
          </w:tcPr>
          <w:p w14:paraId="7B895A78" w14:textId="77777777" w:rsidR="00667F6C" w:rsidRPr="008D0F5C" w:rsidRDefault="00667F6C" w:rsidP="00C71662">
            <w:pPr>
              <w:tabs>
                <w:tab w:val="left" w:pos="0"/>
              </w:tabs>
              <w:rPr>
                <w:rFonts w:ascii="Times New Roman" w:hAnsi="Times New Roman" w:cs="Times New Roman"/>
                <w:sz w:val="20"/>
                <w:szCs w:val="20"/>
              </w:rPr>
            </w:pPr>
            <w:r w:rsidRPr="00AD227A">
              <w:rPr>
                <w:rFonts w:ascii="Times New Roman" w:hAnsi="Times New Roman" w:cs="Times New Roman"/>
                <w:sz w:val="20"/>
              </w:rPr>
              <w:t>0,002 mg/kg.</w:t>
            </w:r>
          </w:p>
        </w:tc>
      </w:tr>
      <w:tr w:rsidR="00667F6C" w:rsidRPr="00C77579" w14:paraId="4BF6F1E0" w14:textId="77777777" w:rsidTr="00C71662">
        <w:trPr>
          <w:trHeight w:val="491"/>
        </w:trPr>
        <w:tc>
          <w:tcPr>
            <w:tcW w:w="1230" w:type="pct"/>
            <w:shd w:val="clear" w:color="auto" w:fill="C9C9C9" w:themeFill="accent3" w:themeFillTint="99"/>
            <w:vAlign w:val="center"/>
          </w:tcPr>
          <w:p w14:paraId="18493BB1"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Kumafos</w:t>
            </w:r>
          </w:p>
        </w:tc>
        <w:tc>
          <w:tcPr>
            <w:tcW w:w="371" w:type="pct"/>
            <w:shd w:val="clear" w:color="auto" w:fill="C9C9C9" w:themeFill="accent3" w:themeFillTint="99"/>
            <w:vAlign w:val="center"/>
          </w:tcPr>
          <w:p w14:paraId="4C83C22D"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5</w:t>
            </w:r>
          </w:p>
        </w:tc>
        <w:tc>
          <w:tcPr>
            <w:tcW w:w="1071" w:type="pct"/>
            <w:shd w:val="clear" w:color="auto" w:fill="C9C9C9" w:themeFill="accent3" w:themeFillTint="99"/>
            <w:vAlign w:val="center"/>
          </w:tcPr>
          <w:p w14:paraId="75BD201F"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UHPLC-MS/MS</w:t>
            </w:r>
          </w:p>
        </w:tc>
        <w:tc>
          <w:tcPr>
            <w:tcW w:w="748" w:type="pct"/>
            <w:shd w:val="clear" w:color="auto" w:fill="C9C9C9" w:themeFill="accent3" w:themeFillTint="99"/>
            <w:vAlign w:val="center"/>
          </w:tcPr>
          <w:p w14:paraId="7386350D"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7EAE3439"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bCs/>
                <w:sz w:val="20"/>
                <w:szCs w:val="20"/>
              </w:rPr>
              <w:t>SOP Z-I-2-AM68</w:t>
            </w:r>
          </w:p>
        </w:tc>
        <w:tc>
          <w:tcPr>
            <w:tcW w:w="994" w:type="pct"/>
            <w:shd w:val="clear" w:color="auto" w:fill="C9C9C9" w:themeFill="accent3" w:themeFillTint="99"/>
            <w:vAlign w:val="center"/>
          </w:tcPr>
          <w:p w14:paraId="7C165C53" w14:textId="77777777" w:rsidR="00667F6C" w:rsidRPr="00C77579" w:rsidRDefault="00667F6C" w:rsidP="00C71662">
            <w:pPr>
              <w:tabs>
                <w:tab w:val="left" w:pos="0"/>
              </w:tabs>
              <w:rPr>
                <w:rFonts w:ascii="Times New Roman" w:hAnsi="Times New Roman" w:cs="Times New Roman"/>
                <w:sz w:val="20"/>
                <w:szCs w:val="20"/>
              </w:rPr>
            </w:pPr>
          </w:p>
        </w:tc>
        <w:tc>
          <w:tcPr>
            <w:tcW w:w="586" w:type="pct"/>
            <w:shd w:val="clear" w:color="auto" w:fill="C9C9C9" w:themeFill="accent3" w:themeFillTint="99"/>
            <w:vAlign w:val="center"/>
          </w:tcPr>
          <w:p w14:paraId="00E0D278" w14:textId="77777777" w:rsidR="00667F6C" w:rsidRPr="008D0F5C" w:rsidRDefault="00667F6C" w:rsidP="00C71662">
            <w:pPr>
              <w:tabs>
                <w:tab w:val="left" w:pos="0"/>
              </w:tabs>
              <w:rPr>
                <w:rFonts w:ascii="Times New Roman" w:hAnsi="Times New Roman" w:cs="Times New Roman"/>
                <w:sz w:val="20"/>
                <w:szCs w:val="20"/>
              </w:rPr>
            </w:pPr>
            <w:r w:rsidRPr="00AD227A">
              <w:rPr>
                <w:rFonts w:ascii="Times New Roman" w:hAnsi="Times New Roman" w:cs="Times New Roman"/>
                <w:sz w:val="20"/>
              </w:rPr>
              <w:t>0,002 mg/kg.</w:t>
            </w:r>
          </w:p>
        </w:tc>
      </w:tr>
      <w:tr w:rsidR="00667F6C" w:rsidRPr="00C77579" w14:paraId="564C4DF3" w14:textId="77777777" w:rsidTr="00C71662">
        <w:trPr>
          <w:trHeight w:val="60"/>
        </w:trPr>
        <w:tc>
          <w:tcPr>
            <w:tcW w:w="1230" w:type="pct"/>
            <w:vAlign w:val="center"/>
          </w:tcPr>
          <w:p w14:paraId="5BAA05A0" w14:textId="77777777" w:rsidR="00667F6C" w:rsidRPr="00C77579" w:rsidRDefault="00667F6C" w:rsidP="00C71662">
            <w:pPr>
              <w:tabs>
                <w:tab w:val="left" w:pos="0"/>
              </w:tabs>
              <w:rPr>
                <w:rFonts w:ascii="Times New Roman" w:hAnsi="Times New Roman" w:cs="Times New Roman"/>
                <w:b/>
                <w:bCs/>
                <w:sz w:val="20"/>
                <w:szCs w:val="20"/>
              </w:rPr>
            </w:pPr>
            <w:r w:rsidRPr="00C77579">
              <w:rPr>
                <w:rFonts w:ascii="Times New Roman" w:hAnsi="Times New Roman" w:cs="Times New Roman"/>
                <w:b/>
                <w:bCs/>
                <w:sz w:val="20"/>
                <w:szCs w:val="20"/>
              </w:rPr>
              <w:t>Štetne botaničke nečistoće</w:t>
            </w:r>
          </w:p>
        </w:tc>
        <w:tc>
          <w:tcPr>
            <w:tcW w:w="371" w:type="pct"/>
            <w:vAlign w:val="center"/>
          </w:tcPr>
          <w:p w14:paraId="24A6BBF8"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30</w:t>
            </w:r>
          </w:p>
        </w:tc>
        <w:tc>
          <w:tcPr>
            <w:tcW w:w="1071" w:type="pct"/>
            <w:vAlign w:val="center"/>
          </w:tcPr>
          <w:p w14:paraId="2B85E1B3"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Mikroskopska pretraga</w:t>
            </w:r>
          </w:p>
        </w:tc>
        <w:tc>
          <w:tcPr>
            <w:tcW w:w="748" w:type="pct"/>
            <w:vAlign w:val="center"/>
          </w:tcPr>
          <w:p w14:paraId="4A306A3E"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NE</w:t>
            </w:r>
          </w:p>
        </w:tc>
        <w:tc>
          <w:tcPr>
            <w:tcW w:w="994" w:type="pct"/>
            <w:vAlign w:val="center"/>
          </w:tcPr>
          <w:p w14:paraId="3E689AAD"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w:t>
            </w:r>
          </w:p>
        </w:tc>
        <w:tc>
          <w:tcPr>
            <w:tcW w:w="586" w:type="pct"/>
            <w:vAlign w:val="center"/>
          </w:tcPr>
          <w:p w14:paraId="4E02A3A2"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w:t>
            </w:r>
          </w:p>
        </w:tc>
      </w:tr>
      <w:tr w:rsidR="00667F6C" w:rsidRPr="00C77579" w14:paraId="2A679106" w14:textId="77777777" w:rsidTr="00C71662">
        <w:trPr>
          <w:trHeight w:val="60"/>
        </w:trPr>
        <w:tc>
          <w:tcPr>
            <w:tcW w:w="1230" w:type="pct"/>
            <w:vAlign w:val="center"/>
          </w:tcPr>
          <w:p w14:paraId="485743C9" w14:textId="77777777" w:rsidR="00667F6C" w:rsidRPr="00C77579" w:rsidRDefault="00667F6C" w:rsidP="00C71662">
            <w:pPr>
              <w:tabs>
                <w:tab w:val="left" w:pos="0"/>
              </w:tabs>
              <w:rPr>
                <w:rFonts w:ascii="Times New Roman" w:hAnsi="Times New Roman" w:cs="Times New Roman"/>
                <w:b/>
                <w:bCs/>
                <w:sz w:val="20"/>
                <w:szCs w:val="20"/>
              </w:rPr>
            </w:pPr>
            <w:r w:rsidRPr="00C77579">
              <w:rPr>
                <w:rFonts w:ascii="Times New Roman" w:hAnsi="Times New Roman" w:cs="Times New Roman"/>
                <w:b/>
                <w:bCs/>
                <w:sz w:val="20"/>
                <w:szCs w:val="20"/>
              </w:rPr>
              <w:t>Melamin</w:t>
            </w:r>
          </w:p>
        </w:tc>
        <w:tc>
          <w:tcPr>
            <w:tcW w:w="371" w:type="pct"/>
            <w:vAlign w:val="center"/>
          </w:tcPr>
          <w:p w14:paraId="56D04E0F" w14:textId="77777777" w:rsidR="00667F6C" w:rsidRPr="00C77579" w:rsidRDefault="00667F6C" w:rsidP="00C71662">
            <w:pPr>
              <w:tabs>
                <w:tab w:val="left" w:pos="0"/>
              </w:tabs>
              <w:rPr>
                <w:rFonts w:ascii="Times New Roman" w:hAnsi="Times New Roman" w:cs="Times New Roman"/>
                <w:b/>
                <w:bCs/>
                <w:sz w:val="20"/>
                <w:szCs w:val="20"/>
              </w:rPr>
            </w:pPr>
            <w:r w:rsidRPr="00C77579">
              <w:rPr>
                <w:rFonts w:ascii="Times New Roman" w:hAnsi="Times New Roman" w:cs="Times New Roman"/>
                <w:b/>
                <w:bCs/>
                <w:sz w:val="20"/>
                <w:szCs w:val="20"/>
              </w:rPr>
              <w:t>5</w:t>
            </w:r>
          </w:p>
        </w:tc>
        <w:tc>
          <w:tcPr>
            <w:tcW w:w="1071" w:type="pct"/>
            <w:vAlign w:val="center"/>
          </w:tcPr>
          <w:p w14:paraId="104F7FB3"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LC-MS/MS</w:t>
            </w:r>
          </w:p>
        </w:tc>
        <w:tc>
          <w:tcPr>
            <w:tcW w:w="748" w:type="pct"/>
            <w:vAlign w:val="center"/>
          </w:tcPr>
          <w:p w14:paraId="54E2BF3B" w14:textId="77777777" w:rsidR="00667F6C" w:rsidRPr="00C77579" w:rsidRDefault="00667F6C" w:rsidP="00C71662">
            <w:pPr>
              <w:tabs>
                <w:tab w:val="left" w:pos="0"/>
              </w:tabs>
              <w:rPr>
                <w:rFonts w:ascii="Times New Roman" w:hAnsi="Times New Roman" w:cs="Times New Roman"/>
                <w:bCs/>
                <w:color w:val="FF0000"/>
                <w:sz w:val="20"/>
                <w:szCs w:val="20"/>
              </w:rPr>
            </w:pPr>
            <w:r w:rsidRPr="003922A6">
              <w:rPr>
                <w:rFonts w:ascii="Times New Roman" w:hAnsi="Times New Roman" w:cs="Times New Roman"/>
                <w:bCs/>
                <w:color w:val="auto"/>
                <w:sz w:val="20"/>
                <w:szCs w:val="20"/>
              </w:rPr>
              <w:t>A</w:t>
            </w:r>
          </w:p>
          <w:p w14:paraId="19CF2609"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SOP Z-I-2-AM75</w:t>
            </w:r>
          </w:p>
        </w:tc>
        <w:tc>
          <w:tcPr>
            <w:tcW w:w="994" w:type="pct"/>
            <w:vAlign w:val="center"/>
          </w:tcPr>
          <w:p w14:paraId="3AF2D474" w14:textId="77777777" w:rsidR="00667F6C" w:rsidRPr="00C77579" w:rsidRDefault="00667F6C" w:rsidP="00C71662">
            <w:pPr>
              <w:tabs>
                <w:tab w:val="left" w:pos="0"/>
              </w:tabs>
              <w:rPr>
                <w:rFonts w:ascii="Times New Roman" w:hAnsi="Times New Roman" w:cs="Times New Roman"/>
                <w:bCs/>
                <w:sz w:val="20"/>
                <w:szCs w:val="20"/>
              </w:rPr>
            </w:pPr>
          </w:p>
        </w:tc>
        <w:tc>
          <w:tcPr>
            <w:tcW w:w="586" w:type="pct"/>
            <w:vAlign w:val="center"/>
          </w:tcPr>
          <w:p w14:paraId="10CD2DED"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0,1 mg/kg</w:t>
            </w:r>
          </w:p>
        </w:tc>
      </w:tr>
      <w:tr w:rsidR="00667F6C" w:rsidRPr="00C77579" w14:paraId="60EA7414" w14:textId="77777777" w:rsidTr="00C71662">
        <w:trPr>
          <w:trHeight w:val="60"/>
        </w:trPr>
        <w:tc>
          <w:tcPr>
            <w:tcW w:w="1230" w:type="pct"/>
            <w:vAlign w:val="center"/>
          </w:tcPr>
          <w:p w14:paraId="6233684C"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lastRenderedPageBreak/>
              <w:t>Zabranjene tvari</w:t>
            </w:r>
          </w:p>
        </w:tc>
        <w:tc>
          <w:tcPr>
            <w:tcW w:w="371" w:type="pct"/>
            <w:vAlign w:val="center"/>
          </w:tcPr>
          <w:p w14:paraId="693512A2"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12</w:t>
            </w:r>
          </w:p>
        </w:tc>
        <w:tc>
          <w:tcPr>
            <w:tcW w:w="1071" w:type="pct"/>
            <w:vAlign w:val="center"/>
          </w:tcPr>
          <w:p w14:paraId="3418C7B0"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Mikroskopska pretraga</w:t>
            </w:r>
          </w:p>
        </w:tc>
        <w:tc>
          <w:tcPr>
            <w:tcW w:w="748" w:type="pct"/>
            <w:vAlign w:val="center"/>
          </w:tcPr>
          <w:p w14:paraId="35B187ED"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NE</w:t>
            </w:r>
          </w:p>
        </w:tc>
        <w:tc>
          <w:tcPr>
            <w:tcW w:w="994" w:type="pct"/>
            <w:vAlign w:val="center"/>
          </w:tcPr>
          <w:p w14:paraId="76B8528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w:t>
            </w:r>
          </w:p>
        </w:tc>
        <w:tc>
          <w:tcPr>
            <w:tcW w:w="586" w:type="pct"/>
            <w:vAlign w:val="center"/>
          </w:tcPr>
          <w:p w14:paraId="1843178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w:t>
            </w:r>
          </w:p>
        </w:tc>
      </w:tr>
      <w:tr w:rsidR="00667F6C" w:rsidRPr="00C77579" w14:paraId="341FECA4" w14:textId="77777777" w:rsidTr="00C71662">
        <w:trPr>
          <w:trHeight w:val="570"/>
        </w:trPr>
        <w:tc>
          <w:tcPr>
            <w:tcW w:w="1230" w:type="pct"/>
            <w:vAlign w:val="center"/>
          </w:tcPr>
          <w:p w14:paraId="1D73FB89" w14:textId="77777777" w:rsidR="00667F6C" w:rsidRPr="00C77579" w:rsidRDefault="00667F6C" w:rsidP="00C71662">
            <w:pPr>
              <w:tabs>
                <w:tab w:val="left" w:pos="0"/>
              </w:tabs>
              <w:rPr>
                <w:rFonts w:ascii="Times New Roman" w:hAnsi="Times New Roman" w:cs="Times New Roman"/>
                <w:b/>
                <w:bCs/>
                <w:sz w:val="20"/>
                <w:szCs w:val="20"/>
              </w:rPr>
            </w:pPr>
            <w:r w:rsidRPr="00C77579">
              <w:rPr>
                <w:rFonts w:ascii="Times New Roman" w:hAnsi="Times New Roman" w:cs="Times New Roman"/>
                <w:b/>
                <w:bCs/>
                <w:sz w:val="20"/>
                <w:szCs w:val="20"/>
              </w:rPr>
              <w:t>ANTIBIOTICI</w:t>
            </w:r>
          </w:p>
        </w:tc>
        <w:tc>
          <w:tcPr>
            <w:tcW w:w="371" w:type="pct"/>
            <w:vAlign w:val="center"/>
          </w:tcPr>
          <w:p w14:paraId="05856933" w14:textId="77777777" w:rsidR="00667F6C" w:rsidRPr="00C77579" w:rsidRDefault="00667F6C" w:rsidP="00C71662">
            <w:pPr>
              <w:tabs>
                <w:tab w:val="left" w:pos="0"/>
              </w:tabs>
              <w:rPr>
                <w:rFonts w:ascii="Times New Roman" w:hAnsi="Times New Roman" w:cs="Times New Roman"/>
                <w:b/>
                <w:sz w:val="20"/>
                <w:szCs w:val="20"/>
              </w:rPr>
            </w:pPr>
          </w:p>
        </w:tc>
        <w:tc>
          <w:tcPr>
            <w:tcW w:w="1071" w:type="pct"/>
            <w:vAlign w:val="center"/>
          </w:tcPr>
          <w:p w14:paraId="6A21865E" w14:textId="77777777" w:rsidR="00667F6C" w:rsidRPr="00C77579" w:rsidRDefault="00667F6C" w:rsidP="00C71662">
            <w:pPr>
              <w:tabs>
                <w:tab w:val="left" w:pos="0"/>
              </w:tabs>
              <w:rPr>
                <w:rFonts w:ascii="Times New Roman" w:hAnsi="Times New Roman" w:cs="Times New Roman"/>
                <w:sz w:val="20"/>
                <w:szCs w:val="20"/>
              </w:rPr>
            </w:pPr>
          </w:p>
        </w:tc>
        <w:tc>
          <w:tcPr>
            <w:tcW w:w="748" w:type="pct"/>
            <w:vAlign w:val="center"/>
          </w:tcPr>
          <w:p w14:paraId="232CB0DF" w14:textId="77777777" w:rsidR="00667F6C" w:rsidRPr="00C77579" w:rsidRDefault="00667F6C" w:rsidP="00C71662">
            <w:pPr>
              <w:tabs>
                <w:tab w:val="left" w:pos="0"/>
              </w:tabs>
              <w:rPr>
                <w:rFonts w:ascii="Times New Roman" w:hAnsi="Times New Roman" w:cs="Times New Roman"/>
                <w:sz w:val="20"/>
                <w:szCs w:val="20"/>
              </w:rPr>
            </w:pPr>
          </w:p>
        </w:tc>
        <w:tc>
          <w:tcPr>
            <w:tcW w:w="994" w:type="pct"/>
            <w:vAlign w:val="center"/>
          </w:tcPr>
          <w:p w14:paraId="048A23FF" w14:textId="77777777" w:rsidR="00667F6C" w:rsidRPr="00C77579" w:rsidRDefault="00667F6C" w:rsidP="00C71662">
            <w:pPr>
              <w:tabs>
                <w:tab w:val="left" w:pos="0"/>
              </w:tabs>
              <w:rPr>
                <w:rFonts w:ascii="Times New Roman" w:hAnsi="Times New Roman" w:cs="Times New Roman"/>
                <w:sz w:val="20"/>
                <w:szCs w:val="20"/>
              </w:rPr>
            </w:pPr>
          </w:p>
        </w:tc>
        <w:tc>
          <w:tcPr>
            <w:tcW w:w="586" w:type="pct"/>
            <w:vAlign w:val="center"/>
          </w:tcPr>
          <w:p w14:paraId="42939DF7" w14:textId="77777777" w:rsidR="00667F6C" w:rsidRPr="00C77579" w:rsidRDefault="00667F6C" w:rsidP="00C71662">
            <w:pPr>
              <w:tabs>
                <w:tab w:val="left" w:pos="0"/>
              </w:tabs>
              <w:rPr>
                <w:rFonts w:ascii="Times New Roman" w:hAnsi="Times New Roman" w:cs="Times New Roman"/>
                <w:sz w:val="20"/>
                <w:szCs w:val="20"/>
              </w:rPr>
            </w:pPr>
          </w:p>
        </w:tc>
      </w:tr>
      <w:tr w:rsidR="00667F6C" w:rsidRPr="00C77579" w14:paraId="2CCCABDF" w14:textId="77777777" w:rsidTr="00C71662">
        <w:trPr>
          <w:trHeight w:val="550"/>
        </w:trPr>
        <w:tc>
          <w:tcPr>
            <w:tcW w:w="1230" w:type="pct"/>
            <w:vAlign w:val="center"/>
          </w:tcPr>
          <w:p w14:paraId="47C6163C"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Florfenikol</w:t>
            </w:r>
          </w:p>
        </w:tc>
        <w:tc>
          <w:tcPr>
            <w:tcW w:w="371" w:type="pct"/>
            <w:vAlign w:val="center"/>
          </w:tcPr>
          <w:p w14:paraId="154FE0A7"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10</w:t>
            </w:r>
          </w:p>
        </w:tc>
        <w:tc>
          <w:tcPr>
            <w:tcW w:w="1071" w:type="pct"/>
            <w:vAlign w:val="center"/>
          </w:tcPr>
          <w:p w14:paraId="346A2CE0"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UHPLC-MS/MS</w:t>
            </w:r>
          </w:p>
        </w:tc>
        <w:tc>
          <w:tcPr>
            <w:tcW w:w="748" w:type="pct"/>
            <w:vAlign w:val="center"/>
          </w:tcPr>
          <w:p w14:paraId="68486EC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3DCECD97"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bCs/>
                <w:sz w:val="20"/>
                <w:szCs w:val="20"/>
              </w:rPr>
              <w:t>SOP Z-I-2-AM73</w:t>
            </w:r>
          </w:p>
        </w:tc>
        <w:tc>
          <w:tcPr>
            <w:tcW w:w="994" w:type="pct"/>
            <w:vAlign w:val="center"/>
          </w:tcPr>
          <w:p w14:paraId="41B1F904" w14:textId="77777777" w:rsidR="00667F6C" w:rsidRPr="00C77579" w:rsidRDefault="00667F6C" w:rsidP="00C71662">
            <w:pPr>
              <w:tabs>
                <w:tab w:val="left" w:pos="0"/>
              </w:tabs>
              <w:rPr>
                <w:rFonts w:ascii="Times New Roman" w:hAnsi="Times New Roman" w:cs="Times New Roman"/>
                <w:sz w:val="20"/>
                <w:szCs w:val="20"/>
              </w:rPr>
            </w:pPr>
          </w:p>
        </w:tc>
        <w:tc>
          <w:tcPr>
            <w:tcW w:w="586" w:type="pct"/>
            <w:vAlign w:val="center"/>
          </w:tcPr>
          <w:p w14:paraId="63AADC27"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eastAsia="Calibri" w:hAnsi="Times New Roman" w:cs="Times New Roman"/>
                <w:sz w:val="20"/>
                <w:szCs w:val="20"/>
                <w:lang w:eastAsia="en-US"/>
              </w:rPr>
              <w:t xml:space="preserve">50 </w:t>
            </w:r>
            <w:r w:rsidRPr="00C77579">
              <w:rPr>
                <w:rFonts w:ascii="Times New Roman" w:hAnsi="Times New Roman" w:cs="Times New Roman"/>
                <w:sz w:val="20"/>
                <w:szCs w:val="20"/>
              </w:rPr>
              <w:sym w:font="Symbol" w:char="F06D"/>
            </w:r>
            <w:r w:rsidRPr="00C77579">
              <w:rPr>
                <w:rFonts w:ascii="Times New Roman" w:hAnsi="Times New Roman" w:cs="Times New Roman"/>
                <w:sz w:val="20"/>
                <w:szCs w:val="20"/>
              </w:rPr>
              <w:t>g/kg</w:t>
            </w:r>
          </w:p>
        </w:tc>
      </w:tr>
      <w:tr w:rsidR="00667F6C" w:rsidRPr="00C77579" w14:paraId="07DFE45C" w14:textId="77777777" w:rsidTr="00C71662">
        <w:trPr>
          <w:trHeight w:val="569"/>
        </w:trPr>
        <w:tc>
          <w:tcPr>
            <w:tcW w:w="1230" w:type="pct"/>
            <w:vAlign w:val="center"/>
          </w:tcPr>
          <w:p w14:paraId="42EA4C79"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Oksitetraciklin</w:t>
            </w:r>
          </w:p>
        </w:tc>
        <w:tc>
          <w:tcPr>
            <w:tcW w:w="371" w:type="pct"/>
            <w:vAlign w:val="center"/>
          </w:tcPr>
          <w:p w14:paraId="31849C38"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10</w:t>
            </w:r>
          </w:p>
        </w:tc>
        <w:tc>
          <w:tcPr>
            <w:tcW w:w="1071" w:type="pct"/>
            <w:vAlign w:val="center"/>
          </w:tcPr>
          <w:p w14:paraId="4769D727" w14:textId="77777777" w:rsidR="00667F6C" w:rsidRPr="00C77579" w:rsidRDefault="00667F6C" w:rsidP="00C71662">
            <w:pPr>
              <w:tabs>
                <w:tab w:val="left" w:pos="0"/>
              </w:tabs>
              <w:rPr>
                <w:rFonts w:ascii="Times New Roman" w:hAnsi="Times New Roman" w:cs="Times New Roman"/>
              </w:rPr>
            </w:pPr>
            <w:r w:rsidRPr="00C77579">
              <w:rPr>
                <w:rFonts w:ascii="Times New Roman" w:hAnsi="Times New Roman" w:cs="Times New Roman"/>
                <w:sz w:val="20"/>
                <w:szCs w:val="20"/>
              </w:rPr>
              <w:t>UHPLC-MS/MS</w:t>
            </w:r>
          </w:p>
        </w:tc>
        <w:tc>
          <w:tcPr>
            <w:tcW w:w="748" w:type="pct"/>
            <w:vAlign w:val="center"/>
          </w:tcPr>
          <w:p w14:paraId="426FBF9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54160E8C"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bCs/>
                <w:sz w:val="20"/>
                <w:szCs w:val="20"/>
              </w:rPr>
              <w:t>SOP Z-I-2-AM73</w:t>
            </w:r>
          </w:p>
        </w:tc>
        <w:tc>
          <w:tcPr>
            <w:tcW w:w="994" w:type="pct"/>
            <w:vAlign w:val="center"/>
          </w:tcPr>
          <w:p w14:paraId="6D38F303" w14:textId="77777777" w:rsidR="00667F6C" w:rsidRPr="00C77579" w:rsidRDefault="00667F6C" w:rsidP="00C71662">
            <w:pPr>
              <w:tabs>
                <w:tab w:val="left" w:pos="0"/>
              </w:tabs>
              <w:rPr>
                <w:rFonts w:ascii="Times New Roman" w:hAnsi="Times New Roman" w:cs="Times New Roman"/>
                <w:sz w:val="20"/>
                <w:szCs w:val="20"/>
              </w:rPr>
            </w:pPr>
          </w:p>
        </w:tc>
        <w:tc>
          <w:tcPr>
            <w:tcW w:w="586" w:type="pct"/>
            <w:vAlign w:val="center"/>
          </w:tcPr>
          <w:p w14:paraId="3CCFB85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eastAsia="Calibri" w:hAnsi="Times New Roman" w:cs="Times New Roman"/>
                <w:sz w:val="20"/>
                <w:szCs w:val="20"/>
                <w:lang w:eastAsia="en-US"/>
              </w:rPr>
              <w:t xml:space="preserve">10 </w:t>
            </w:r>
            <w:r w:rsidRPr="00C77579">
              <w:rPr>
                <w:rFonts w:ascii="Times New Roman" w:hAnsi="Times New Roman" w:cs="Times New Roman"/>
                <w:sz w:val="20"/>
                <w:szCs w:val="20"/>
              </w:rPr>
              <w:sym w:font="Symbol" w:char="F06D"/>
            </w:r>
            <w:r w:rsidRPr="00C77579">
              <w:rPr>
                <w:rFonts w:ascii="Times New Roman" w:hAnsi="Times New Roman" w:cs="Times New Roman"/>
                <w:sz w:val="20"/>
                <w:szCs w:val="20"/>
              </w:rPr>
              <w:t>g/kg</w:t>
            </w:r>
          </w:p>
        </w:tc>
      </w:tr>
      <w:tr w:rsidR="00667F6C" w:rsidRPr="00C77579" w14:paraId="23EDA379" w14:textId="77777777" w:rsidTr="00C71662">
        <w:trPr>
          <w:trHeight w:val="470"/>
        </w:trPr>
        <w:tc>
          <w:tcPr>
            <w:tcW w:w="1230" w:type="pct"/>
            <w:tcBorders>
              <w:bottom w:val="double" w:sz="4" w:space="0" w:color="auto"/>
            </w:tcBorders>
            <w:vAlign w:val="center"/>
          </w:tcPr>
          <w:p w14:paraId="33484F7A"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Tilozin</w:t>
            </w:r>
          </w:p>
        </w:tc>
        <w:tc>
          <w:tcPr>
            <w:tcW w:w="371" w:type="pct"/>
            <w:tcBorders>
              <w:bottom w:val="double" w:sz="4" w:space="0" w:color="auto"/>
            </w:tcBorders>
            <w:vAlign w:val="center"/>
          </w:tcPr>
          <w:p w14:paraId="781DBBAE"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10</w:t>
            </w:r>
          </w:p>
        </w:tc>
        <w:tc>
          <w:tcPr>
            <w:tcW w:w="1071" w:type="pct"/>
            <w:tcBorders>
              <w:bottom w:val="double" w:sz="4" w:space="0" w:color="auto"/>
            </w:tcBorders>
            <w:vAlign w:val="center"/>
          </w:tcPr>
          <w:p w14:paraId="27B6038A" w14:textId="77777777" w:rsidR="00667F6C" w:rsidRPr="00C77579" w:rsidRDefault="00667F6C" w:rsidP="00C71662">
            <w:pPr>
              <w:tabs>
                <w:tab w:val="left" w:pos="0"/>
              </w:tabs>
              <w:rPr>
                <w:rFonts w:ascii="Times New Roman" w:hAnsi="Times New Roman" w:cs="Times New Roman"/>
              </w:rPr>
            </w:pPr>
            <w:r w:rsidRPr="00C77579">
              <w:rPr>
                <w:rFonts w:ascii="Times New Roman" w:hAnsi="Times New Roman" w:cs="Times New Roman"/>
                <w:sz w:val="20"/>
                <w:szCs w:val="20"/>
              </w:rPr>
              <w:t>UHPLC-MS/MS</w:t>
            </w:r>
          </w:p>
        </w:tc>
        <w:tc>
          <w:tcPr>
            <w:tcW w:w="748" w:type="pct"/>
            <w:tcBorders>
              <w:bottom w:val="double" w:sz="4" w:space="0" w:color="auto"/>
            </w:tcBorders>
            <w:vAlign w:val="center"/>
          </w:tcPr>
          <w:p w14:paraId="0CB28C65"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38C0A834"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bCs/>
                <w:sz w:val="20"/>
                <w:szCs w:val="20"/>
              </w:rPr>
              <w:t>SOP Z-I-2-AM73</w:t>
            </w:r>
          </w:p>
        </w:tc>
        <w:tc>
          <w:tcPr>
            <w:tcW w:w="994" w:type="pct"/>
            <w:tcBorders>
              <w:bottom w:val="double" w:sz="4" w:space="0" w:color="auto"/>
            </w:tcBorders>
            <w:vAlign w:val="center"/>
          </w:tcPr>
          <w:p w14:paraId="52019E7E" w14:textId="77777777" w:rsidR="00667F6C" w:rsidRPr="00C77579" w:rsidRDefault="00667F6C" w:rsidP="00C71662">
            <w:pPr>
              <w:tabs>
                <w:tab w:val="left" w:pos="0"/>
              </w:tabs>
              <w:rPr>
                <w:rFonts w:ascii="Times New Roman" w:hAnsi="Times New Roman" w:cs="Times New Roman"/>
                <w:sz w:val="20"/>
                <w:szCs w:val="20"/>
              </w:rPr>
            </w:pPr>
          </w:p>
        </w:tc>
        <w:tc>
          <w:tcPr>
            <w:tcW w:w="586" w:type="pct"/>
            <w:tcBorders>
              <w:bottom w:val="double" w:sz="4" w:space="0" w:color="auto"/>
            </w:tcBorders>
            <w:vAlign w:val="center"/>
          </w:tcPr>
          <w:p w14:paraId="232A2C2E"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eastAsia="Calibri" w:hAnsi="Times New Roman" w:cs="Times New Roman"/>
                <w:sz w:val="20"/>
                <w:szCs w:val="20"/>
                <w:lang w:eastAsia="en-US"/>
              </w:rPr>
              <w:t xml:space="preserve">1  </w:t>
            </w:r>
            <w:r w:rsidRPr="00C77579">
              <w:rPr>
                <w:rFonts w:ascii="Times New Roman" w:hAnsi="Times New Roman" w:cs="Times New Roman"/>
                <w:sz w:val="20"/>
                <w:szCs w:val="20"/>
              </w:rPr>
              <w:sym w:font="Symbol" w:char="F06D"/>
            </w:r>
            <w:r w:rsidRPr="00C77579">
              <w:rPr>
                <w:rFonts w:ascii="Times New Roman" w:hAnsi="Times New Roman" w:cs="Times New Roman"/>
                <w:sz w:val="20"/>
                <w:szCs w:val="20"/>
              </w:rPr>
              <w:t>g/kg</w:t>
            </w:r>
          </w:p>
        </w:tc>
      </w:tr>
      <w:tr w:rsidR="00667F6C" w:rsidRPr="00C77579" w14:paraId="51B1B842" w14:textId="77777777" w:rsidTr="00C71662">
        <w:trPr>
          <w:trHeight w:val="470"/>
        </w:trPr>
        <w:tc>
          <w:tcPr>
            <w:tcW w:w="5000" w:type="pct"/>
            <w:gridSpan w:val="6"/>
            <w:tcBorders>
              <w:bottom w:val="single" w:sz="4" w:space="0" w:color="auto"/>
            </w:tcBorders>
            <w:vAlign w:val="center"/>
          </w:tcPr>
          <w:p w14:paraId="6EA52CB9" w14:textId="77777777" w:rsidR="00667F6C" w:rsidRPr="00C77579" w:rsidRDefault="00667F6C" w:rsidP="00C71662">
            <w:pPr>
              <w:tabs>
                <w:tab w:val="left" w:pos="0"/>
              </w:tabs>
              <w:rPr>
                <w:rFonts w:ascii="Times New Roman" w:eastAsia="Calibri" w:hAnsi="Times New Roman" w:cs="Times New Roman"/>
                <w:sz w:val="20"/>
                <w:szCs w:val="20"/>
                <w:lang w:eastAsia="en-US"/>
              </w:rPr>
            </w:pPr>
            <w:r>
              <w:rPr>
                <w:rFonts w:ascii="Times New Roman" w:hAnsi="Times New Roman" w:cs="Times New Roman"/>
                <w:b/>
                <w:sz w:val="20"/>
                <w:szCs w:val="20"/>
              </w:rPr>
              <w:t>DODACI HRANI ZA ŽIVOTINJE</w:t>
            </w:r>
          </w:p>
        </w:tc>
      </w:tr>
      <w:tr w:rsidR="00667F6C" w:rsidRPr="00C77579" w14:paraId="0CB43175" w14:textId="77777777" w:rsidTr="00C71662">
        <w:trPr>
          <w:trHeight w:val="470"/>
        </w:trPr>
        <w:tc>
          <w:tcPr>
            <w:tcW w:w="1230" w:type="pct"/>
            <w:tcBorders>
              <w:bottom w:val="single" w:sz="4" w:space="0" w:color="auto"/>
            </w:tcBorders>
            <w:vAlign w:val="center"/>
          </w:tcPr>
          <w:p w14:paraId="29F689FB"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
                <w:sz w:val="20"/>
                <w:szCs w:val="20"/>
              </w:rPr>
              <w:t>MIKROELEMENTI</w:t>
            </w:r>
          </w:p>
        </w:tc>
        <w:tc>
          <w:tcPr>
            <w:tcW w:w="371" w:type="pct"/>
            <w:tcBorders>
              <w:bottom w:val="single" w:sz="4" w:space="0" w:color="auto"/>
            </w:tcBorders>
            <w:vAlign w:val="center"/>
          </w:tcPr>
          <w:p w14:paraId="72181907" w14:textId="77777777" w:rsidR="00667F6C" w:rsidRPr="00C77579" w:rsidRDefault="00667F6C" w:rsidP="00C71662">
            <w:pPr>
              <w:tabs>
                <w:tab w:val="left" w:pos="0"/>
              </w:tabs>
              <w:rPr>
                <w:rFonts w:ascii="Times New Roman" w:hAnsi="Times New Roman" w:cs="Times New Roman"/>
                <w:b/>
                <w:sz w:val="20"/>
                <w:szCs w:val="20"/>
              </w:rPr>
            </w:pPr>
            <w:r>
              <w:rPr>
                <w:rFonts w:ascii="Times New Roman" w:hAnsi="Times New Roman" w:cs="Times New Roman"/>
                <w:b/>
                <w:sz w:val="20"/>
                <w:szCs w:val="20"/>
              </w:rPr>
              <w:t>50</w:t>
            </w:r>
          </w:p>
        </w:tc>
        <w:tc>
          <w:tcPr>
            <w:tcW w:w="1071" w:type="pct"/>
            <w:tcBorders>
              <w:bottom w:val="single" w:sz="4" w:space="0" w:color="auto"/>
            </w:tcBorders>
            <w:vAlign w:val="center"/>
          </w:tcPr>
          <w:p w14:paraId="21852040" w14:textId="77777777" w:rsidR="00667F6C" w:rsidRPr="00C77579" w:rsidRDefault="00667F6C" w:rsidP="00C71662">
            <w:pPr>
              <w:tabs>
                <w:tab w:val="left" w:pos="0"/>
              </w:tabs>
              <w:rPr>
                <w:rFonts w:ascii="Times New Roman" w:hAnsi="Times New Roman" w:cs="Times New Roman"/>
                <w:sz w:val="20"/>
                <w:szCs w:val="20"/>
              </w:rPr>
            </w:pPr>
          </w:p>
        </w:tc>
        <w:tc>
          <w:tcPr>
            <w:tcW w:w="748" w:type="pct"/>
            <w:tcBorders>
              <w:bottom w:val="single" w:sz="4" w:space="0" w:color="auto"/>
            </w:tcBorders>
            <w:vAlign w:val="center"/>
          </w:tcPr>
          <w:p w14:paraId="0B32F0B9" w14:textId="77777777" w:rsidR="00667F6C" w:rsidRPr="00C77579" w:rsidRDefault="00667F6C" w:rsidP="00C71662">
            <w:pPr>
              <w:tabs>
                <w:tab w:val="left" w:pos="0"/>
              </w:tabs>
              <w:rPr>
                <w:rFonts w:ascii="Times New Roman" w:hAnsi="Times New Roman" w:cs="Times New Roman"/>
                <w:sz w:val="20"/>
                <w:szCs w:val="20"/>
              </w:rPr>
            </w:pPr>
          </w:p>
        </w:tc>
        <w:tc>
          <w:tcPr>
            <w:tcW w:w="994" w:type="pct"/>
            <w:tcBorders>
              <w:bottom w:val="single" w:sz="4" w:space="0" w:color="auto"/>
            </w:tcBorders>
            <w:vAlign w:val="center"/>
          </w:tcPr>
          <w:p w14:paraId="3C49A8E6" w14:textId="77777777" w:rsidR="00667F6C" w:rsidRPr="00C77579" w:rsidRDefault="00667F6C" w:rsidP="00C71662">
            <w:pPr>
              <w:tabs>
                <w:tab w:val="left" w:pos="0"/>
              </w:tabs>
              <w:rPr>
                <w:rFonts w:ascii="Times New Roman" w:hAnsi="Times New Roman" w:cs="Times New Roman"/>
                <w:sz w:val="20"/>
                <w:szCs w:val="20"/>
              </w:rPr>
            </w:pPr>
          </w:p>
        </w:tc>
        <w:tc>
          <w:tcPr>
            <w:tcW w:w="586" w:type="pct"/>
            <w:tcBorders>
              <w:bottom w:val="single" w:sz="4" w:space="0" w:color="auto"/>
            </w:tcBorders>
            <w:vAlign w:val="center"/>
          </w:tcPr>
          <w:p w14:paraId="70E1422A" w14:textId="77777777" w:rsidR="00667F6C" w:rsidRPr="00C77579" w:rsidRDefault="00667F6C" w:rsidP="00C71662">
            <w:pPr>
              <w:tabs>
                <w:tab w:val="left" w:pos="0"/>
              </w:tabs>
              <w:rPr>
                <w:rFonts w:ascii="Times New Roman" w:eastAsia="Calibri" w:hAnsi="Times New Roman" w:cs="Times New Roman"/>
                <w:sz w:val="20"/>
                <w:szCs w:val="20"/>
                <w:lang w:eastAsia="en-US"/>
              </w:rPr>
            </w:pPr>
          </w:p>
        </w:tc>
      </w:tr>
      <w:tr w:rsidR="00667F6C" w:rsidRPr="00C77579" w14:paraId="1DF4DD6E" w14:textId="77777777" w:rsidTr="00C71662">
        <w:trPr>
          <w:trHeight w:val="470"/>
        </w:trPr>
        <w:tc>
          <w:tcPr>
            <w:tcW w:w="1230" w:type="pct"/>
            <w:tcBorders>
              <w:bottom w:val="single" w:sz="4" w:space="0" w:color="auto"/>
            </w:tcBorders>
            <w:vAlign w:val="center"/>
          </w:tcPr>
          <w:p w14:paraId="77DA1411"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Bakar</w:t>
            </w:r>
          </w:p>
        </w:tc>
        <w:tc>
          <w:tcPr>
            <w:tcW w:w="371" w:type="pct"/>
            <w:tcBorders>
              <w:bottom w:val="single" w:sz="4" w:space="0" w:color="auto"/>
            </w:tcBorders>
            <w:vAlign w:val="center"/>
          </w:tcPr>
          <w:p w14:paraId="0440C3B8"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20</w:t>
            </w:r>
          </w:p>
        </w:tc>
        <w:tc>
          <w:tcPr>
            <w:tcW w:w="1071" w:type="pct"/>
            <w:tcBorders>
              <w:bottom w:val="single" w:sz="4" w:space="0" w:color="auto"/>
            </w:tcBorders>
            <w:vAlign w:val="center"/>
          </w:tcPr>
          <w:p w14:paraId="43A120EB"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ICP-MS</w:t>
            </w:r>
          </w:p>
        </w:tc>
        <w:tc>
          <w:tcPr>
            <w:tcW w:w="748" w:type="pct"/>
            <w:tcBorders>
              <w:bottom w:val="single" w:sz="4" w:space="0" w:color="auto"/>
            </w:tcBorders>
            <w:vAlign w:val="center"/>
          </w:tcPr>
          <w:p w14:paraId="17789E42"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095BF703"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Z-I-2-AM23</w:t>
            </w:r>
          </w:p>
        </w:tc>
        <w:tc>
          <w:tcPr>
            <w:tcW w:w="994" w:type="pct"/>
            <w:tcBorders>
              <w:bottom w:val="single" w:sz="4" w:space="0" w:color="auto"/>
            </w:tcBorders>
            <w:vAlign w:val="center"/>
          </w:tcPr>
          <w:p w14:paraId="281FE7F0" w14:textId="77777777" w:rsidR="00667F6C" w:rsidRPr="00C77579" w:rsidRDefault="00667F6C" w:rsidP="00C71662">
            <w:pPr>
              <w:tabs>
                <w:tab w:val="left" w:pos="0"/>
              </w:tabs>
              <w:rPr>
                <w:rFonts w:ascii="Times New Roman" w:hAnsi="Times New Roman" w:cs="Times New Roman"/>
                <w:sz w:val="20"/>
                <w:szCs w:val="20"/>
              </w:rPr>
            </w:pPr>
          </w:p>
        </w:tc>
        <w:tc>
          <w:tcPr>
            <w:tcW w:w="586" w:type="pct"/>
            <w:tcBorders>
              <w:bottom w:val="single" w:sz="4" w:space="0" w:color="auto"/>
            </w:tcBorders>
            <w:vAlign w:val="center"/>
          </w:tcPr>
          <w:p w14:paraId="6B119E5A" w14:textId="77777777" w:rsidR="00667F6C" w:rsidRPr="00C77579" w:rsidRDefault="00667F6C" w:rsidP="00C71662">
            <w:pPr>
              <w:tabs>
                <w:tab w:val="left" w:pos="0"/>
              </w:tabs>
              <w:rPr>
                <w:rFonts w:ascii="Times New Roman" w:eastAsia="Calibri" w:hAnsi="Times New Roman" w:cs="Times New Roman"/>
                <w:sz w:val="20"/>
                <w:szCs w:val="20"/>
                <w:lang w:eastAsia="en-US"/>
              </w:rPr>
            </w:pPr>
            <w:r w:rsidRPr="00C77579">
              <w:rPr>
                <w:rFonts w:ascii="Times New Roman" w:hAnsi="Times New Roman" w:cs="Times New Roman"/>
                <w:sz w:val="20"/>
                <w:szCs w:val="20"/>
              </w:rPr>
              <w:t>0,003 mg/kg</w:t>
            </w:r>
          </w:p>
        </w:tc>
      </w:tr>
      <w:tr w:rsidR="00667F6C" w:rsidRPr="00C77579" w14:paraId="4E048140" w14:textId="77777777" w:rsidTr="00C71662">
        <w:trPr>
          <w:trHeight w:val="470"/>
        </w:trPr>
        <w:tc>
          <w:tcPr>
            <w:tcW w:w="1230" w:type="pct"/>
            <w:tcBorders>
              <w:bottom w:val="single" w:sz="4" w:space="0" w:color="auto"/>
            </w:tcBorders>
            <w:vAlign w:val="center"/>
          </w:tcPr>
          <w:p w14:paraId="55DF8CD1"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Cink</w:t>
            </w:r>
          </w:p>
        </w:tc>
        <w:tc>
          <w:tcPr>
            <w:tcW w:w="371" w:type="pct"/>
            <w:tcBorders>
              <w:bottom w:val="single" w:sz="4" w:space="0" w:color="auto"/>
            </w:tcBorders>
            <w:vAlign w:val="center"/>
          </w:tcPr>
          <w:p w14:paraId="7C2A0F2E"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20</w:t>
            </w:r>
          </w:p>
        </w:tc>
        <w:tc>
          <w:tcPr>
            <w:tcW w:w="1071" w:type="pct"/>
            <w:tcBorders>
              <w:bottom w:val="single" w:sz="4" w:space="0" w:color="auto"/>
            </w:tcBorders>
            <w:vAlign w:val="center"/>
          </w:tcPr>
          <w:p w14:paraId="74954F12"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ICP-MS</w:t>
            </w:r>
          </w:p>
        </w:tc>
        <w:tc>
          <w:tcPr>
            <w:tcW w:w="748" w:type="pct"/>
            <w:tcBorders>
              <w:bottom w:val="single" w:sz="4" w:space="0" w:color="auto"/>
            </w:tcBorders>
            <w:vAlign w:val="center"/>
          </w:tcPr>
          <w:p w14:paraId="1F074D04"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76226672"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Z-I-2-AM23</w:t>
            </w:r>
          </w:p>
        </w:tc>
        <w:tc>
          <w:tcPr>
            <w:tcW w:w="994" w:type="pct"/>
            <w:tcBorders>
              <w:bottom w:val="single" w:sz="4" w:space="0" w:color="auto"/>
            </w:tcBorders>
            <w:vAlign w:val="center"/>
          </w:tcPr>
          <w:p w14:paraId="20C11502" w14:textId="77777777" w:rsidR="00667F6C" w:rsidRPr="00C77579" w:rsidRDefault="00667F6C" w:rsidP="00C71662">
            <w:pPr>
              <w:tabs>
                <w:tab w:val="left" w:pos="0"/>
              </w:tabs>
              <w:rPr>
                <w:rFonts w:ascii="Times New Roman" w:hAnsi="Times New Roman" w:cs="Times New Roman"/>
                <w:sz w:val="20"/>
                <w:szCs w:val="20"/>
              </w:rPr>
            </w:pPr>
          </w:p>
        </w:tc>
        <w:tc>
          <w:tcPr>
            <w:tcW w:w="586" w:type="pct"/>
            <w:tcBorders>
              <w:bottom w:val="single" w:sz="4" w:space="0" w:color="auto"/>
            </w:tcBorders>
            <w:vAlign w:val="center"/>
          </w:tcPr>
          <w:p w14:paraId="2A4FAF4A" w14:textId="77777777" w:rsidR="00667F6C" w:rsidRPr="00C77579" w:rsidRDefault="00667F6C" w:rsidP="00C71662">
            <w:pPr>
              <w:tabs>
                <w:tab w:val="left" w:pos="0"/>
              </w:tabs>
              <w:rPr>
                <w:rFonts w:ascii="Times New Roman" w:eastAsia="Calibri" w:hAnsi="Times New Roman" w:cs="Times New Roman"/>
                <w:sz w:val="20"/>
                <w:szCs w:val="20"/>
                <w:lang w:eastAsia="en-US"/>
              </w:rPr>
            </w:pPr>
            <w:r w:rsidRPr="00C77579">
              <w:rPr>
                <w:rFonts w:ascii="Times New Roman" w:hAnsi="Times New Roman" w:cs="Times New Roman"/>
                <w:sz w:val="20"/>
                <w:szCs w:val="20"/>
              </w:rPr>
              <w:t>0,006 mg/kg</w:t>
            </w:r>
          </w:p>
        </w:tc>
      </w:tr>
      <w:tr w:rsidR="00667F6C" w:rsidRPr="00C77579" w14:paraId="4AA37E55" w14:textId="77777777" w:rsidTr="00C71662">
        <w:trPr>
          <w:trHeight w:val="470"/>
        </w:trPr>
        <w:tc>
          <w:tcPr>
            <w:tcW w:w="1230" w:type="pct"/>
            <w:tcBorders>
              <w:bottom w:val="single" w:sz="4" w:space="0" w:color="auto"/>
            </w:tcBorders>
            <w:vAlign w:val="center"/>
          </w:tcPr>
          <w:p w14:paraId="1DDF4626"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Cs/>
                <w:sz w:val="20"/>
                <w:szCs w:val="20"/>
              </w:rPr>
              <w:t>Selen</w:t>
            </w:r>
          </w:p>
        </w:tc>
        <w:tc>
          <w:tcPr>
            <w:tcW w:w="371" w:type="pct"/>
            <w:tcBorders>
              <w:bottom w:val="single" w:sz="4" w:space="0" w:color="auto"/>
            </w:tcBorders>
            <w:vAlign w:val="center"/>
          </w:tcPr>
          <w:p w14:paraId="1992E7BD"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10</w:t>
            </w:r>
          </w:p>
        </w:tc>
        <w:tc>
          <w:tcPr>
            <w:tcW w:w="1071" w:type="pct"/>
            <w:tcBorders>
              <w:bottom w:val="single" w:sz="4" w:space="0" w:color="auto"/>
            </w:tcBorders>
            <w:vAlign w:val="center"/>
          </w:tcPr>
          <w:p w14:paraId="33D0FF86"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ICP-MS</w:t>
            </w:r>
          </w:p>
        </w:tc>
        <w:tc>
          <w:tcPr>
            <w:tcW w:w="748" w:type="pct"/>
            <w:tcBorders>
              <w:bottom w:val="single" w:sz="4" w:space="0" w:color="auto"/>
            </w:tcBorders>
            <w:vAlign w:val="center"/>
          </w:tcPr>
          <w:p w14:paraId="73E7848E"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13D5235D"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Z-I-2-AM23</w:t>
            </w:r>
          </w:p>
        </w:tc>
        <w:tc>
          <w:tcPr>
            <w:tcW w:w="994" w:type="pct"/>
            <w:tcBorders>
              <w:bottom w:val="single" w:sz="4" w:space="0" w:color="auto"/>
            </w:tcBorders>
            <w:vAlign w:val="center"/>
          </w:tcPr>
          <w:p w14:paraId="72BA7049" w14:textId="77777777" w:rsidR="00667F6C" w:rsidRPr="00C77579" w:rsidRDefault="00667F6C" w:rsidP="00C71662">
            <w:pPr>
              <w:tabs>
                <w:tab w:val="left" w:pos="0"/>
              </w:tabs>
              <w:rPr>
                <w:rFonts w:ascii="Times New Roman" w:hAnsi="Times New Roman" w:cs="Times New Roman"/>
                <w:sz w:val="20"/>
                <w:szCs w:val="20"/>
              </w:rPr>
            </w:pPr>
          </w:p>
        </w:tc>
        <w:tc>
          <w:tcPr>
            <w:tcW w:w="586" w:type="pct"/>
            <w:tcBorders>
              <w:bottom w:val="single" w:sz="4" w:space="0" w:color="auto"/>
            </w:tcBorders>
            <w:vAlign w:val="center"/>
          </w:tcPr>
          <w:p w14:paraId="7572A7FD" w14:textId="77777777" w:rsidR="00667F6C" w:rsidRPr="00CF6634" w:rsidRDefault="00667F6C" w:rsidP="00C71662">
            <w:pPr>
              <w:tabs>
                <w:tab w:val="left" w:pos="0"/>
              </w:tabs>
              <w:rPr>
                <w:rFonts w:ascii="Times New Roman" w:eastAsia="Calibri" w:hAnsi="Times New Roman" w:cs="Times New Roman"/>
                <w:sz w:val="20"/>
                <w:szCs w:val="20"/>
                <w:lang w:eastAsia="en-US"/>
              </w:rPr>
            </w:pPr>
            <w:r w:rsidRPr="00AD227A">
              <w:rPr>
                <w:rFonts w:ascii="Times New Roman" w:hAnsi="Times New Roman" w:cs="Times New Roman"/>
                <w:color w:val="FF0000"/>
                <w:sz w:val="20"/>
              </w:rPr>
              <w:t>0,027 mg/kg</w:t>
            </w:r>
          </w:p>
        </w:tc>
      </w:tr>
      <w:tr w:rsidR="00667F6C" w:rsidRPr="00C77579" w14:paraId="0D9B51EE" w14:textId="77777777" w:rsidTr="00C71662">
        <w:trPr>
          <w:trHeight w:val="470"/>
        </w:trPr>
        <w:tc>
          <w:tcPr>
            <w:tcW w:w="1230" w:type="pct"/>
            <w:tcBorders>
              <w:bottom w:val="single" w:sz="4" w:space="0" w:color="auto"/>
            </w:tcBorders>
          </w:tcPr>
          <w:p w14:paraId="7D327298"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
                <w:bCs/>
                <w:sz w:val="20"/>
                <w:szCs w:val="20"/>
              </w:rPr>
              <w:t>VITAMINI</w:t>
            </w:r>
          </w:p>
        </w:tc>
        <w:tc>
          <w:tcPr>
            <w:tcW w:w="371" w:type="pct"/>
            <w:tcBorders>
              <w:bottom w:val="single" w:sz="4" w:space="0" w:color="auto"/>
            </w:tcBorders>
            <w:vAlign w:val="center"/>
          </w:tcPr>
          <w:p w14:paraId="13632AC1"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20</w:t>
            </w:r>
          </w:p>
        </w:tc>
        <w:tc>
          <w:tcPr>
            <w:tcW w:w="1071" w:type="pct"/>
            <w:tcBorders>
              <w:bottom w:val="single" w:sz="4" w:space="0" w:color="auto"/>
            </w:tcBorders>
            <w:vAlign w:val="center"/>
          </w:tcPr>
          <w:p w14:paraId="5E6BF991" w14:textId="77777777" w:rsidR="00667F6C" w:rsidRPr="00C77579" w:rsidRDefault="00667F6C" w:rsidP="00C71662">
            <w:pPr>
              <w:tabs>
                <w:tab w:val="left" w:pos="0"/>
              </w:tabs>
              <w:rPr>
                <w:rFonts w:ascii="Times New Roman" w:hAnsi="Times New Roman" w:cs="Times New Roman"/>
                <w:sz w:val="20"/>
                <w:szCs w:val="20"/>
              </w:rPr>
            </w:pPr>
          </w:p>
        </w:tc>
        <w:tc>
          <w:tcPr>
            <w:tcW w:w="748" w:type="pct"/>
            <w:tcBorders>
              <w:bottom w:val="single" w:sz="4" w:space="0" w:color="auto"/>
            </w:tcBorders>
            <w:vAlign w:val="center"/>
          </w:tcPr>
          <w:p w14:paraId="6F520624" w14:textId="77777777" w:rsidR="00667F6C" w:rsidRPr="00C77579" w:rsidRDefault="00667F6C" w:rsidP="00C71662">
            <w:pPr>
              <w:tabs>
                <w:tab w:val="left" w:pos="0"/>
              </w:tabs>
              <w:rPr>
                <w:rFonts w:ascii="Times New Roman" w:hAnsi="Times New Roman" w:cs="Times New Roman"/>
                <w:sz w:val="20"/>
                <w:szCs w:val="20"/>
              </w:rPr>
            </w:pPr>
          </w:p>
        </w:tc>
        <w:tc>
          <w:tcPr>
            <w:tcW w:w="994" w:type="pct"/>
            <w:tcBorders>
              <w:bottom w:val="single" w:sz="4" w:space="0" w:color="auto"/>
            </w:tcBorders>
            <w:vAlign w:val="center"/>
          </w:tcPr>
          <w:p w14:paraId="38C28472" w14:textId="77777777" w:rsidR="00667F6C" w:rsidRPr="00C77579" w:rsidRDefault="00667F6C" w:rsidP="00C71662">
            <w:pPr>
              <w:tabs>
                <w:tab w:val="left" w:pos="0"/>
              </w:tabs>
              <w:rPr>
                <w:rFonts w:ascii="Times New Roman" w:hAnsi="Times New Roman" w:cs="Times New Roman"/>
                <w:sz w:val="20"/>
                <w:szCs w:val="20"/>
              </w:rPr>
            </w:pPr>
          </w:p>
        </w:tc>
        <w:tc>
          <w:tcPr>
            <w:tcW w:w="586" w:type="pct"/>
            <w:tcBorders>
              <w:bottom w:val="single" w:sz="4" w:space="0" w:color="auto"/>
            </w:tcBorders>
            <w:vAlign w:val="center"/>
          </w:tcPr>
          <w:p w14:paraId="195FDC83" w14:textId="77777777" w:rsidR="00667F6C" w:rsidRPr="00C77579" w:rsidRDefault="00667F6C" w:rsidP="00C71662">
            <w:pPr>
              <w:tabs>
                <w:tab w:val="left" w:pos="0"/>
              </w:tabs>
              <w:rPr>
                <w:rFonts w:ascii="Times New Roman" w:eastAsia="Calibri" w:hAnsi="Times New Roman" w:cs="Times New Roman"/>
                <w:sz w:val="20"/>
                <w:szCs w:val="20"/>
                <w:lang w:eastAsia="en-US"/>
              </w:rPr>
            </w:pPr>
          </w:p>
        </w:tc>
      </w:tr>
      <w:tr w:rsidR="00667F6C" w:rsidRPr="00C77579" w14:paraId="19C4D800" w14:textId="77777777" w:rsidTr="00C71662">
        <w:trPr>
          <w:trHeight w:val="470"/>
        </w:trPr>
        <w:tc>
          <w:tcPr>
            <w:tcW w:w="1230" w:type="pct"/>
            <w:tcBorders>
              <w:bottom w:val="single" w:sz="4" w:space="0" w:color="auto"/>
            </w:tcBorders>
          </w:tcPr>
          <w:p w14:paraId="1AA2BDC0"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sz w:val="20"/>
                <w:szCs w:val="20"/>
              </w:rPr>
              <w:t>Vitamin A</w:t>
            </w:r>
          </w:p>
        </w:tc>
        <w:tc>
          <w:tcPr>
            <w:tcW w:w="371" w:type="pct"/>
            <w:tcBorders>
              <w:bottom w:val="single" w:sz="4" w:space="0" w:color="auto"/>
            </w:tcBorders>
            <w:vAlign w:val="center"/>
          </w:tcPr>
          <w:p w14:paraId="7056419E"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10</w:t>
            </w:r>
          </w:p>
        </w:tc>
        <w:tc>
          <w:tcPr>
            <w:tcW w:w="1071" w:type="pct"/>
            <w:tcBorders>
              <w:bottom w:val="single" w:sz="4" w:space="0" w:color="auto"/>
            </w:tcBorders>
            <w:vAlign w:val="center"/>
          </w:tcPr>
          <w:p w14:paraId="3820468E"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HPLC</w:t>
            </w:r>
          </w:p>
        </w:tc>
        <w:tc>
          <w:tcPr>
            <w:tcW w:w="748" w:type="pct"/>
            <w:tcBorders>
              <w:bottom w:val="single" w:sz="4" w:space="0" w:color="auto"/>
            </w:tcBorders>
            <w:vAlign w:val="center"/>
          </w:tcPr>
          <w:p w14:paraId="493F8EAD"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V</w:t>
            </w:r>
          </w:p>
          <w:p w14:paraId="26515B91"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C-1-K-38</w:t>
            </w:r>
          </w:p>
        </w:tc>
        <w:tc>
          <w:tcPr>
            <w:tcW w:w="994" w:type="pct"/>
            <w:tcBorders>
              <w:bottom w:val="single" w:sz="4" w:space="0" w:color="auto"/>
            </w:tcBorders>
            <w:vAlign w:val="center"/>
          </w:tcPr>
          <w:p w14:paraId="1A327F8D" w14:textId="77777777" w:rsidR="00667F6C" w:rsidRPr="00C77579" w:rsidRDefault="00667F6C" w:rsidP="00C71662">
            <w:pPr>
              <w:tabs>
                <w:tab w:val="left" w:pos="0"/>
              </w:tabs>
              <w:rPr>
                <w:rFonts w:ascii="Times New Roman" w:hAnsi="Times New Roman" w:cs="Times New Roman"/>
                <w:sz w:val="20"/>
                <w:szCs w:val="20"/>
              </w:rPr>
            </w:pPr>
            <w:hyperlink r:id="rId19" w:history="1">
              <w:r w:rsidRPr="00C77579">
                <w:rPr>
                  <w:rStyle w:val="Hiperveza"/>
                  <w:rFonts w:ascii="Times New Roman" w:hAnsi="Times New Roman" w:cs="Times New Roman"/>
                  <w:sz w:val="20"/>
                  <w:szCs w:val="20"/>
                </w:rPr>
                <w:t>https://ec.europa.eu/food/food-feed-portal/screen/feed-additives/search</w:t>
              </w:r>
            </w:hyperlink>
          </w:p>
        </w:tc>
        <w:tc>
          <w:tcPr>
            <w:tcW w:w="586" w:type="pct"/>
            <w:tcBorders>
              <w:bottom w:val="single" w:sz="4" w:space="0" w:color="auto"/>
            </w:tcBorders>
            <w:vAlign w:val="center"/>
          </w:tcPr>
          <w:p w14:paraId="1E540EB4" w14:textId="77777777" w:rsidR="00667F6C" w:rsidRPr="00C77579" w:rsidRDefault="00667F6C" w:rsidP="00C71662">
            <w:pPr>
              <w:tabs>
                <w:tab w:val="left" w:pos="0"/>
              </w:tabs>
              <w:rPr>
                <w:rFonts w:ascii="Times New Roman" w:eastAsia="Calibri" w:hAnsi="Times New Roman" w:cs="Times New Roman"/>
                <w:sz w:val="20"/>
                <w:szCs w:val="20"/>
                <w:lang w:eastAsia="en-US"/>
              </w:rPr>
            </w:pPr>
          </w:p>
        </w:tc>
      </w:tr>
      <w:tr w:rsidR="00667F6C" w:rsidRPr="00C77579" w14:paraId="5B7B27EE" w14:textId="77777777" w:rsidTr="00C71662">
        <w:trPr>
          <w:trHeight w:val="470"/>
        </w:trPr>
        <w:tc>
          <w:tcPr>
            <w:tcW w:w="1230" w:type="pct"/>
            <w:tcBorders>
              <w:bottom w:val="single" w:sz="4" w:space="0" w:color="auto"/>
            </w:tcBorders>
          </w:tcPr>
          <w:p w14:paraId="2F9F2BDA"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sz w:val="20"/>
                <w:szCs w:val="20"/>
              </w:rPr>
              <w:t>Vitamin D</w:t>
            </w:r>
          </w:p>
        </w:tc>
        <w:tc>
          <w:tcPr>
            <w:tcW w:w="371" w:type="pct"/>
            <w:tcBorders>
              <w:bottom w:val="single" w:sz="4" w:space="0" w:color="auto"/>
            </w:tcBorders>
            <w:vAlign w:val="center"/>
          </w:tcPr>
          <w:p w14:paraId="08621859"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10</w:t>
            </w:r>
          </w:p>
        </w:tc>
        <w:tc>
          <w:tcPr>
            <w:tcW w:w="1071" w:type="pct"/>
            <w:tcBorders>
              <w:bottom w:val="single" w:sz="4" w:space="0" w:color="auto"/>
            </w:tcBorders>
            <w:vAlign w:val="center"/>
          </w:tcPr>
          <w:p w14:paraId="364CD31E"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HPLC</w:t>
            </w:r>
          </w:p>
        </w:tc>
        <w:tc>
          <w:tcPr>
            <w:tcW w:w="748" w:type="pct"/>
            <w:tcBorders>
              <w:bottom w:val="single" w:sz="4" w:space="0" w:color="auto"/>
            </w:tcBorders>
            <w:vAlign w:val="center"/>
          </w:tcPr>
          <w:p w14:paraId="3C4BF5FF"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C-1-K-40</w:t>
            </w:r>
          </w:p>
        </w:tc>
        <w:tc>
          <w:tcPr>
            <w:tcW w:w="994" w:type="pct"/>
            <w:tcBorders>
              <w:bottom w:val="single" w:sz="4" w:space="0" w:color="auto"/>
            </w:tcBorders>
            <w:vAlign w:val="center"/>
          </w:tcPr>
          <w:p w14:paraId="49291825" w14:textId="77777777" w:rsidR="00667F6C" w:rsidRPr="00C77579" w:rsidRDefault="00667F6C" w:rsidP="00C71662">
            <w:pPr>
              <w:tabs>
                <w:tab w:val="left" w:pos="0"/>
              </w:tabs>
              <w:rPr>
                <w:rFonts w:ascii="Times New Roman" w:hAnsi="Times New Roman" w:cs="Times New Roman"/>
                <w:sz w:val="20"/>
                <w:szCs w:val="20"/>
              </w:rPr>
            </w:pPr>
            <w:hyperlink r:id="rId20" w:history="1">
              <w:r w:rsidRPr="00C77579">
                <w:rPr>
                  <w:rStyle w:val="Hiperveza"/>
                  <w:rFonts w:ascii="Times New Roman" w:hAnsi="Times New Roman" w:cs="Times New Roman"/>
                  <w:sz w:val="20"/>
                  <w:szCs w:val="20"/>
                </w:rPr>
                <w:t>https://ec.europa.eu/food/food-feed-portal/screen/feed-additives/search</w:t>
              </w:r>
            </w:hyperlink>
          </w:p>
        </w:tc>
        <w:tc>
          <w:tcPr>
            <w:tcW w:w="586" w:type="pct"/>
            <w:tcBorders>
              <w:bottom w:val="single" w:sz="4" w:space="0" w:color="auto"/>
            </w:tcBorders>
            <w:vAlign w:val="center"/>
          </w:tcPr>
          <w:p w14:paraId="48901B7B" w14:textId="77777777" w:rsidR="00667F6C" w:rsidRPr="00C77579" w:rsidRDefault="00667F6C" w:rsidP="00C71662">
            <w:pPr>
              <w:tabs>
                <w:tab w:val="left" w:pos="0"/>
              </w:tabs>
              <w:rPr>
                <w:rFonts w:ascii="Times New Roman" w:eastAsia="Calibri" w:hAnsi="Times New Roman" w:cs="Times New Roman"/>
                <w:sz w:val="20"/>
                <w:szCs w:val="20"/>
                <w:lang w:eastAsia="en-US"/>
              </w:rPr>
            </w:pPr>
          </w:p>
        </w:tc>
      </w:tr>
      <w:tr w:rsidR="00667F6C" w:rsidRPr="00C77579" w14:paraId="46B4638F" w14:textId="77777777" w:rsidTr="00C71662">
        <w:trPr>
          <w:trHeight w:val="470"/>
        </w:trPr>
        <w:tc>
          <w:tcPr>
            <w:tcW w:w="1230" w:type="pct"/>
            <w:tcBorders>
              <w:bottom w:val="single" w:sz="4" w:space="0" w:color="auto"/>
            </w:tcBorders>
          </w:tcPr>
          <w:p w14:paraId="1EB7C508"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
                <w:bCs/>
                <w:sz w:val="20"/>
                <w:szCs w:val="20"/>
              </w:rPr>
              <w:t>AMINOKISELINE</w:t>
            </w:r>
          </w:p>
        </w:tc>
        <w:tc>
          <w:tcPr>
            <w:tcW w:w="371" w:type="pct"/>
            <w:tcBorders>
              <w:bottom w:val="single" w:sz="4" w:space="0" w:color="auto"/>
            </w:tcBorders>
            <w:vAlign w:val="center"/>
          </w:tcPr>
          <w:p w14:paraId="0B0E8925"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20</w:t>
            </w:r>
          </w:p>
        </w:tc>
        <w:tc>
          <w:tcPr>
            <w:tcW w:w="1071" w:type="pct"/>
            <w:tcBorders>
              <w:bottom w:val="single" w:sz="4" w:space="0" w:color="auto"/>
            </w:tcBorders>
            <w:vAlign w:val="center"/>
          </w:tcPr>
          <w:p w14:paraId="47AFFD9F" w14:textId="77777777" w:rsidR="00667F6C" w:rsidRPr="00C77579" w:rsidRDefault="00667F6C" w:rsidP="00C71662">
            <w:pPr>
              <w:tabs>
                <w:tab w:val="left" w:pos="0"/>
              </w:tabs>
              <w:rPr>
                <w:rFonts w:ascii="Times New Roman" w:hAnsi="Times New Roman" w:cs="Times New Roman"/>
                <w:sz w:val="20"/>
                <w:szCs w:val="20"/>
              </w:rPr>
            </w:pPr>
          </w:p>
        </w:tc>
        <w:tc>
          <w:tcPr>
            <w:tcW w:w="748" w:type="pct"/>
            <w:tcBorders>
              <w:bottom w:val="single" w:sz="4" w:space="0" w:color="auto"/>
            </w:tcBorders>
            <w:vAlign w:val="center"/>
          </w:tcPr>
          <w:p w14:paraId="45A1AAE8" w14:textId="77777777" w:rsidR="00667F6C" w:rsidRPr="00C77579" w:rsidRDefault="00667F6C" w:rsidP="00C71662">
            <w:pPr>
              <w:tabs>
                <w:tab w:val="left" w:pos="0"/>
              </w:tabs>
              <w:rPr>
                <w:rFonts w:ascii="Times New Roman" w:hAnsi="Times New Roman" w:cs="Times New Roman"/>
                <w:sz w:val="20"/>
                <w:szCs w:val="20"/>
              </w:rPr>
            </w:pPr>
          </w:p>
        </w:tc>
        <w:tc>
          <w:tcPr>
            <w:tcW w:w="994" w:type="pct"/>
            <w:tcBorders>
              <w:bottom w:val="single" w:sz="4" w:space="0" w:color="auto"/>
            </w:tcBorders>
            <w:vAlign w:val="center"/>
          </w:tcPr>
          <w:p w14:paraId="66266091" w14:textId="77777777" w:rsidR="00667F6C" w:rsidRPr="00C77579" w:rsidRDefault="00667F6C" w:rsidP="00C71662">
            <w:pPr>
              <w:tabs>
                <w:tab w:val="left" w:pos="0"/>
              </w:tabs>
              <w:rPr>
                <w:rFonts w:ascii="Times New Roman" w:hAnsi="Times New Roman" w:cs="Times New Roman"/>
                <w:sz w:val="20"/>
                <w:szCs w:val="20"/>
              </w:rPr>
            </w:pPr>
          </w:p>
        </w:tc>
        <w:tc>
          <w:tcPr>
            <w:tcW w:w="586" w:type="pct"/>
            <w:tcBorders>
              <w:bottom w:val="single" w:sz="4" w:space="0" w:color="auto"/>
            </w:tcBorders>
            <w:vAlign w:val="center"/>
          </w:tcPr>
          <w:p w14:paraId="69539628" w14:textId="77777777" w:rsidR="00667F6C" w:rsidRPr="00C77579" w:rsidRDefault="00667F6C" w:rsidP="00C71662">
            <w:pPr>
              <w:tabs>
                <w:tab w:val="left" w:pos="0"/>
              </w:tabs>
              <w:rPr>
                <w:rFonts w:ascii="Times New Roman" w:eastAsia="Calibri" w:hAnsi="Times New Roman" w:cs="Times New Roman"/>
                <w:sz w:val="20"/>
                <w:szCs w:val="20"/>
                <w:lang w:eastAsia="en-US"/>
              </w:rPr>
            </w:pPr>
          </w:p>
        </w:tc>
      </w:tr>
      <w:tr w:rsidR="00667F6C" w:rsidRPr="00C77579" w14:paraId="4EA976AA" w14:textId="77777777" w:rsidTr="00C71662">
        <w:trPr>
          <w:trHeight w:val="470"/>
        </w:trPr>
        <w:tc>
          <w:tcPr>
            <w:tcW w:w="1230" w:type="pct"/>
            <w:tcBorders>
              <w:bottom w:val="single" w:sz="4" w:space="0" w:color="auto"/>
            </w:tcBorders>
          </w:tcPr>
          <w:p w14:paraId="115C356D"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sz w:val="20"/>
                <w:szCs w:val="20"/>
              </w:rPr>
              <w:t>Metionin</w:t>
            </w:r>
          </w:p>
        </w:tc>
        <w:tc>
          <w:tcPr>
            <w:tcW w:w="371" w:type="pct"/>
            <w:tcBorders>
              <w:bottom w:val="single" w:sz="4" w:space="0" w:color="auto"/>
            </w:tcBorders>
            <w:vAlign w:val="center"/>
          </w:tcPr>
          <w:p w14:paraId="197A4D39"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10</w:t>
            </w:r>
          </w:p>
        </w:tc>
        <w:tc>
          <w:tcPr>
            <w:tcW w:w="1071" w:type="pct"/>
            <w:tcBorders>
              <w:bottom w:val="single" w:sz="4" w:space="0" w:color="auto"/>
            </w:tcBorders>
            <w:vAlign w:val="center"/>
          </w:tcPr>
          <w:p w14:paraId="03F14726"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Spektrometrija</w:t>
            </w:r>
          </w:p>
        </w:tc>
        <w:tc>
          <w:tcPr>
            <w:tcW w:w="748" w:type="pct"/>
            <w:tcBorders>
              <w:bottom w:val="single" w:sz="4" w:space="0" w:color="auto"/>
            </w:tcBorders>
            <w:vAlign w:val="center"/>
          </w:tcPr>
          <w:p w14:paraId="5A431C33"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C-1-K-59</w:t>
            </w:r>
          </w:p>
        </w:tc>
        <w:tc>
          <w:tcPr>
            <w:tcW w:w="994" w:type="pct"/>
            <w:tcBorders>
              <w:bottom w:val="single" w:sz="4" w:space="0" w:color="auto"/>
            </w:tcBorders>
            <w:vAlign w:val="center"/>
          </w:tcPr>
          <w:p w14:paraId="5B9DAE7C" w14:textId="77777777" w:rsidR="00667F6C" w:rsidRPr="00C77579" w:rsidRDefault="00667F6C" w:rsidP="00C71662">
            <w:pPr>
              <w:tabs>
                <w:tab w:val="left" w:pos="0"/>
              </w:tabs>
              <w:rPr>
                <w:rFonts w:ascii="Times New Roman" w:hAnsi="Times New Roman" w:cs="Times New Roman"/>
                <w:sz w:val="20"/>
                <w:szCs w:val="20"/>
              </w:rPr>
            </w:pPr>
            <w:hyperlink r:id="rId21" w:history="1">
              <w:r w:rsidRPr="00C77579">
                <w:rPr>
                  <w:rStyle w:val="Hiperveza"/>
                  <w:rFonts w:ascii="Times New Roman" w:hAnsi="Times New Roman" w:cs="Times New Roman"/>
                  <w:sz w:val="20"/>
                  <w:szCs w:val="20"/>
                </w:rPr>
                <w:t>https://ec.europa.eu/food/food-feed-portal/screen/feed-additives/search</w:t>
              </w:r>
            </w:hyperlink>
          </w:p>
        </w:tc>
        <w:tc>
          <w:tcPr>
            <w:tcW w:w="586" w:type="pct"/>
            <w:tcBorders>
              <w:bottom w:val="single" w:sz="4" w:space="0" w:color="auto"/>
            </w:tcBorders>
            <w:vAlign w:val="center"/>
          </w:tcPr>
          <w:p w14:paraId="4B3BC2B5" w14:textId="77777777" w:rsidR="00667F6C" w:rsidRPr="00C77579" w:rsidRDefault="00667F6C" w:rsidP="00C71662">
            <w:pPr>
              <w:tabs>
                <w:tab w:val="left" w:pos="0"/>
              </w:tabs>
              <w:rPr>
                <w:rFonts w:ascii="Times New Roman" w:eastAsia="Calibri" w:hAnsi="Times New Roman" w:cs="Times New Roman"/>
                <w:sz w:val="20"/>
                <w:szCs w:val="20"/>
                <w:lang w:eastAsia="en-US"/>
              </w:rPr>
            </w:pPr>
          </w:p>
        </w:tc>
      </w:tr>
      <w:tr w:rsidR="00667F6C" w:rsidRPr="00C77579" w14:paraId="420542B9" w14:textId="77777777" w:rsidTr="00C71662">
        <w:trPr>
          <w:trHeight w:val="470"/>
        </w:trPr>
        <w:tc>
          <w:tcPr>
            <w:tcW w:w="1230" w:type="pct"/>
            <w:tcBorders>
              <w:bottom w:val="single" w:sz="4" w:space="0" w:color="auto"/>
            </w:tcBorders>
          </w:tcPr>
          <w:p w14:paraId="563A3A96"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sz w:val="20"/>
                <w:szCs w:val="20"/>
              </w:rPr>
              <w:lastRenderedPageBreak/>
              <w:t>Lizin</w:t>
            </w:r>
          </w:p>
        </w:tc>
        <w:tc>
          <w:tcPr>
            <w:tcW w:w="371" w:type="pct"/>
            <w:tcBorders>
              <w:bottom w:val="single" w:sz="4" w:space="0" w:color="auto"/>
            </w:tcBorders>
            <w:vAlign w:val="center"/>
          </w:tcPr>
          <w:p w14:paraId="12E67CBD"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10</w:t>
            </w:r>
          </w:p>
        </w:tc>
        <w:tc>
          <w:tcPr>
            <w:tcW w:w="1071" w:type="pct"/>
            <w:tcBorders>
              <w:bottom w:val="single" w:sz="4" w:space="0" w:color="auto"/>
            </w:tcBorders>
            <w:vAlign w:val="center"/>
          </w:tcPr>
          <w:p w14:paraId="2F4C15E2"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Spektrometrija</w:t>
            </w:r>
          </w:p>
        </w:tc>
        <w:tc>
          <w:tcPr>
            <w:tcW w:w="748" w:type="pct"/>
            <w:tcBorders>
              <w:bottom w:val="single" w:sz="4" w:space="0" w:color="auto"/>
            </w:tcBorders>
            <w:vAlign w:val="center"/>
          </w:tcPr>
          <w:p w14:paraId="14F053EC"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C-1-K-60</w:t>
            </w:r>
          </w:p>
        </w:tc>
        <w:tc>
          <w:tcPr>
            <w:tcW w:w="994" w:type="pct"/>
            <w:tcBorders>
              <w:bottom w:val="single" w:sz="4" w:space="0" w:color="auto"/>
            </w:tcBorders>
            <w:vAlign w:val="center"/>
          </w:tcPr>
          <w:p w14:paraId="62D04FE3" w14:textId="77777777" w:rsidR="00667F6C" w:rsidRPr="00C77579" w:rsidRDefault="00667F6C" w:rsidP="00C71662">
            <w:pPr>
              <w:tabs>
                <w:tab w:val="left" w:pos="0"/>
              </w:tabs>
              <w:rPr>
                <w:rFonts w:ascii="Times New Roman" w:hAnsi="Times New Roman" w:cs="Times New Roman"/>
                <w:sz w:val="20"/>
                <w:szCs w:val="20"/>
              </w:rPr>
            </w:pPr>
            <w:hyperlink r:id="rId22" w:history="1">
              <w:r w:rsidRPr="00C77579">
                <w:rPr>
                  <w:rStyle w:val="Hiperveza"/>
                  <w:rFonts w:ascii="Times New Roman" w:hAnsi="Times New Roman" w:cs="Times New Roman"/>
                  <w:sz w:val="20"/>
                  <w:szCs w:val="20"/>
                </w:rPr>
                <w:t>https://ec.europa.eu/food/food-feed-portal/screen/feed-additives/search</w:t>
              </w:r>
            </w:hyperlink>
          </w:p>
        </w:tc>
        <w:tc>
          <w:tcPr>
            <w:tcW w:w="586" w:type="pct"/>
            <w:tcBorders>
              <w:bottom w:val="single" w:sz="4" w:space="0" w:color="auto"/>
            </w:tcBorders>
            <w:vAlign w:val="center"/>
          </w:tcPr>
          <w:p w14:paraId="6C95986B" w14:textId="77777777" w:rsidR="00667F6C" w:rsidRPr="00C77579" w:rsidRDefault="00667F6C" w:rsidP="00C71662">
            <w:pPr>
              <w:tabs>
                <w:tab w:val="left" w:pos="0"/>
              </w:tabs>
              <w:rPr>
                <w:rFonts w:ascii="Times New Roman" w:eastAsia="Calibri" w:hAnsi="Times New Roman" w:cs="Times New Roman"/>
                <w:sz w:val="20"/>
                <w:szCs w:val="20"/>
                <w:lang w:eastAsia="en-US"/>
              </w:rPr>
            </w:pPr>
          </w:p>
        </w:tc>
      </w:tr>
      <w:tr w:rsidR="00667F6C" w:rsidRPr="00C77579" w14:paraId="57F3B785" w14:textId="77777777" w:rsidTr="00C71662">
        <w:trPr>
          <w:trHeight w:val="470"/>
        </w:trPr>
        <w:tc>
          <w:tcPr>
            <w:tcW w:w="1230" w:type="pct"/>
            <w:tcBorders>
              <w:bottom w:val="single" w:sz="4" w:space="0" w:color="auto"/>
            </w:tcBorders>
          </w:tcPr>
          <w:p w14:paraId="5EDD84CD" w14:textId="77777777" w:rsidR="00667F6C" w:rsidRPr="009F4B72" w:rsidRDefault="00667F6C" w:rsidP="00C71662">
            <w:pPr>
              <w:tabs>
                <w:tab w:val="left" w:pos="0"/>
              </w:tabs>
              <w:rPr>
                <w:rFonts w:ascii="Times New Roman" w:hAnsi="Times New Roman" w:cs="Times New Roman"/>
                <w:b/>
                <w:bCs/>
                <w:sz w:val="20"/>
                <w:szCs w:val="20"/>
              </w:rPr>
            </w:pPr>
            <w:r w:rsidRPr="009F4B72">
              <w:rPr>
                <w:rFonts w:ascii="Times New Roman" w:hAnsi="Times New Roman" w:cs="Times New Roman"/>
                <w:b/>
                <w:bCs/>
                <w:sz w:val="20"/>
                <w:szCs w:val="20"/>
              </w:rPr>
              <w:t>KOKCIDIOSTATICI</w:t>
            </w:r>
            <w:r>
              <w:rPr>
                <w:rFonts w:ascii="Times New Roman" w:hAnsi="Times New Roman" w:cs="Times New Roman"/>
                <w:b/>
                <w:bCs/>
                <w:sz w:val="20"/>
                <w:szCs w:val="20"/>
              </w:rPr>
              <w:t>- kontrola koncentracije</w:t>
            </w:r>
          </w:p>
        </w:tc>
        <w:tc>
          <w:tcPr>
            <w:tcW w:w="371" w:type="pct"/>
            <w:tcBorders>
              <w:bottom w:val="single" w:sz="4" w:space="0" w:color="auto"/>
            </w:tcBorders>
            <w:vAlign w:val="center"/>
          </w:tcPr>
          <w:p w14:paraId="733CA541" w14:textId="77777777" w:rsidR="00667F6C" w:rsidRPr="007A1C88" w:rsidRDefault="00667F6C" w:rsidP="00C71662">
            <w:pPr>
              <w:tabs>
                <w:tab w:val="left" w:pos="0"/>
              </w:tabs>
              <w:rPr>
                <w:rFonts w:ascii="Times New Roman" w:hAnsi="Times New Roman" w:cs="Times New Roman"/>
                <w:b/>
                <w:bCs/>
                <w:sz w:val="20"/>
                <w:szCs w:val="20"/>
              </w:rPr>
            </w:pPr>
            <w:r w:rsidRPr="007A1C88">
              <w:rPr>
                <w:rFonts w:ascii="Times New Roman" w:hAnsi="Times New Roman" w:cs="Times New Roman"/>
                <w:b/>
                <w:bCs/>
                <w:sz w:val="20"/>
                <w:szCs w:val="20"/>
              </w:rPr>
              <w:t>30</w:t>
            </w:r>
          </w:p>
        </w:tc>
        <w:tc>
          <w:tcPr>
            <w:tcW w:w="1071" w:type="pct"/>
            <w:tcBorders>
              <w:bottom w:val="single" w:sz="4" w:space="0" w:color="auto"/>
            </w:tcBorders>
            <w:vAlign w:val="center"/>
          </w:tcPr>
          <w:p w14:paraId="789CA752" w14:textId="77777777" w:rsidR="00667F6C" w:rsidRPr="00C77579" w:rsidRDefault="00667F6C" w:rsidP="00C71662">
            <w:pPr>
              <w:tabs>
                <w:tab w:val="left" w:pos="0"/>
              </w:tabs>
              <w:rPr>
                <w:rFonts w:ascii="Times New Roman" w:hAnsi="Times New Roman" w:cs="Times New Roman"/>
                <w:sz w:val="20"/>
                <w:szCs w:val="20"/>
              </w:rPr>
            </w:pPr>
          </w:p>
        </w:tc>
        <w:tc>
          <w:tcPr>
            <w:tcW w:w="748" w:type="pct"/>
            <w:tcBorders>
              <w:bottom w:val="single" w:sz="4" w:space="0" w:color="auto"/>
            </w:tcBorders>
            <w:vAlign w:val="center"/>
          </w:tcPr>
          <w:p w14:paraId="2CCBE69B" w14:textId="77777777" w:rsidR="00667F6C" w:rsidRPr="00C77579" w:rsidRDefault="00667F6C" w:rsidP="00C71662">
            <w:pPr>
              <w:tabs>
                <w:tab w:val="left" w:pos="0"/>
              </w:tabs>
              <w:rPr>
                <w:rFonts w:ascii="Times New Roman" w:hAnsi="Times New Roman" w:cs="Times New Roman"/>
                <w:sz w:val="20"/>
                <w:szCs w:val="20"/>
              </w:rPr>
            </w:pPr>
          </w:p>
        </w:tc>
        <w:tc>
          <w:tcPr>
            <w:tcW w:w="994" w:type="pct"/>
            <w:tcBorders>
              <w:bottom w:val="single" w:sz="4" w:space="0" w:color="auto"/>
            </w:tcBorders>
            <w:vAlign w:val="center"/>
          </w:tcPr>
          <w:p w14:paraId="255A9EDA" w14:textId="77777777" w:rsidR="00667F6C" w:rsidRPr="009F4B72" w:rsidRDefault="00667F6C" w:rsidP="00C71662">
            <w:pPr>
              <w:tabs>
                <w:tab w:val="left" w:pos="0"/>
              </w:tabs>
              <w:rPr>
                <w:rFonts w:ascii="Times New Roman" w:hAnsi="Times New Roman" w:cs="Times New Roman"/>
                <w:sz w:val="20"/>
                <w:szCs w:val="20"/>
              </w:rPr>
            </w:pPr>
          </w:p>
        </w:tc>
        <w:tc>
          <w:tcPr>
            <w:tcW w:w="586" w:type="pct"/>
            <w:tcBorders>
              <w:bottom w:val="single" w:sz="4" w:space="0" w:color="auto"/>
            </w:tcBorders>
            <w:vAlign w:val="center"/>
          </w:tcPr>
          <w:p w14:paraId="208CE32B" w14:textId="77777777" w:rsidR="00667F6C" w:rsidRPr="009F4B72" w:rsidRDefault="00667F6C" w:rsidP="00C71662">
            <w:pPr>
              <w:tabs>
                <w:tab w:val="left" w:pos="0"/>
              </w:tabs>
              <w:rPr>
                <w:rFonts w:ascii="Times New Roman" w:hAnsi="Times New Roman" w:cs="Times New Roman"/>
                <w:sz w:val="20"/>
                <w:szCs w:val="20"/>
              </w:rPr>
            </w:pPr>
          </w:p>
        </w:tc>
      </w:tr>
      <w:tr w:rsidR="00667F6C" w:rsidRPr="00C77579" w14:paraId="6DC2E25A" w14:textId="77777777" w:rsidTr="00C71662">
        <w:trPr>
          <w:trHeight w:val="470"/>
        </w:trPr>
        <w:tc>
          <w:tcPr>
            <w:tcW w:w="1230" w:type="pct"/>
            <w:tcBorders>
              <w:bottom w:val="single" w:sz="4" w:space="0" w:color="auto"/>
            </w:tcBorders>
            <w:vAlign w:val="center"/>
          </w:tcPr>
          <w:p w14:paraId="3BD44D6C" w14:textId="77777777" w:rsidR="00667F6C"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Diklazuril</w:t>
            </w:r>
          </w:p>
        </w:tc>
        <w:tc>
          <w:tcPr>
            <w:tcW w:w="371" w:type="pct"/>
            <w:tcBorders>
              <w:bottom w:val="single" w:sz="4" w:space="0" w:color="auto"/>
            </w:tcBorders>
            <w:vAlign w:val="center"/>
          </w:tcPr>
          <w:p w14:paraId="5AAAF57C" w14:textId="77777777" w:rsidR="00667F6C" w:rsidRPr="009F4B72" w:rsidRDefault="00667F6C" w:rsidP="00C71662">
            <w:pPr>
              <w:tabs>
                <w:tab w:val="left" w:pos="0"/>
              </w:tabs>
              <w:rPr>
                <w:rFonts w:ascii="Times New Roman" w:hAnsi="Times New Roman" w:cs="Times New Roman"/>
                <w:sz w:val="20"/>
                <w:szCs w:val="20"/>
              </w:rPr>
            </w:pPr>
          </w:p>
        </w:tc>
        <w:tc>
          <w:tcPr>
            <w:tcW w:w="1071" w:type="pct"/>
            <w:tcBorders>
              <w:bottom w:val="single" w:sz="4" w:space="0" w:color="auto"/>
            </w:tcBorders>
            <w:vAlign w:val="center"/>
          </w:tcPr>
          <w:p w14:paraId="6B987A4C"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tc>
        <w:tc>
          <w:tcPr>
            <w:tcW w:w="748" w:type="pct"/>
            <w:tcBorders>
              <w:bottom w:val="single" w:sz="4" w:space="0" w:color="auto"/>
            </w:tcBorders>
            <w:vAlign w:val="center"/>
          </w:tcPr>
          <w:p w14:paraId="5398B729"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24B77BFC"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tcBorders>
              <w:bottom w:val="single" w:sz="4" w:space="0" w:color="auto"/>
            </w:tcBorders>
            <w:vAlign w:val="center"/>
          </w:tcPr>
          <w:p w14:paraId="2E1C2F17"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0,01 – 0,03 mg/kg (ovisno o matriksu)</w:t>
            </w:r>
          </w:p>
        </w:tc>
        <w:tc>
          <w:tcPr>
            <w:tcW w:w="586" w:type="pct"/>
            <w:tcBorders>
              <w:bottom w:val="single" w:sz="4" w:space="0" w:color="auto"/>
            </w:tcBorders>
            <w:vAlign w:val="center"/>
          </w:tcPr>
          <w:p w14:paraId="0A475635"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 xml:space="preserve">0,00086  </w:t>
            </w:r>
            <w:r w:rsidRPr="00C77579">
              <w:rPr>
                <w:rFonts w:ascii="Times New Roman" w:hAnsi="Times New Roman" w:cs="Times New Roman"/>
                <w:sz w:val="20"/>
                <w:szCs w:val="20"/>
              </w:rPr>
              <w:sym w:font="Symbol" w:char="F06D"/>
            </w:r>
            <w:r w:rsidRPr="00C77579">
              <w:rPr>
                <w:rFonts w:ascii="Times New Roman" w:hAnsi="Times New Roman" w:cs="Times New Roman"/>
                <w:sz w:val="20"/>
                <w:szCs w:val="20"/>
              </w:rPr>
              <w:t>g/kg</w:t>
            </w:r>
          </w:p>
        </w:tc>
      </w:tr>
      <w:tr w:rsidR="00667F6C" w:rsidRPr="00C77579" w14:paraId="5E306732" w14:textId="77777777" w:rsidTr="00C71662">
        <w:trPr>
          <w:trHeight w:val="470"/>
        </w:trPr>
        <w:tc>
          <w:tcPr>
            <w:tcW w:w="1230" w:type="pct"/>
            <w:tcBorders>
              <w:bottom w:val="single" w:sz="4" w:space="0" w:color="auto"/>
            </w:tcBorders>
            <w:vAlign w:val="center"/>
          </w:tcPr>
          <w:p w14:paraId="68729240" w14:textId="77777777" w:rsidR="00667F6C"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Lasalocid A natrij</w:t>
            </w:r>
          </w:p>
        </w:tc>
        <w:tc>
          <w:tcPr>
            <w:tcW w:w="371" w:type="pct"/>
            <w:tcBorders>
              <w:bottom w:val="single" w:sz="4" w:space="0" w:color="auto"/>
            </w:tcBorders>
            <w:vAlign w:val="center"/>
          </w:tcPr>
          <w:p w14:paraId="0E618F53" w14:textId="77777777" w:rsidR="00667F6C" w:rsidRPr="009F4B72" w:rsidRDefault="00667F6C" w:rsidP="00C71662">
            <w:pPr>
              <w:tabs>
                <w:tab w:val="left" w:pos="0"/>
              </w:tabs>
              <w:rPr>
                <w:rFonts w:ascii="Times New Roman" w:hAnsi="Times New Roman" w:cs="Times New Roman"/>
                <w:sz w:val="20"/>
                <w:szCs w:val="20"/>
              </w:rPr>
            </w:pPr>
          </w:p>
        </w:tc>
        <w:tc>
          <w:tcPr>
            <w:tcW w:w="1071" w:type="pct"/>
            <w:tcBorders>
              <w:bottom w:val="single" w:sz="4" w:space="0" w:color="auto"/>
            </w:tcBorders>
            <w:vAlign w:val="center"/>
          </w:tcPr>
          <w:p w14:paraId="4FC4101C"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tc>
        <w:tc>
          <w:tcPr>
            <w:tcW w:w="748" w:type="pct"/>
            <w:tcBorders>
              <w:bottom w:val="single" w:sz="4" w:space="0" w:color="auto"/>
            </w:tcBorders>
            <w:vAlign w:val="center"/>
          </w:tcPr>
          <w:p w14:paraId="2FAADB6A"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48B031CC"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tcBorders>
              <w:bottom w:val="single" w:sz="4" w:space="0" w:color="auto"/>
            </w:tcBorders>
            <w:vAlign w:val="center"/>
          </w:tcPr>
          <w:p w14:paraId="2A73331B"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1,25 – 3,75 mg/kg (ovisno o matriksu)</w:t>
            </w:r>
          </w:p>
        </w:tc>
        <w:tc>
          <w:tcPr>
            <w:tcW w:w="586" w:type="pct"/>
            <w:tcBorders>
              <w:bottom w:val="single" w:sz="4" w:space="0" w:color="auto"/>
            </w:tcBorders>
            <w:vAlign w:val="center"/>
          </w:tcPr>
          <w:p w14:paraId="207C5E0A"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0,0252 mg/kg</w:t>
            </w:r>
          </w:p>
        </w:tc>
      </w:tr>
      <w:tr w:rsidR="00667F6C" w:rsidRPr="00C77579" w14:paraId="321D2E8C" w14:textId="77777777" w:rsidTr="00C71662">
        <w:trPr>
          <w:trHeight w:val="470"/>
        </w:trPr>
        <w:tc>
          <w:tcPr>
            <w:tcW w:w="1230" w:type="pct"/>
            <w:tcBorders>
              <w:bottom w:val="single" w:sz="4" w:space="0" w:color="auto"/>
            </w:tcBorders>
            <w:vAlign w:val="center"/>
          </w:tcPr>
          <w:p w14:paraId="01F3C089" w14:textId="77777777" w:rsidR="00667F6C" w:rsidRDefault="00667F6C" w:rsidP="00C71662">
            <w:pPr>
              <w:tabs>
                <w:tab w:val="left" w:pos="0"/>
              </w:tabs>
              <w:rPr>
                <w:rFonts w:ascii="Times New Roman" w:hAnsi="Times New Roman" w:cs="Times New Roman"/>
                <w:sz w:val="20"/>
                <w:szCs w:val="20"/>
              </w:rPr>
            </w:pPr>
            <w:r w:rsidRPr="009F4B72">
              <w:rPr>
                <w:rFonts w:ascii="Times New Roman" w:hAnsi="Times New Roman" w:cs="Times New Roman"/>
                <w:sz w:val="20"/>
                <w:szCs w:val="20"/>
              </w:rPr>
              <w:t>Narasin</w:t>
            </w:r>
          </w:p>
        </w:tc>
        <w:tc>
          <w:tcPr>
            <w:tcW w:w="371" w:type="pct"/>
            <w:tcBorders>
              <w:bottom w:val="single" w:sz="4" w:space="0" w:color="auto"/>
            </w:tcBorders>
            <w:vAlign w:val="center"/>
          </w:tcPr>
          <w:p w14:paraId="7F2DF34D" w14:textId="77777777" w:rsidR="00667F6C" w:rsidRPr="009F4B72" w:rsidRDefault="00667F6C" w:rsidP="00C71662">
            <w:pPr>
              <w:tabs>
                <w:tab w:val="left" w:pos="0"/>
              </w:tabs>
              <w:rPr>
                <w:rFonts w:ascii="Times New Roman" w:hAnsi="Times New Roman" w:cs="Times New Roman"/>
                <w:sz w:val="20"/>
                <w:szCs w:val="20"/>
              </w:rPr>
            </w:pPr>
          </w:p>
        </w:tc>
        <w:tc>
          <w:tcPr>
            <w:tcW w:w="1071" w:type="pct"/>
            <w:tcBorders>
              <w:bottom w:val="single" w:sz="4" w:space="0" w:color="auto"/>
            </w:tcBorders>
            <w:vAlign w:val="center"/>
          </w:tcPr>
          <w:p w14:paraId="20DBBF46"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tc>
        <w:tc>
          <w:tcPr>
            <w:tcW w:w="748" w:type="pct"/>
            <w:tcBorders>
              <w:bottom w:val="single" w:sz="4" w:space="0" w:color="auto"/>
            </w:tcBorders>
            <w:vAlign w:val="center"/>
          </w:tcPr>
          <w:p w14:paraId="29459302"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6D257E81"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tcBorders>
              <w:bottom w:val="single" w:sz="4" w:space="0" w:color="auto"/>
            </w:tcBorders>
            <w:vAlign w:val="center"/>
          </w:tcPr>
          <w:p w14:paraId="5272FF57"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0,7 mg/kg</w:t>
            </w:r>
          </w:p>
        </w:tc>
        <w:tc>
          <w:tcPr>
            <w:tcW w:w="586" w:type="pct"/>
            <w:tcBorders>
              <w:bottom w:val="single" w:sz="4" w:space="0" w:color="auto"/>
            </w:tcBorders>
            <w:vAlign w:val="center"/>
          </w:tcPr>
          <w:p w14:paraId="20BA9CC6"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0,044 mg/kg</w:t>
            </w:r>
          </w:p>
        </w:tc>
      </w:tr>
      <w:tr w:rsidR="00667F6C" w:rsidRPr="00C77579" w14:paraId="2547B017" w14:textId="77777777" w:rsidTr="00C71662">
        <w:trPr>
          <w:trHeight w:val="470"/>
        </w:trPr>
        <w:tc>
          <w:tcPr>
            <w:tcW w:w="1230" w:type="pct"/>
            <w:tcBorders>
              <w:bottom w:val="single" w:sz="4" w:space="0" w:color="auto"/>
            </w:tcBorders>
            <w:vAlign w:val="center"/>
          </w:tcPr>
          <w:p w14:paraId="248F89CD" w14:textId="77777777" w:rsidR="00667F6C" w:rsidRDefault="00667F6C" w:rsidP="00C71662">
            <w:pPr>
              <w:tabs>
                <w:tab w:val="left" w:pos="0"/>
              </w:tabs>
              <w:rPr>
                <w:rFonts w:ascii="Times New Roman" w:hAnsi="Times New Roman" w:cs="Times New Roman"/>
                <w:sz w:val="20"/>
                <w:szCs w:val="20"/>
              </w:rPr>
            </w:pPr>
            <w:r w:rsidRPr="009F4B72">
              <w:rPr>
                <w:rFonts w:ascii="Times New Roman" w:hAnsi="Times New Roman" w:cs="Times New Roman"/>
                <w:sz w:val="20"/>
                <w:szCs w:val="20"/>
              </w:rPr>
              <w:t>Salinomicin natrij</w:t>
            </w:r>
          </w:p>
        </w:tc>
        <w:tc>
          <w:tcPr>
            <w:tcW w:w="371" w:type="pct"/>
            <w:tcBorders>
              <w:bottom w:val="single" w:sz="4" w:space="0" w:color="auto"/>
            </w:tcBorders>
            <w:vAlign w:val="center"/>
          </w:tcPr>
          <w:p w14:paraId="31A64841" w14:textId="77777777" w:rsidR="00667F6C" w:rsidRPr="009F4B72" w:rsidRDefault="00667F6C" w:rsidP="00C71662">
            <w:pPr>
              <w:tabs>
                <w:tab w:val="left" w:pos="0"/>
              </w:tabs>
              <w:rPr>
                <w:rFonts w:ascii="Times New Roman" w:hAnsi="Times New Roman" w:cs="Times New Roman"/>
                <w:sz w:val="20"/>
                <w:szCs w:val="20"/>
              </w:rPr>
            </w:pPr>
          </w:p>
        </w:tc>
        <w:tc>
          <w:tcPr>
            <w:tcW w:w="1071" w:type="pct"/>
            <w:tcBorders>
              <w:bottom w:val="single" w:sz="4" w:space="0" w:color="auto"/>
            </w:tcBorders>
            <w:vAlign w:val="center"/>
          </w:tcPr>
          <w:p w14:paraId="532EA3BA"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tc>
        <w:tc>
          <w:tcPr>
            <w:tcW w:w="748" w:type="pct"/>
            <w:tcBorders>
              <w:bottom w:val="single" w:sz="4" w:space="0" w:color="auto"/>
            </w:tcBorders>
            <w:vAlign w:val="center"/>
          </w:tcPr>
          <w:p w14:paraId="3F4C06AA"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62A8776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tcBorders>
              <w:bottom w:val="single" w:sz="4" w:space="0" w:color="auto"/>
            </w:tcBorders>
            <w:vAlign w:val="center"/>
          </w:tcPr>
          <w:p w14:paraId="73F9ADD7"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0,7 -2,1 mg/kg (ovisno o matriksu)</w:t>
            </w:r>
          </w:p>
        </w:tc>
        <w:tc>
          <w:tcPr>
            <w:tcW w:w="586" w:type="pct"/>
            <w:tcBorders>
              <w:bottom w:val="single" w:sz="4" w:space="0" w:color="auto"/>
            </w:tcBorders>
            <w:vAlign w:val="center"/>
          </w:tcPr>
          <w:p w14:paraId="4C8F01DF"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0,152 mg/kg</w:t>
            </w:r>
          </w:p>
        </w:tc>
      </w:tr>
      <w:tr w:rsidR="00667F6C" w:rsidRPr="00C77579" w14:paraId="69318E72" w14:textId="77777777" w:rsidTr="00C71662">
        <w:trPr>
          <w:trHeight w:val="470"/>
        </w:trPr>
        <w:tc>
          <w:tcPr>
            <w:tcW w:w="1230" w:type="pct"/>
            <w:tcBorders>
              <w:bottom w:val="single" w:sz="4" w:space="0" w:color="auto"/>
            </w:tcBorders>
            <w:vAlign w:val="center"/>
          </w:tcPr>
          <w:p w14:paraId="4A3B214C" w14:textId="77777777" w:rsidR="00667F6C" w:rsidRDefault="00667F6C" w:rsidP="00C71662">
            <w:pPr>
              <w:tabs>
                <w:tab w:val="left" w:pos="0"/>
              </w:tabs>
              <w:rPr>
                <w:rFonts w:ascii="Times New Roman" w:hAnsi="Times New Roman" w:cs="Times New Roman"/>
                <w:sz w:val="20"/>
                <w:szCs w:val="20"/>
              </w:rPr>
            </w:pPr>
            <w:r w:rsidRPr="009F4B72">
              <w:rPr>
                <w:rFonts w:ascii="Times New Roman" w:hAnsi="Times New Roman" w:cs="Times New Roman"/>
                <w:sz w:val="20"/>
                <w:szCs w:val="20"/>
              </w:rPr>
              <w:t>Monensin natrij</w:t>
            </w:r>
          </w:p>
        </w:tc>
        <w:tc>
          <w:tcPr>
            <w:tcW w:w="371" w:type="pct"/>
            <w:tcBorders>
              <w:bottom w:val="single" w:sz="4" w:space="0" w:color="auto"/>
            </w:tcBorders>
            <w:vAlign w:val="center"/>
          </w:tcPr>
          <w:p w14:paraId="59792A43" w14:textId="77777777" w:rsidR="00667F6C" w:rsidRPr="009F4B72" w:rsidRDefault="00667F6C" w:rsidP="00C71662">
            <w:pPr>
              <w:tabs>
                <w:tab w:val="left" w:pos="0"/>
              </w:tabs>
              <w:rPr>
                <w:rFonts w:ascii="Times New Roman" w:hAnsi="Times New Roman" w:cs="Times New Roman"/>
                <w:sz w:val="20"/>
                <w:szCs w:val="20"/>
              </w:rPr>
            </w:pPr>
          </w:p>
        </w:tc>
        <w:tc>
          <w:tcPr>
            <w:tcW w:w="1071" w:type="pct"/>
            <w:tcBorders>
              <w:bottom w:val="single" w:sz="4" w:space="0" w:color="auto"/>
            </w:tcBorders>
            <w:vAlign w:val="center"/>
          </w:tcPr>
          <w:p w14:paraId="18573B63"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p w14:paraId="658DFFC8" w14:textId="77777777" w:rsidR="00667F6C" w:rsidRPr="00C77579" w:rsidRDefault="00667F6C" w:rsidP="00C71662">
            <w:pPr>
              <w:tabs>
                <w:tab w:val="left" w:pos="0"/>
              </w:tabs>
              <w:rPr>
                <w:rFonts w:ascii="Times New Roman" w:hAnsi="Times New Roman" w:cs="Times New Roman"/>
                <w:sz w:val="20"/>
                <w:szCs w:val="20"/>
              </w:rPr>
            </w:pPr>
          </w:p>
        </w:tc>
        <w:tc>
          <w:tcPr>
            <w:tcW w:w="748" w:type="pct"/>
            <w:tcBorders>
              <w:bottom w:val="single" w:sz="4" w:space="0" w:color="auto"/>
            </w:tcBorders>
            <w:vAlign w:val="center"/>
          </w:tcPr>
          <w:p w14:paraId="139A8C0D"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2AFB93E2"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tcBorders>
              <w:bottom w:val="single" w:sz="4" w:space="0" w:color="auto"/>
            </w:tcBorders>
            <w:vAlign w:val="center"/>
          </w:tcPr>
          <w:p w14:paraId="106511AE"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1,25 -3,75 mg/kg (ovisno o matriksu)</w:t>
            </w:r>
          </w:p>
        </w:tc>
        <w:tc>
          <w:tcPr>
            <w:tcW w:w="586" w:type="pct"/>
            <w:tcBorders>
              <w:bottom w:val="single" w:sz="4" w:space="0" w:color="auto"/>
            </w:tcBorders>
            <w:vAlign w:val="center"/>
          </w:tcPr>
          <w:p w14:paraId="10640C1E"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0,102 mg/kg</w:t>
            </w:r>
          </w:p>
        </w:tc>
      </w:tr>
      <w:tr w:rsidR="00667F6C" w:rsidRPr="00C77579" w14:paraId="6521F63A" w14:textId="77777777" w:rsidTr="00C71662">
        <w:trPr>
          <w:trHeight w:val="470"/>
        </w:trPr>
        <w:tc>
          <w:tcPr>
            <w:tcW w:w="1230" w:type="pct"/>
            <w:tcBorders>
              <w:bottom w:val="single" w:sz="4" w:space="0" w:color="auto"/>
            </w:tcBorders>
            <w:vAlign w:val="center"/>
          </w:tcPr>
          <w:p w14:paraId="2D32AA6B" w14:textId="77777777" w:rsidR="00667F6C" w:rsidRDefault="00667F6C" w:rsidP="00C71662">
            <w:pPr>
              <w:tabs>
                <w:tab w:val="left" w:pos="0"/>
              </w:tabs>
              <w:rPr>
                <w:rFonts w:ascii="Times New Roman" w:hAnsi="Times New Roman" w:cs="Times New Roman"/>
                <w:sz w:val="20"/>
                <w:szCs w:val="20"/>
              </w:rPr>
            </w:pPr>
            <w:r w:rsidRPr="009F4B72">
              <w:rPr>
                <w:rFonts w:ascii="Times New Roman" w:hAnsi="Times New Roman" w:cs="Times New Roman"/>
                <w:sz w:val="20"/>
                <w:szCs w:val="20"/>
              </w:rPr>
              <w:t>Semduramicin natrij</w:t>
            </w:r>
          </w:p>
        </w:tc>
        <w:tc>
          <w:tcPr>
            <w:tcW w:w="371" w:type="pct"/>
            <w:tcBorders>
              <w:bottom w:val="single" w:sz="4" w:space="0" w:color="auto"/>
            </w:tcBorders>
            <w:vAlign w:val="center"/>
          </w:tcPr>
          <w:p w14:paraId="0BC0A025" w14:textId="77777777" w:rsidR="00667F6C" w:rsidRPr="009F4B72" w:rsidRDefault="00667F6C" w:rsidP="00C71662">
            <w:pPr>
              <w:tabs>
                <w:tab w:val="left" w:pos="0"/>
              </w:tabs>
              <w:rPr>
                <w:rFonts w:ascii="Times New Roman" w:hAnsi="Times New Roman" w:cs="Times New Roman"/>
                <w:sz w:val="20"/>
                <w:szCs w:val="20"/>
              </w:rPr>
            </w:pPr>
          </w:p>
        </w:tc>
        <w:tc>
          <w:tcPr>
            <w:tcW w:w="1071" w:type="pct"/>
            <w:tcBorders>
              <w:bottom w:val="single" w:sz="4" w:space="0" w:color="auto"/>
            </w:tcBorders>
            <w:vAlign w:val="center"/>
          </w:tcPr>
          <w:p w14:paraId="77CC53AD"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p w14:paraId="74B30270" w14:textId="77777777" w:rsidR="00667F6C" w:rsidRPr="00C77579" w:rsidRDefault="00667F6C" w:rsidP="00C71662">
            <w:pPr>
              <w:tabs>
                <w:tab w:val="left" w:pos="0"/>
              </w:tabs>
              <w:rPr>
                <w:rFonts w:ascii="Times New Roman" w:hAnsi="Times New Roman" w:cs="Times New Roman"/>
                <w:sz w:val="20"/>
                <w:szCs w:val="20"/>
              </w:rPr>
            </w:pPr>
          </w:p>
        </w:tc>
        <w:tc>
          <w:tcPr>
            <w:tcW w:w="748" w:type="pct"/>
            <w:tcBorders>
              <w:bottom w:val="single" w:sz="4" w:space="0" w:color="auto"/>
            </w:tcBorders>
            <w:vAlign w:val="center"/>
          </w:tcPr>
          <w:p w14:paraId="127186CA"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284CAFDA"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tcBorders>
              <w:bottom w:val="single" w:sz="4" w:space="0" w:color="auto"/>
            </w:tcBorders>
            <w:vAlign w:val="center"/>
          </w:tcPr>
          <w:p w14:paraId="21030814"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0,25 -0,75 mg/kg (ovisno o matriksu)</w:t>
            </w:r>
          </w:p>
        </w:tc>
        <w:tc>
          <w:tcPr>
            <w:tcW w:w="586" w:type="pct"/>
            <w:tcBorders>
              <w:bottom w:val="single" w:sz="4" w:space="0" w:color="auto"/>
            </w:tcBorders>
            <w:vAlign w:val="center"/>
          </w:tcPr>
          <w:p w14:paraId="0C599E7E"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0,024 mg/kg</w:t>
            </w:r>
          </w:p>
        </w:tc>
      </w:tr>
      <w:tr w:rsidR="00667F6C" w:rsidRPr="00C77579" w14:paraId="56205EF1" w14:textId="77777777" w:rsidTr="00C71662">
        <w:trPr>
          <w:trHeight w:val="470"/>
        </w:trPr>
        <w:tc>
          <w:tcPr>
            <w:tcW w:w="1230" w:type="pct"/>
            <w:tcBorders>
              <w:bottom w:val="single" w:sz="4" w:space="0" w:color="auto"/>
            </w:tcBorders>
            <w:vAlign w:val="center"/>
          </w:tcPr>
          <w:p w14:paraId="62F00096" w14:textId="77777777" w:rsidR="00667F6C" w:rsidRDefault="00667F6C" w:rsidP="00C71662">
            <w:pPr>
              <w:tabs>
                <w:tab w:val="left" w:pos="0"/>
              </w:tabs>
              <w:rPr>
                <w:rFonts w:ascii="Times New Roman" w:hAnsi="Times New Roman" w:cs="Times New Roman"/>
                <w:sz w:val="20"/>
                <w:szCs w:val="20"/>
              </w:rPr>
            </w:pPr>
            <w:r w:rsidRPr="009F4B72">
              <w:rPr>
                <w:rFonts w:ascii="Times New Roman" w:hAnsi="Times New Roman" w:cs="Times New Roman"/>
                <w:sz w:val="20"/>
                <w:szCs w:val="20"/>
              </w:rPr>
              <w:t>Maduramicin amonij alfa</w:t>
            </w:r>
          </w:p>
        </w:tc>
        <w:tc>
          <w:tcPr>
            <w:tcW w:w="371" w:type="pct"/>
            <w:tcBorders>
              <w:bottom w:val="single" w:sz="4" w:space="0" w:color="auto"/>
            </w:tcBorders>
            <w:vAlign w:val="center"/>
          </w:tcPr>
          <w:p w14:paraId="2C535B73" w14:textId="77777777" w:rsidR="00667F6C" w:rsidRPr="009F4B72" w:rsidRDefault="00667F6C" w:rsidP="00C71662">
            <w:pPr>
              <w:tabs>
                <w:tab w:val="left" w:pos="0"/>
              </w:tabs>
              <w:rPr>
                <w:rFonts w:ascii="Times New Roman" w:hAnsi="Times New Roman" w:cs="Times New Roman"/>
                <w:sz w:val="20"/>
                <w:szCs w:val="20"/>
              </w:rPr>
            </w:pPr>
          </w:p>
        </w:tc>
        <w:tc>
          <w:tcPr>
            <w:tcW w:w="1071" w:type="pct"/>
            <w:tcBorders>
              <w:bottom w:val="single" w:sz="4" w:space="0" w:color="auto"/>
            </w:tcBorders>
            <w:vAlign w:val="center"/>
          </w:tcPr>
          <w:p w14:paraId="14E82645"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p w14:paraId="2910D03A" w14:textId="77777777" w:rsidR="00667F6C" w:rsidRPr="00C77579" w:rsidRDefault="00667F6C" w:rsidP="00C71662">
            <w:pPr>
              <w:tabs>
                <w:tab w:val="left" w:pos="0"/>
              </w:tabs>
              <w:rPr>
                <w:rFonts w:ascii="Times New Roman" w:hAnsi="Times New Roman" w:cs="Times New Roman"/>
                <w:sz w:val="20"/>
                <w:szCs w:val="20"/>
              </w:rPr>
            </w:pPr>
          </w:p>
        </w:tc>
        <w:tc>
          <w:tcPr>
            <w:tcW w:w="748" w:type="pct"/>
            <w:tcBorders>
              <w:bottom w:val="single" w:sz="4" w:space="0" w:color="auto"/>
            </w:tcBorders>
            <w:vAlign w:val="center"/>
          </w:tcPr>
          <w:p w14:paraId="05110C87"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7A1A4725"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tcBorders>
              <w:bottom w:val="single" w:sz="4" w:space="0" w:color="auto"/>
            </w:tcBorders>
            <w:vAlign w:val="center"/>
          </w:tcPr>
          <w:p w14:paraId="5D2847CE"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0,05 -0,15 mg/kg (ovisno o matriksu)</w:t>
            </w:r>
          </w:p>
        </w:tc>
        <w:tc>
          <w:tcPr>
            <w:tcW w:w="586" w:type="pct"/>
            <w:tcBorders>
              <w:bottom w:val="single" w:sz="4" w:space="0" w:color="auto"/>
            </w:tcBorders>
            <w:vAlign w:val="center"/>
          </w:tcPr>
          <w:p w14:paraId="6D57A34B"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0,0037 mg/kg</w:t>
            </w:r>
          </w:p>
        </w:tc>
      </w:tr>
      <w:tr w:rsidR="00667F6C" w:rsidRPr="00C77579" w14:paraId="08487F5F" w14:textId="77777777" w:rsidTr="00C71662">
        <w:trPr>
          <w:trHeight w:val="470"/>
        </w:trPr>
        <w:tc>
          <w:tcPr>
            <w:tcW w:w="1230" w:type="pct"/>
            <w:tcBorders>
              <w:bottom w:val="single" w:sz="4" w:space="0" w:color="auto"/>
            </w:tcBorders>
            <w:vAlign w:val="center"/>
          </w:tcPr>
          <w:p w14:paraId="32E73691" w14:textId="77777777" w:rsidR="00667F6C" w:rsidRDefault="00667F6C" w:rsidP="00C71662">
            <w:pPr>
              <w:tabs>
                <w:tab w:val="left" w:pos="0"/>
              </w:tabs>
              <w:rPr>
                <w:rFonts w:ascii="Times New Roman" w:hAnsi="Times New Roman" w:cs="Times New Roman"/>
                <w:sz w:val="20"/>
                <w:szCs w:val="20"/>
              </w:rPr>
            </w:pPr>
            <w:r w:rsidRPr="009F4B72">
              <w:rPr>
                <w:rFonts w:ascii="Times New Roman" w:hAnsi="Times New Roman" w:cs="Times New Roman"/>
                <w:sz w:val="20"/>
                <w:szCs w:val="20"/>
              </w:rPr>
              <w:t>Robenidin hidroklorid</w:t>
            </w:r>
          </w:p>
        </w:tc>
        <w:tc>
          <w:tcPr>
            <w:tcW w:w="371" w:type="pct"/>
            <w:tcBorders>
              <w:bottom w:val="single" w:sz="4" w:space="0" w:color="auto"/>
            </w:tcBorders>
            <w:vAlign w:val="center"/>
          </w:tcPr>
          <w:p w14:paraId="6B252B8B" w14:textId="77777777" w:rsidR="00667F6C" w:rsidRPr="009F4B72" w:rsidRDefault="00667F6C" w:rsidP="00C71662">
            <w:pPr>
              <w:tabs>
                <w:tab w:val="left" w:pos="0"/>
              </w:tabs>
              <w:rPr>
                <w:rFonts w:ascii="Times New Roman" w:hAnsi="Times New Roman" w:cs="Times New Roman"/>
                <w:sz w:val="20"/>
                <w:szCs w:val="20"/>
              </w:rPr>
            </w:pPr>
          </w:p>
        </w:tc>
        <w:tc>
          <w:tcPr>
            <w:tcW w:w="1071" w:type="pct"/>
            <w:tcBorders>
              <w:bottom w:val="single" w:sz="4" w:space="0" w:color="auto"/>
            </w:tcBorders>
            <w:vAlign w:val="center"/>
          </w:tcPr>
          <w:p w14:paraId="0C046FA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p w14:paraId="213C32C3" w14:textId="77777777" w:rsidR="00667F6C" w:rsidRPr="00C77579" w:rsidRDefault="00667F6C" w:rsidP="00C71662">
            <w:pPr>
              <w:tabs>
                <w:tab w:val="left" w:pos="0"/>
              </w:tabs>
              <w:rPr>
                <w:rFonts w:ascii="Times New Roman" w:hAnsi="Times New Roman" w:cs="Times New Roman"/>
                <w:sz w:val="20"/>
                <w:szCs w:val="20"/>
              </w:rPr>
            </w:pPr>
          </w:p>
        </w:tc>
        <w:tc>
          <w:tcPr>
            <w:tcW w:w="748" w:type="pct"/>
            <w:tcBorders>
              <w:bottom w:val="single" w:sz="4" w:space="0" w:color="auto"/>
            </w:tcBorders>
            <w:vAlign w:val="center"/>
          </w:tcPr>
          <w:p w14:paraId="1D741532"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095DD50B"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tcBorders>
              <w:bottom w:val="single" w:sz="4" w:space="0" w:color="auto"/>
            </w:tcBorders>
            <w:vAlign w:val="center"/>
          </w:tcPr>
          <w:p w14:paraId="6FC2AB1C"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0,7 -2,1 mg/kg (ovisno o matriksu)</w:t>
            </w:r>
          </w:p>
        </w:tc>
        <w:tc>
          <w:tcPr>
            <w:tcW w:w="586" w:type="pct"/>
            <w:tcBorders>
              <w:bottom w:val="single" w:sz="4" w:space="0" w:color="auto"/>
            </w:tcBorders>
            <w:vAlign w:val="center"/>
          </w:tcPr>
          <w:p w14:paraId="1A2B4025"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0,221 mg/kg</w:t>
            </w:r>
          </w:p>
        </w:tc>
      </w:tr>
      <w:tr w:rsidR="00667F6C" w:rsidRPr="00C77579" w14:paraId="13656005" w14:textId="77777777" w:rsidTr="00C71662">
        <w:trPr>
          <w:trHeight w:val="470"/>
        </w:trPr>
        <w:tc>
          <w:tcPr>
            <w:tcW w:w="1230" w:type="pct"/>
            <w:tcBorders>
              <w:bottom w:val="single" w:sz="4" w:space="0" w:color="auto"/>
            </w:tcBorders>
            <w:vAlign w:val="center"/>
          </w:tcPr>
          <w:p w14:paraId="604B0E44" w14:textId="77777777" w:rsidR="00667F6C" w:rsidRDefault="00667F6C" w:rsidP="00C71662">
            <w:pPr>
              <w:tabs>
                <w:tab w:val="left" w:pos="0"/>
              </w:tabs>
              <w:rPr>
                <w:rFonts w:ascii="Times New Roman" w:hAnsi="Times New Roman" w:cs="Times New Roman"/>
                <w:sz w:val="20"/>
                <w:szCs w:val="20"/>
              </w:rPr>
            </w:pPr>
            <w:r w:rsidRPr="009F4B72">
              <w:rPr>
                <w:rFonts w:ascii="Times New Roman" w:hAnsi="Times New Roman" w:cs="Times New Roman"/>
                <w:sz w:val="20"/>
                <w:szCs w:val="20"/>
              </w:rPr>
              <w:t>Dekokvinat</w:t>
            </w:r>
          </w:p>
        </w:tc>
        <w:tc>
          <w:tcPr>
            <w:tcW w:w="371" w:type="pct"/>
            <w:tcBorders>
              <w:bottom w:val="single" w:sz="4" w:space="0" w:color="auto"/>
            </w:tcBorders>
            <w:vAlign w:val="center"/>
          </w:tcPr>
          <w:p w14:paraId="3A6F2DBB" w14:textId="77777777" w:rsidR="00667F6C" w:rsidRPr="009F4B72" w:rsidRDefault="00667F6C" w:rsidP="00C71662">
            <w:pPr>
              <w:tabs>
                <w:tab w:val="left" w:pos="0"/>
              </w:tabs>
              <w:rPr>
                <w:rFonts w:ascii="Times New Roman" w:hAnsi="Times New Roman" w:cs="Times New Roman"/>
                <w:sz w:val="20"/>
                <w:szCs w:val="20"/>
              </w:rPr>
            </w:pPr>
          </w:p>
        </w:tc>
        <w:tc>
          <w:tcPr>
            <w:tcW w:w="1071" w:type="pct"/>
            <w:tcBorders>
              <w:bottom w:val="single" w:sz="4" w:space="0" w:color="auto"/>
            </w:tcBorders>
            <w:vAlign w:val="center"/>
          </w:tcPr>
          <w:p w14:paraId="563A2F6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p w14:paraId="113985C5" w14:textId="77777777" w:rsidR="00667F6C" w:rsidRPr="00C77579" w:rsidRDefault="00667F6C" w:rsidP="00C71662">
            <w:pPr>
              <w:tabs>
                <w:tab w:val="left" w:pos="0"/>
              </w:tabs>
              <w:rPr>
                <w:rFonts w:ascii="Times New Roman" w:hAnsi="Times New Roman" w:cs="Times New Roman"/>
                <w:sz w:val="20"/>
                <w:szCs w:val="20"/>
              </w:rPr>
            </w:pPr>
          </w:p>
        </w:tc>
        <w:tc>
          <w:tcPr>
            <w:tcW w:w="748" w:type="pct"/>
            <w:tcBorders>
              <w:bottom w:val="single" w:sz="4" w:space="0" w:color="auto"/>
            </w:tcBorders>
            <w:vAlign w:val="center"/>
          </w:tcPr>
          <w:p w14:paraId="66CD9A00"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7899DE1E"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tcBorders>
              <w:bottom w:val="single" w:sz="4" w:space="0" w:color="auto"/>
            </w:tcBorders>
            <w:vAlign w:val="center"/>
          </w:tcPr>
          <w:p w14:paraId="41EB2939"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0,4 -1,2 mg/kg (ovisno o matriksu)</w:t>
            </w:r>
          </w:p>
        </w:tc>
        <w:tc>
          <w:tcPr>
            <w:tcW w:w="586" w:type="pct"/>
            <w:tcBorders>
              <w:bottom w:val="single" w:sz="4" w:space="0" w:color="auto"/>
            </w:tcBorders>
            <w:vAlign w:val="center"/>
          </w:tcPr>
          <w:p w14:paraId="75994127"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0,0337 mg/kg</w:t>
            </w:r>
          </w:p>
        </w:tc>
      </w:tr>
      <w:tr w:rsidR="00667F6C" w:rsidRPr="00C77579" w14:paraId="62B5342A" w14:textId="77777777" w:rsidTr="00C71662">
        <w:trPr>
          <w:trHeight w:val="470"/>
        </w:trPr>
        <w:tc>
          <w:tcPr>
            <w:tcW w:w="1230" w:type="pct"/>
            <w:tcBorders>
              <w:bottom w:val="single" w:sz="4" w:space="0" w:color="auto"/>
            </w:tcBorders>
            <w:vAlign w:val="center"/>
          </w:tcPr>
          <w:p w14:paraId="33215431" w14:textId="77777777" w:rsidR="00667F6C" w:rsidRDefault="00667F6C" w:rsidP="00C71662">
            <w:pPr>
              <w:tabs>
                <w:tab w:val="left" w:pos="0"/>
              </w:tabs>
              <w:rPr>
                <w:rFonts w:ascii="Times New Roman" w:hAnsi="Times New Roman" w:cs="Times New Roman"/>
                <w:sz w:val="20"/>
                <w:szCs w:val="20"/>
              </w:rPr>
            </w:pPr>
            <w:r w:rsidRPr="009F4B72">
              <w:rPr>
                <w:rFonts w:ascii="Times New Roman" w:hAnsi="Times New Roman" w:cs="Times New Roman"/>
                <w:sz w:val="20"/>
                <w:szCs w:val="20"/>
              </w:rPr>
              <w:t>Halofuginon hidrobromid</w:t>
            </w:r>
          </w:p>
        </w:tc>
        <w:tc>
          <w:tcPr>
            <w:tcW w:w="371" w:type="pct"/>
            <w:tcBorders>
              <w:bottom w:val="single" w:sz="4" w:space="0" w:color="auto"/>
            </w:tcBorders>
            <w:vAlign w:val="center"/>
          </w:tcPr>
          <w:p w14:paraId="20A7B45E" w14:textId="77777777" w:rsidR="00667F6C" w:rsidRPr="009F4B72" w:rsidRDefault="00667F6C" w:rsidP="00C71662">
            <w:pPr>
              <w:tabs>
                <w:tab w:val="left" w:pos="0"/>
              </w:tabs>
              <w:rPr>
                <w:rFonts w:ascii="Times New Roman" w:hAnsi="Times New Roman" w:cs="Times New Roman"/>
                <w:sz w:val="20"/>
                <w:szCs w:val="20"/>
              </w:rPr>
            </w:pPr>
          </w:p>
        </w:tc>
        <w:tc>
          <w:tcPr>
            <w:tcW w:w="1071" w:type="pct"/>
            <w:tcBorders>
              <w:bottom w:val="single" w:sz="4" w:space="0" w:color="auto"/>
            </w:tcBorders>
            <w:vAlign w:val="center"/>
          </w:tcPr>
          <w:p w14:paraId="5CBF4872"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p w14:paraId="314B3680" w14:textId="77777777" w:rsidR="00667F6C" w:rsidRPr="00C77579" w:rsidRDefault="00667F6C" w:rsidP="00C71662">
            <w:pPr>
              <w:tabs>
                <w:tab w:val="left" w:pos="0"/>
              </w:tabs>
              <w:rPr>
                <w:rFonts w:ascii="Times New Roman" w:hAnsi="Times New Roman" w:cs="Times New Roman"/>
                <w:sz w:val="20"/>
                <w:szCs w:val="20"/>
              </w:rPr>
            </w:pPr>
          </w:p>
        </w:tc>
        <w:tc>
          <w:tcPr>
            <w:tcW w:w="748" w:type="pct"/>
            <w:tcBorders>
              <w:bottom w:val="single" w:sz="4" w:space="0" w:color="auto"/>
            </w:tcBorders>
            <w:vAlign w:val="center"/>
          </w:tcPr>
          <w:p w14:paraId="2D76945C"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39264851"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tcBorders>
              <w:bottom w:val="single" w:sz="4" w:space="0" w:color="auto"/>
            </w:tcBorders>
            <w:vAlign w:val="center"/>
          </w:tcPr>
          <w:p w14:paraId="0CB11C6D"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0,03 -0,09 mg/kg (ovisno o matriksu)</w:t>
            </w:r>
          </w:p>
        </w:tc>
        <w:tc>
          <w:tcPr>
            <w:tcW w:w="586" w:type="pct"/>
            <w:tcBorders>
              <w:bottom w:val="single" w:sz="4" w:space="0" w:color="auto"/>
            </w:tcBorders>
            <w:vAlign w:val="center"/>
          </w:tcPr>
          <w:p w14:paraId="019C42A4"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0,0039  mg/kg</w:t>
            </w:r>
          </w:p>
        </w:tc>
      </w:tr>
      <w:tr w:rsidR="00667F6C" w:rsidRPr="00C77579" w14:paraId="549733E8" w14:textId="77777777" w:rsidTr="00C71662">
        <w:trPr>
          <w:trHeight w:val="470"/>
        </w:trPr>
        <w:tc>
          <w:tcPr>
            <w:tcW w:w="1230" w:type="pct"/>
            <w:tcBorders>
              <w:bottom w:val="single" w:sz="4" w:space="0" w:color="auto"/>
            </w:tcBorders>
            <w:vAlign w:val="center"/>
          </w:tcPr>
          <w:p w14:paraId="5C9F1E00" w14:textId="77777777" w:rsidR="00667F6C" w:rsidRDefault="00667F6C" w:rsidP="00C71662">
            <w:pPr>
              <w:tabs>
                <w:tab w:val="left" w:pos="0"/>
              </w:tabs>
              <w:rPr>
                <w:rFonts w:ascii="Times New Roman" w:hAnsi="Times New Roman" w:cs="Times New Roman"/>
                <w:sz w:val="20"/>
                <w:szCs w:val="20"/>
              </w:rPr>
            </w:pPr>
            <w:r w:rsidRPr="009F4B72">
              <w:rPr>
                <w:rFonts w:ascii="Times New Roman" w:hAnsi="Times New Roman" w:cs="Times New Roman"/>
                <w:sz w:val="20"/>
                <w:szCs w:val="20"/>
              </w:rPr>
              <w:t>Nikarbazin</w:t>
            </w:r>
          </w:p>
        </w:tc>
        <w:tc>
          <w:tcPr>
            <w:tcW w:w="371" w:type="pct"/>
            <w:tcBorders>
              <w:bottom w:val="single" w:sz="4" w:space="0" w:color="auto"/>
            </w:tcBorders>
            <w:vAlign w:val="center"/>
          </w:tcPr>
          <w:p w14:paraId="5F4EDD22" w14:textId="77777777" w:rsidR="00667F6C" w:rsidRPr="009F4B72" w:rsidRDefault="00667F6C" w:rsidP="00C71662">
            <w:pPr>
              <w:tabs>
                <w:tab w:val="left" w:pos="0"/>
              </w:tabs>
              <w:rPr>
                <w:rFonts w:ascii="Times New Roman" w:hAnsi="Times New Roman" w:cs="Times New Roman"/>
                <w:sz w:val="20"/>
                <w:szCs w:val="20"/>
              </w:rPr>
            </w:pPr>
          </w:p>
        </w:tc>
        <w:tc>
          <w:tcPr>
            <w:tcW w:w="1071" w:type="pct"/>
            <w:tcBorders>
              <w:bottom w:val="single" w:sz="4" w:space="0" w:color="auto"/>
            </w:tcBorders>
            <w:vAlign w:val="center"/>
          </w:tcPr>
          <w:p w14:paraId="6F865A35"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LC-MS-MS</w:t>
            </w:r>
          </w:p>
          <w:p w14:paraId="103FA2EF" w14:textId="77777777" w:rsidR="00667F6C" w:rsidRPr="00C77579" w:rsidRDefault="00667F6C" w:rsidP="00C71662">
            <w:pPr>
              <w:tabs>
                <w:tab w:val="left" w:pos="0"/>
              </w:tabs>
              <w:rPr>
                <w:rFonts w:ascii="Times New Roman" w:hAnsi="Times New Roman" w:cs="Times New Roman"/>
                <w:sz w:val="20"/>
                <w:szCs w:val="20"/>
              </w:rPr>
            </w:pPr>
          </w:p>
        </w:tc>
        <w:tc>
          <w:tcPr>
            <w:tcW w:w="748" w:type="pct"/>
            <w:tcBorders>
              <w:bottom w:val="single" w:sz="4" w:space="0" w:color="auto"/>
            </w:tcBorders>
            <w:vAlign w:val="center"/>
          </w:tcPr>
          <w:p w14:paraId="745A7214"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4CD75F81"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SOP Z-I-2-AM55</w:t>
            </w:r>
          </w:p>
        </w:tc>
        <w:tc>
          <w:tcPr>
            <w:tcW w:w="994" w:type="pct"/>
            <w:tcBorders>
              <w:bottom w:val="single" w:sz="4" w:space="0" w:color="auto"/>
            </w:tcBorders>
            <w:vAlign w:val="center"/>
          </w:tcPr>
          <w:p w14:paraId="7D77A39D"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0,5 -1,5 mg/kg (ovisno o matriksu)</w:t>
            </w:r>
          </w:p>
        </w:tc>
        <w:tc>
          <w:tcPr>
            <w:tcW w:w="586" w:type="pct"/>
            <w:tcBorders>
              <w:bottom w:val="single" w:sz="4" w:space="0" w:color="auto"/>
            </w:tcBorders>
            <w:vAlign w:val="center"/>
          </w:tcPr>
          <w:p w14:paraId="71CCB05F" w14:textId="77777777" w:rsidR="00667F6C" w:rsidRPr="009F4B72"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0,0197 mg/kg</w:t>
            </w:r>
          </w:p>
        </w:tc>
      </w:tr>
      <w:tr w:rsidR="00667F6C" w:rsidRPr="00C77579" w14:paraId="515D2507" w14:textId="77777777" w:rsidTr="00C71662">
        <w:trPr>
          <w:trHeight w:val="470"/>
        </w:trPr>
        <w:tc>
          <w:tcPr>
            <w:tcW w:w="1230" w:type="pct"/>
            <w:tcBorders>
              <w:bottom w:val="single" w:sz="4" w:space="0" w:color="auto"/>
            </w:tcBorders>
            <w:vAlign w:val="center"/>
          </w:tcPr>
          <w:p w14:paraId="47AF2DD0"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rPr>
              <w:t>Ljekovita hrana za životinje</w:t>
            </w:r>
            <w:r w:rsidRPr="00C77579">
              <w:rPr>
                <w:rStyle w:val="Referencafusnote"/>
                <w:rFonts w:ascii="Times New Roman" w:hAnsi="Times New Roman" w:cs="Times New Roman"/>
                <w:bCs/>
                <w:sz w:val="20"/>
                <w:szCs w:val="20"/>
              </w:rPr>
              <w:footnoteReference w:id="1"/>
            </w:r>
          </w:p>
        </w:tc>
        <w:tc>
          <w:tcPr>
            <w:tcW w:w="371" w:type="pct"/>
            <w:tcBorders>
              <w:bottom w:val="single" w:sz="4" w:space="0" w:color="auto"/>
            </w:tcBorders>
            <w:vAlign w:val="center"/>
          </w:tcPr>
          <w:p w14:paraId="267D58EF"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10</w:t>
            </w:r>
          </w:p>
        </w:tc>
        <w:tc>
          <w:tcPr>
            <w:tcW w:w="1071" w:type="pct"/>
            <w:tcBorders>
              <w:bottom w:val="single" w:sz="4" w:space="0" w:color="auto"/>
            </w:tcBorders>
            <w:vAlign w:val="center"/>
          </w:tcPr>
          <w:p w14:paraId="31C99088"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UHPLC-MS/MS</w:t>
            </w:r>
          </w:p>
        </w:tc>
        <w:tc>
          <w:tcPr>
            <w:tcW w:w="748" w:type="pct"/>
            <w:tcBorders>
              <w:bottom w:val="single" w:sz="4" w:space="0" w:color="auto"/>
            </w:tcBorders>
            <w:vAlign w:val="center"/>
          </w:tcPr>
          <w:p w14:paraId="1CBA84BB"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sz w:val="20"/>
                <w:szCs w:val="20"/>
              </w:rPr>
              <w:t>A</w:t>
            </w:r>
          </w:p>
          <w:p w14:paraId="3A82ACD0" w14:textId="77777777" w:rsidR="00667F6C" w:rsidRPr="00C77579" w:rsidRDefault="00667F6C" w:rsidP="00C71662">
            <w:pPr>
              <w:tabs>
                <w:tab w:val="left" w:pos="0"/>
              </w:tabs>
              <w:rPr>
                <w:rFonts w:ascii="Times New Roman" w:hAnsi="Times New Roman" w:cs="Times New Roman"/>
                <w:sz w:val="20"/>
                <w:szCs w:val="20"/>
              </w:rPr>
            </w:pPr>
            <w:r w:rsidRPr="00C77579">
              <w:rPr>
                <w:rFonts w:ascii="Times New Roman" w:hAnsi="Times New Roman" w:cs="Times New Roman"/>
                <w:bCs/>
                <w:sz w:val="20"/>
                <w:szCs w:val="20"/>
              </w:rPr>
              <w:t>SOP Z-I-2-AM73</w:t>
            </w:r>
          </w:p>
        </w:tc>
        <w:tc>
          <w:tcPr>
            <w:tcW w:w="994" w:type="pct"/>
            <w:tcBorders>
              <w:bottom w:val="single" w:sz="4" w:space="0" w:color="auto"/>
            </w:tcBorders>
            <w:vAlign w:val="center"/>
          </w:tcPr>
          <w:p w14:paraId="422C67DA" w14:textId="77777777" w:rsidR="00667F6C" w:rsidRPr="00C77579" w:rsidRDefault="00667F6C" w:rsidP="00C71662">
            <w:pPr>
              <w:tabs>
                <w:tab w:val="left" w:pos="0"/>
              </w:tabs>
              <w:rPr>
                <w:rFonts w:ascii="Times New Roman" w:hAnsi="Times New Roman" w:cs="Times New Roman"/>
                <w:sz w:val="20"/>
                <w:szCs w:val="20"/>
              </w:rPr>
            </w:pPr>
          </w:p>
        </w:tc>
        <w:tc>
          <w:tcPr>
            <w:tcW w:w="586" w:type="pct"/>
            <w:tcBorders>
              <w:bottom w:val="single" w:sz="4" w:space="0" w:color="auto"/>
            </w:tcBorders>
            <w:vAlign w:val="center"/>
          </w:tcPr>
          <w:p w14:paraId="3C98EA31" w14:textId="77777777" w:rsidR="00667F6C" w:rsidRPr="00C77579" w:rsidRDefault="00667F6C" w:rsidP="00C71662">
            <w:pPr>
              <w:tabs>
                <w:tab w:val="left" w:pos="0"/>
              </w:tabs>
              <w:rPr>
                <w:rFonts w:ascii="Times New Roman" w:eastAsia="Calibri" w:hAnsi="Times New Roman" w:cs="Times New Roman"/>
                <w:sz w:val="20"/>
                <w:szCs w:val="20"/>
                <w:lang w:eastAsia="en-US"/>
              </w:rPr>
            </w:pPr>
          </w:p>
        </w:tc>
      </w:tr>
      <w:tr w:rsidR="00667F6C" w:rsidRPr="00C77579" w14:paraId="1C62D060" w14:textId="77777777" w:rsidTr="00C71662">
        <w:trPr>
          <w:trHeight w:val="704"/>
        </w:trPr>
        <w:tc>
          <w:tcPr>
            <w:tcW w:w="1230" w:type="pct"/>
            <w:tcBorders>
              <w:top w:val="single" w:sz="4" w:space="0" w:color="auto"/>
              <w:left w:val="double" w:sz="4" w:space="0" w:color="auto"/>
              <w:bottom w:val="double" w:sz="4" w:space="0" w:color="auto"/>
              <w:right w:val="double" w:sz="4" w:space="0" w:color="auto"/>
            </w:tcBorders>
            <w:vAlign w:val="center"/>
          </w:tcPr>
          <w:p w14:paraId="7D626577" w14:textId="77777777" w:rsidR="00667F6C" w:rsidRPr="00C77579" w:rsidRDefault="00667F6C" w:rsidP="00C71662">
            <w:pPr>
              <w:tabs>
                <w:tab w:val="left" w:pos="0"/>
              </w:tabs>
              <w:rPr>
                <w:rFonts w:ascii="Times New Roman" w:hAnsi="Times New Roman" w:cs="Times New Roman"/>
                <w:bCs/>
                <w:sz w:val="20"/>
                <w:szCs w:val="20"/>
              </w:rPr>
            </w:pPr>
            <w:r w:rsidRPr="00C77579">
              <w:rPr>
                <w:rFonts w:ascii="Times New Roman" w:hAnsi="Times New Roman" w:cs="Times New Roman"/>
                <w:b/>
                <w:bCs/>
                <w:sz w:val="20"/>
                <w:szCs w:val="20"/>
              </w:rPr>
              <w:lastRenderedPageBreak/>
              <w:t>Ukupan broj analiza</w:t>
            </w:r>
          </w:p>
        </w:tc>
        <w:tc>
          <w:tcPr>
            <w:tcW w:w="371" w:type="pct"/>
            <w:tcBorders>
              <w:top w:val="single" w:sz="4" w:space="0" w:color="auto"/>
              <w:left w:val="double" w:sz="4" w:space="0" w:color="auto"/>
              <w:bottom w:val="double" w:sz="4" w:space="0" w:color="auto"/>
              <w:right w:val="double" w:sz="4" w:space="0" w:color="auto"/>
            </w:tcBorders>
            <w:vAlign w:val="center"/>
          </w:tcPr>
          <w:p w14:paraId="42DB83F6" w14:textId="77777777" w:rsidR="00667F6C" w:rsidRPr="00C77579" w:rsidRDefault="00667F6C" w:rsidP="00C71662">
            <w:pPr>
              <w:tabs>
                <w:tab w:val="left" w:pos="0"/>
              </w:tabs>
              <w:rPr>
                <w:rFonts w:ascii="Times New Roman" w:hAnsi="Times New Roman" w:cs="Times New Roman"/>
                <w:b/>
                <w:sz w:val="20"/>
                <w:szCs w:val="20"/>
              </w:rPr>
            </w:pPr>
            <w:r w:rsidRPr="00C77579">
              <w:rPr>
                <w:rFonts w:ascii="Times New Roman" w:hAnsi="Times New Roman" w:cs="Times New Roman"/>
                <w:b/>
                <w:sz w:val="20"/>
                <w:szCs w:val="20"/>
              </w:rPr>
              <w:t>19</w:t>
            </w:r>
            <w:r>
              <w:rPr>
                <w:rFonts w:ascii="Times New Roman" w:hAnsi="Times New Roman" w:cs="Times New Roman"/>
                <w:b/>
                <w:sz w:val="20"/>
                <w:szCs w:val="20"/>
              </w:rPr>
              <w:t>7</w:t>
            </w:r>
            <w:r w:rsidRPr="00C77579">
              <w:rPr>
                <w:rFonts w:ascii="Times New Roman" w:hAnsi="Times New Roman" w:cs="Times New Roman"/>
                <w:b/>
                <w:sz w:val="20"/>
                <w:szCs w:val="20"/>
              </w:rPr>
              <w:t>3</w:t>
            </w:r>
          </w:p>
        </w:tc>
        <w:tc>
          <w:tcPr>
            <w:tcW w:w="1071" w:type="pct"/>
            <w:tcBorders>
              <w:top w:val="single" w:sz="4" w:space="0" w:color="auto"/>
              <w:left w:val="double" w:sz="4" w:space="0" w:color="auto"/>
              <w:bottom w:val="double" w:sz="4" w:space="0" w:color="auto"/>
              <w:right w:val="double" w:sz="4" w:space="0" w:color="auto"/>
            </w:tcBorders>
            <w:vAlign w:val="center"/>
          </w:tcPr>
          <w:p w14:paraId="7A624669" w14:textId="66245469" w:rsidR="00667F6C" w:rsidRPr="00C77579" w:rsidRDefault="00667F6C" w:rsidP="00C71662">
            <w:pPr>
              <w:tabs>
                <w:tab w:val="left" w:pos="0"/>
              </w:tabs>
              <w:rPr>
                <w:rFonts w:ascii="Times New Roman" w:hAnsi="Times New Roman" w:cs="Times New Roman"/>
                <w:sz w:val="20"/>
                <w:szCs w:val="20"/>
              </w:rPr>
            </w:pPr>
          </w:p>
        </w:tc>
        <w:tc>
          <w:tcPr>
            <w:tcW w:w="748" w:type="pct"/>
            <w:tcBorders>
              <w:top w:val="single" w:sz="4" w:space="0" w:color="auto"/>
              <w:left w:val="double" w:sz="4" w:space="0" w:color="auto"/>
              <w:bottom w:val="double" w:sz="4" w:space="0" w:color="auto"/>
              <w:right w:val="double" w:sz="4" w:space="0" w:color="auto"/>
            </w:tcBorders>
            <w:vAlign w:val="center"/>
          </w:tcPr>
          <w:p w14:paraId="27342661" w14:textId="77777777" w:rsidR="00667F6C" w:rsidRPr="00C77579" w:rsidRDefault="00667F6C" w:rsidP="00C71662">
            <w:pPr>
              <w:tabs>
                <w:tab w:val="left" w:pos="0"/>
              </w:tabs>
              <w:rPr>
                <w:rFonts w:ascii="Times New Roman" w:hAnsi="Times New Roman" w:cs="Times New Roman"/>
                <w:sz w:val="20"/>
                <w:szCs w:val="20"/>
              </w:rPr>
            </w:pPr>
          </w:p>
        </w:tc>
        <w:tc>
          <w:tcPr>
            <w:tcW w:w="994" w:type="pct"/>
            <w:tcBorders>
              <w:top w:val="single" w:sz="4" w:space="0" w:color="auto"/>
              <w:left w:val="double" w:sz="4" w:space="0" w:color="auto"/>
              <w:bottom w:val="double" w:sz="4" w:space="0" w:color="auto"/>
              <w:right w:val="double" w:sz="4" w:space="0" w:color="auto"/>
            </w:tcBorders>
            <w:vAlign w:val="center"/>
          </w:tcPr>
          <w:p w14:paraId="16B11103" w14:textId="77777777" w:rsidR="00667F6C" w:rsidRPr="00C77579" w:rsidRDefault="00667F6C" w:rsidP="00C71662">
            <w:pPr>
              <w:tabs>
                <w:tab w:val="left" w:pos="0"/>
              </w:tabs>
              <w:rPr>
                <w:rFonts w:ascii="Times New Roman" w:hAnsi="Times New Roman" w:cs="Times New Roman"/>
                <w:sz w:val="20"/>
                <w:szCs w:val="20"/>
              </w:rPr>
            </w:pPr>
          </w:p>
        </w:tc>
        <w:tc>
          <w:tcPr>
            <w:tcW w:w="586" w:type="pct"/>
            <w:tcBorders>
              <w:top w:val="single" w:sz="4" w:space="0" w:color="auto"/>
              <w:left w:val="double" w:sz="4" w:space="0" w:color="auto"/>
              <w:bottom w:val="double" w:sz="4" w:space="0" w:color="auto"/>
              <w:right w:val="double" w:sz="4" w:space="0" w:color="auto"/>
            </w:tcBorders>
          </w:tcPr>
          <w:p w14:paraId="21E6554B" w14:textId="77777777" w:rsidR="00667F6C" w:rsidRPr="00C77579" w:rsidRDefault="00667F6C" w:rsidP="00C71662">
            <w:pPr>
              <w:tabs>
                <w:tab w:val="left" w:pos="0"/>
              </w:tabs>
              <w:rPr>
                <w:rFonts w:ascii="Times New Roman" w:hAnsi="Times New Roman" w:cs="Times New Roman"/>
                <w:sz w:val="20"/>
                <w:szCs w:val="20"/>
              </w:rPr>
            </w:pPr>
          </w:p>
        </w:tc>
      </w:tr>
    </w:tbl>
    <w:p w14:paraId="15E0BA36" w14:textId="77777777" w:rsidR="00667F6C" w:rsidRDefault="00667F6C" w:rsidP="00667F6C">
      <w:pPr>
        <w:spacing w:after="200" w:line="276" w:lineRule="auto"/>
        <w:rPr>
          <w:rFonts w:ascii="Times New Roman" w:eastAsia="Calibri" w:hAnsi="Times New Roman" w:cs="Times New Roman"/>
          <w:b/>
          <w:lang w:eastAsia="en-US"/>
        </w:rPr>
      </w:pPr>
    </w:p>
    <w:p w14:paraId="69545A18" w14:textId="77777777" w:rsidR="00667F6C" w:rsidRPr="009E160A" w:rsidRDefault="00667F6C" w:rsidP="00667F6C">
      <w:pPr>
        <w:rPr>
          <w:rFonts w:ascii="Times New Roman" w:eastAsia="Calibri" w:hAnsi="Times New Roman" w:cs="Times New Roman"/>
          <w:lang w:eastAsia="en-US"/>
        </w:rPr>
      </w:pPr>
    </w:p>
    <w:p w14:paraId="64113890" w14:textId="77777777" w:rsidR="00667F6C" w:rsidRPr="009E160A" w:rsidRDefault="00667F6C" w:rsidP="00667F6C">
      <w:pPr>
        <w:rPr>
          <w:rFonts w:ascii="Times New Roman" w:eastAsia="Calibri" w:hAnsi="Times New Roman" w:cs="Times New Roman"/>
          <w:lang w:eastAsia="en-US"/>
        </w:rPr>
      </w:pPr>
    </w:p>
    <w:p w14:paraId="03B3D118" w14:textId="77777777" w:rsidR="00667F6C" w:rsidRPr="009E160A" w:rsidRDefault="00667F6C" w:rsidP="00667F6C">
      <w:pPr>
        <w:rPr>
          <w:rFonts w:ascii="Times New Roman" w:eastAsia="Calibri" w:hAnsi="Times New Roman" w:cs="Times New Roman"/>
          <w:lang w:eastAsia="en-US"/>
        </w:rPr>
      </w:pPr>
    </w:p>
    <w:p w14:paraId="246944F6" w14:textId="77777777" w:rsidR="00667F6C" w:rsidRPr="009E160A" w:rsidRDefault="00667F6C" w:rsidP="00667F6C">
      <w:pPr>
        <w:rPr>
          <w:rFonts w:ascii="Times New Roman" w:eastAsia="Calibri" w:hAnsi="Times New Roman" w:cs="Times New Roman"/>
          <w:lang w:eastAsia="en-US"/>
        </w:rPr>
      </w:pPr>
    </w:p>
    <w:p w14:paraId="75875087" w14:textId="77777777" w:rsidR="00667F6C" w:rsidRPr="009E160A" w:rsidRDefault="00667F6C" w:rsidP="00667F6C">
      <w:pPr>
        <w:rPr>
          <w:rFonts w:ascii="Times New Roman" w:eastAsia="Calibri" w:hAnsi="Times New Roman" w:cs="Times New Roman"/>
          <w:lang w:eastAsia="en-US"/>
        </w:rPr>
      </w:pPr>
    </w:p>
    <w:p w14:paraId="63294FF7" w14:textId="77777777" w:rsidR="00667F6C" w:rsidRPr="009E160A" w:rsidRDefault="00667F6C" w:rsidP="00667F6C">
      <w:pPr>
        <w:rPr>
          <w:rFonts w:ascii="Times New Roman" w:eastAsia="Calibri" w:hAnsi="Times New Roman" w:cs="Times New Roman"/>
          <w:lang w:eastAsia="en-US"/>
        </w:rPr>
      </w:pPr>
    </w:p>
    <w:p w14:paraId="42ED9990" w14:textId="77777777" w:rsidR="00667F6C" w:rsidRDefault="00667F6C" w:rsidP="00667F6C">
      <w:pPr>
        <w:spacing w:after="200" w:line="276" w:lineRule="auto"/>
        <w:rPr>
          <w:rFonts w:ascii="Times New Roman" w:eastAsia="Calibri" w:hAnsi="Times New Roman" w:cs="Times New Roman"/>
          <w:b/>
          <w:lang w:eastAsia="en-US"/>
        </w:rPr>
      </w:pPr>
    </w:p>
    <w:p w14:paraId="3028F331" w14:textId="77777777" w:rsidR="00667F6C" w:rsidRDefault="00667F6C" w:rsidP="00667F6C">
      <w:pPr>
        <w:spacing w:after="200" w:line="276" w:lineRule="auto"/>
        <w:rPr>
          <w:rFonts w:ascii="Times New Roman" w:eastAsia="Calibri" w:hAnsi="Times New Roman" w:cs="Times New Roman"/>
          <w:b/>
          <w:lang w:eastAsia="en-US"/>
        </w:rPr>
      </w:pPr>
    </w:p>
    <w:p w14:paraId="2E067C63" w14:textId="77777777" w:rsidR="00667F6C" w:rsidRDefault="00667F6C" w:rsidP="00667F6C">
      <w:pPr>
        <w:spacing w:after="200" w:line="276" w:lineRule="auto"/>
        <w:rPr>
          <w:rFonts w:ascii="Times New Roman" w:eastAsia="Calibri" w:hAnsi="Times New Roman" w:cs="Times New Roman"/>
          <w:b/>
          <w:lang w:eastAsia="en-US"/>
        </w:rPr>
      </w:pPr>
    </w:p>
    <w:p w14:paraId="49DEB6C9" w14:textId="77777777" w:rsidR="00667F6C" w:rsidRDefault="00667F6C" w:rsidP="00667F6C">
      <w:pPr>
        <w:spacing w:after="200" w:line="276" w:lineRule="auto"/>
        <w:rPr>
          <w:rFonts w:ascii="Times New Roman" w:eastAsia="Calibri" w:hAnsi="Times New Roman" w:cs="Times New Roman"/>
          <w:b/>
          <w:lang w:eastAsia="en-US"/>
        </w:rPr>
      </w:pPr>
    </w:p>
    <w:p w14:paraId="0017082D" w14:textId="77777777" w:rsidR="00667F6C" w:rsidRDefault="00667F6C" w:rsidP="00667F6C">
      <w:pPr>
        <w:spacing w:after="200" w:line="276" w:lineRule="auto"/>
        <w:rPr>
          <w:rFonts w:ascii="Times New Roman" w:eastAsia="Calibri" w:hAnsi="Times New Roman" w:cs="Times New Roman"/>
          <w:b/>
          <w:lang w:eastAsia="en-US"/>
        </w:rPr>
      </w:pPr>
    </w:p>
    <w:p w14:paraId="0EA160F2" w14:textId="77777777" w:rsidR="00667F6C" w:rsidRPr="00C77579" w:rsidRDefault="00667F6C" w:rsidP="00667F6C">
      <w:pPr>
        <w:spacing w:after="200" w:line="276" w:lineRule="auto"/>
        <w:rPr>
          <w:rFonts w:ascii="Times New Roman" w:eastAsia="Calibri" w:hAnsi="Times New Roman" w:cs="Times New Roman"/>
          <w:b/>
          <w:lang w:eastAsia="en-US"/>
        </w:rPr>
        <w:sectPr w:rsidR="00667F6C" w:rsidRPr="00C77579" w:rsidSect="00667F6C">
          <w:footerReference w:type="default" r:id="rId23"/>
          <w:pgSz w:w="16838" w:h="11906" w:orient="landscape"/>
          <w:pgMar w:top="1276" w:right="1418" w:bottom="1418" w:left="1247" w:header="709" w:footer="709" w:gutter="0"/>
          <w:cols w:space="720"/>
          <w:docGrid w:linePitch="326"/>
        </w:sectPr>
      </w:pPr>
    </w:p>
    <w:bookmarkStart w:id="31" w:name="PRILOGII"/>
    <w:p w14:paraId="42926F67" w14:textId="77777777" w:rsidR="00667F6C" w:rsidRPr="00C77579" w:rsidRDefault="00667F6C" w:rsidP="00667F6C">
      <w:pPr>
        <w:pStyle w:val="Naslov2"/>
        <w:jc w:val="center"/>
        <w:rPr>
          <w:rFonts w:ascii="Times New Roman" w:hAnsi="Times New Roman" w:cs="Times New Roman"/>
        </w:rPr>
      </w:pPr>
      <w:r w:rsidRPr="00C77579">
        <w:rPr>
          <w:rFonts w:ascii="Times New Roman" w:hAnsi="Times New Roman" w:cs="Times New Roman"/>
        </w:rPr>
        <w:lastRenderedPageBreak/>
        <w:fldChar w:fldCharType="begin"/>
      </w:r>
      <w:r w:rsidRPr="00C77579">
        <w:rPr>
          <w:rFonts w:ascii="Times New Roman" w:hAnsi="Times New Roman" w:cs="Times New Roman"/>
        </w:rPr>
        <w:instrText xml:space="preserve"> HYPERLINK  \l "PRILOGII" </w:instrText>
      </w:r>
      <w:r w:rsidRPr="00C77579">
        <w:rPr>
          <w:rFonts w:ascii="Times New Roman" w:hAnsi="Times New Roman" w:cs="Times New Roman"/>
        </w:rPr>
      </w:r>
      <w:r w:rsidRPr="00C77579">
        <w:rPr>
          <w:rFonts w:ascii="Times New Roman" w:hAnsi="Times New Roman" w:cs="Times New Roman"/>
        </w:rPr>
        <w:fldChar w:fldCharType="separate"/>
      </w:r>
      <w:bookmarkStart w:id="32" w:name="_Toc224221975"/>
      <w:r w:rsidRPr="00C77579">
        <w:rPr>
          <w:rStyle w:val="Hiperveza"/>
          <w:rFonts w:ascii="Times New Roman" w:hAnsi="Times New Roman" w:cs="Times New Roman"/>
          <w:color w:val="auto"/>
        </w:rPr>
        <w:t>PRILOG II.</w:t>
      </w:r>
      <w:bookmarkEnd w:id="32"/>
      <w:r w:rsidRPr="00C77579">
        <w:rPr>
          <w:rFonts w:ascii="Times New Roman" w:hAnsi="Times New Roman" w:cs="Times New Roman"/>
        </w:rPr>
        <w:fldChar w:fldCharType="end"/>
      </w:r>
    </w:p>
    <w:bookmarkEnd w:id="31"/>
    <w:p w14:paraId="06C897B1" w14:textId="77777777" w:rsidR="00667F6C" w:rsidRPr="00C77579" w:rsidRDefault="00667F6C" w:rsidP="00667F6C">
      <w:pPr>
        <w:jc w:val="center"/>
        <w:rPr>
          <w:rFonts w:ascii="Times New Roman" w:hAnsi="Times New Roman" w:cs="Times New Roman"/>
          <w:b/>
          <w:sz w:val="16"/>
          <w:szCs w:val="16"/>
        </w:rPr>
      </w:pPr>
    </w:p>
    <w:p w14:paraId="58700989" w14:textId="77777777" w:rsidR="00667F6C" w:rsidRPr="00C77579" w:rsidRDefault="00667F6C" w:rsidP="00667F6C">
      <w:pPr>
        <w:jc w:val="center"/>
        <w:rPr>
          <w:rFonts w:ascii="Times New Roman" w:hAnsi="Times New Roman" w:cs="Times New Roman"/>
          <w:b/>
        </w:rPr>
      </w:pPr>
      <w:r w:rsidRPr="00C77579">
        <w:rPr>
          <w:rFonts w:ascii="Times New Roman" w:hAnsi="Times New Roman" w:cs="Times New Roman"/>
          <w:b/>
        </w:rPr>
        <w:t>Tablica za određivanje vrste uzorka (matriksa) u odnosu na traženu analitičku pretragu</w:t>
      </w:r>
    </w:p>
    <w:p w14:paraId="5D2ABB5D" w14:textId="77777777" w:rsidR="00667F6C" w:rsidRPr="00C77579" w:rsidRDefault="00667F6C" w:rsidP="00667F6C">
      <w:pPr>
        <w:ind w:left="2832" w:firstLine="708"/>
        <w:rPr>
          <w:rFonts w:ascii="Times New Roman" w:hAnsi="Times New Roman" w:cs="Times New Roman"/>
          <w:b/>
          <w:sz w:val="8"/>
          <w:szCs w:val="8"/>
        </w:rPr>
      </w:pPr>
    </w:p>
    <w:p w14:paraId="4B62BC85" w14:textId="34F7413C" w:rsidR="00667F6C" w:rsidRPr="00C77579" w:rsidRDefault="00F34E4F" w:rsidP="00900E7C">
      <w:pPr>
        <w:ind w:left="1701" w:firstLine="5245"/>
        <w:rPr>
          <w:rFonts w:ascii="Times New Roman" w:hAnsi="Times New Roman" w:cs="Times New Roman"/>
          <w:b/>
        </w:rPr>
      </w:pPr>
      <w:r>
        <w:rPr>
          <w:rFonts w:ascii="Times New Roman" w:hAnsi="Times New Roman" w:cs="Times New Roman"/>
          <w:b/>
        </w:rPr>
        <w:t xml:space="preserve"> </w:t>
      </w:r>
      <w:r w:rsidR="00667F6C" w:rsidRPr="00C77579">
        <w:rPr>
          <w:rFonts w:ascii="Times New Roman" w:hAnsi="Times New Roman" w:cs="Times New Roman"/>
          <w:b/>
        </w:rPr>
        <w:t>Legenda:</w:t>
      </w:r>
    </w:p>
    <w:tbl>
      <w:tblPr>
        <w:tblpPr w:leftFromText="180" w:rightFromText="18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5383"/>
      </w:tblGrid>
      <w:tr w:rsidR="00667F6C" w:rsidRPr="00F57FF3" w14:paraId="46B82145" w14:textId="77777777" w:rsidTr="00C71662">
        <w:trPr>
          <w:trHeight w:val="262"/>
        </w:trPr>
        <w:tc>
          <w:tcPr>
            <w:tcW w:w="1558" w:type="dxa"/>
            <w:hideMark/>
          </w:tcPr>
          <w:p w14:paraId="25E71D13" w14:textId="77777777" w:rsidR="00667F6C" w:rsidRPr="00F57FF3" w:rsidRDefault="00667F6C" w:rsidP="00C71662">
            <w:pPr>
              <w:rPr>
                <w:rFonts w:ascii="Times New Roman" w:hAnsi="Times New Roman" w:cs="Times New Roman"/>
                <w:b/>
                <w:sz w:val="20"/>
                <w:szCs w:val="20"/>
              </w:rPr>
            </w:pPr>
            <w:r w:rsidRPr="00F57FF3">
              <w:rPr>
                <w:rFonts w:ascii="Times New Roman" w:hAnsi="Times New Roman" w:cs="Times New Roman"/>
                <w:b/>
                <w:bCs/>
                <w:sz w:val="20"/>
                <w:szCs w:val="20"/>
              </w:rPr>
              <w:t>ZŽPNP</w:t>
            </w:r>
          </w:p>
        </w:tc>
        <w:tc>
          <w:tcPr>
            <w:tcW w:w="5383" w:type="dxa"/>
            <w:hideMark/>
          </w:tcPr>
          <w:p w14:paraId="2E5324D1" w14:textId="77777777" w:rsidR="00667F6C" w:rsidRPr="00F57FF3" w:rsidRDefault="00667F6C" w:rsidP="00C71662">
            <w:pPr>
              <w:rPr>
                <w:rFonts w:ascii="Times New Roman" w:hAnsi="Times New Roman" w:cs="Times New Roman"/>
                <w:sz w:val="20"/>
                <w:szCs w:val="20"/>
              </w:rPr>
            </w:pPr>
            <w:r w:rsidRPr="00F57FF3">
              <w:rPr>
                <w:rFonts w:ascii="Times New Roman" w:hAnsi="Times New Roman" w:cs="Times New Roman"/>
                <w:bCs/>
                <w:sz w:val="20"/>
                <w:szCs w:val="20"/>
              </w:rPr>
              <w:t>Zrnje žitarica, njihovi proizvodi i nusproizvodi (</w:t>
            </w:r>
            <w:r w:rsidRPr="00F57FF3">
              <w:rPr>
                <w:rFonts w:ascii="Times New Roman" w:hAnsi="Times New Roman" w:cs="Times New Roman"/>
                <w:bCs/>
                <w:i/>
                <w:iCs/>
                <w:sz w:val="20"/>
                <w:szCs w:val="20"/>
              </w:rPr>
              <w:t>definirati žitaricu i uljaricu</w:t>
            </w:r>
            <w:r w:rsidRPr="00F57FF3">
              <w:rPr>
                <w:rFonts w:ascii="Times New Roman" w:hAnsi="Times New Roman" w:cs="Times New Roman"/>
                <w:bCs/>
                <w:sz w:val="20"/>
                <w:szCs w:val="20"/>
              </w:rPr>
              <w:t>)</w:t>
            </w:r>
          </w:p>
        </w:tc>
      </w:tr>
      <w:tr w:rsidR="00667F6C" w:rsidRPr="00F57FF3" w14:paraId="29D017E7" w14:textId="77777777" w:rsidTr="00C71662">
        <w:trPr>
          <w:trHeight w:val="523"/>
        </w:trPr>
        <w:tc>
          <w:tcPr>
            <w:tcW w:w="1558" w:type="dxa"/>
            <w:hideMark/>
          </w:tcPr>
          <w:p w14:paraId="20E12883" w14:textId="77777777" w:rsidR="00667F6C" w:rsidRPr="00F57FF3" w:rsidRDefault="00667F6C" w:rsidP="00C71662">
            <w:pPr>
              <w:rPr>
                <w:rFonts w:ascii="Times New Roman" w:hAnsi="Times New Roman" w:cs="Times New Roman"/>
                <w:b/>
                <w:sz w:val="20"/>
                <w:szCs w:val="20"/>
              </w:rPr>
            </w:pPr>
            <w:r w:rsidRPr="00F57FF3">
              <w:rPr>
                <w:rFonts w:ascii="Times New Roman" w:hAnsi="Times New Roman" w:cs="Times New Roman"/>
                <w:b/>
                <w:bCs/>
                <w:sz w:val="20"/>
                <w:szCs w:val="20"/>
              </w:rPr>
              <w:t>SUPNP</w:t>
            </w:r>
          </w:p>
        </w:tc>
        <w:tc>
          <w:tcPr>
            <w:tcW w:w="5383" w:type="dxa"/>
            <w:hideMark/>
          </w:tcPr>
          <w:p w14:paraId="78DBF843" w14:textId="77777777" w:rsidR="00667F6C" w:rsidRPr="00F57FF3" w:rsidRDefault="00667F6C" w:rsidP="00C71662">
            <w:pPr>
              <w:rPr>
                <w:rFonts w:ascii="Times New Roman" w:hAnsi="Times New Roman" w:cs="Times New Roman"/>
                <w:sz w:val="20"/>
                <w:szCs w:val="20"/>
              </w:rPr>
            </w:pPr>
            <w:r w:rsidRPr="00F57FF3">
              <w:rPr>
                <w:rFonts w:ascii="Times New Roman" w:hAnsi="Times New Roman" w:cs="Times New Roman"/>
                <w:bCs/>
                <w:sz w:val="20"/>
                <w:szCs w:val="20"/>
              </w:rPr>
              <w:t>Sjemenke i plodovi uljarica, njihovi proizvodi i nusproizvodi</w:t>
            </w:r>
          </w:p>
        </w:tc>
      </w:tr>
      <w:tr w:rsidR="00667F6C" w:rsidRPr="00F57FF3" w14:paraId="58BD6D69" w14:textId="77777777" w:rsidTr="00C71662">
        <w:trPr>
          <w:trHeight w:val="538"/>
        </w:trPr>
        <w:tc>
          <w:tcPr>
            <w:tcW w:w="1558" w:type="dxa"/>
            <w:hideMark/>
          </w:tcPr>
          <w:p w14:paraId="2F31D29C" w14:textId="77777777" w:rsidR="00667F6C" w:rsidRPr="00F57FF3" w:rsidRDefault="00667F6C" w:rsidP="00C71662">
            <w:pPr>
              <w:rPr>
                <w:rFonts w:ascii="Times New Roman" w:hAnsi="Times New Roman" w:cs="Times New Roman"/>
                <w:b/>
                <w:sz w:val="20"/>
                <w:szCs w:val="20"/>
              </w:rPr>
            </w:pPr>
            <w:r w:rsidRPr="00F57FF3">
              <w:rPr>
                <w:rFonts w:ascii="Times New Roman" w:hAnsi="Times New Roman" w:cs="Times New Roman"/>
                <w:b/>
                <w:bCs/>
                <w:sz w:val="20"/>
                <w:szCs w:val="20"/>
              </w:rPr>
              <w:t>GKPPNP</w:t>
            </w:r>
          </w:p>
        </w:tc>
        <w:tc>
          <w:tcPr>
            <w:tcW w:w="5383" w:type="dxa"/>
            <w:hideMark/>
          </w:tcPr>
          <w:p w14:paraId="25696E69" w14:textId="77777777" w:rsidR="00667F6C" w:rsidRPr="00F57FF3" w:rsidRDefault="00667F6C" w:rsidP="00C71662">
            <w:pPr>
              <w:rPr>
                <w:rFonts w:ascii="Times New Roman" w:hAnsi="Times New Roman" w:cs="Times New Roman"/>
                <w:sz w:val="20"/>
                <w:szCs w:val="20"/>
              </w:rPr>
            </w:pPr>
            <w:r w:rsidRPr="00F57FF3">
              <w:rPr>
                <w:rFonts w:ascii="Times New Roman" w:hAnsi="Times New Roman" w:cs="Times New Roman"/>
                <w:bCs/>
                <w:sz w:val="20"/>
                <w:szCs w:val="20"/>
              </w:rPr>
              <w:t>Gomoljasta i korjenasta krmiva, njihovi proizvodi i nusproizvodi</w:t>
            </w:r>
          </w:p>
        </w:tc>
      </w:tr>
      <w:tr w:rsidR="00667F6C" w:rsidRPr="00F57FF3" w14:paraId="165204DF" w14:textId="77777777" w:rsidTr="00C71662">
        <w:trPr>
          <w:trHeight w:val="523"/>
        </w:trPr>
        <w:tc>
          <w:tcPr>
            <w:tcW w:w="1558" w:type="dxa"/>
            <w:hideMark/>
          </w:tcPr>
          <w:p w14:paraId="761B48FB" w14:textId="77777777" w:rsidR="00667F6C" w:rsidRPr="00F57FF3" w:rsidRDefault="00667F6C" w:rsidP="00C71662">
            <w:pPr>
              <w:rPr>
                <w:rFonts w:ascii="Times New Roman" w:hAnsi="Times New Roman" w:cs="Times New Roman"/>
                <w:b/>
                <w:sz w:val="20"/>
                <w:szCs w:val="20"/>
              </w:rPr>
            </w:pPr>
            <w:r w:rsidRPr="00F57FF3">
              <w:rPr>
                <w:rFonts w:ascii="Times New Roman" w:hAnsi="Times New Roman" w:cs="Times New Roman"/>
                <w:b/>
                <w:bCs/>
                <w:sz w:val="20"/>
                <w:szCs w:val="20"/>
              </w:rPr>
              <w:t>NIND</w:t>
            </w:r>
          </w:p>
        </w:tc>
        <w:tc>
          <w:tcPr>
            <w:tcW w:w="5383" w:type="dxa"/>
            <w:hideMark/>
          </w:tcPr>
          <w:p w14:paraId="0FCBBE59" w14:textId="77777777" w:rsidR="00667F6C" w:rsidRPr="00F57FF3" w:rsidRDefault="00667F6C" w:rsidP="00C71662">
            <w:pPr>
              <w:rPr>
                <w:rFonts w:ascii="Times New Roman" w:hAnsi="Times New Roman" w:cs="Times New Roman"/>
                <w:sz w:val="20"/>
                <w:szCs w:val="20"/>
              </w:rPr>
            </w:pPr>
            <w:r w:rsidRPr="00F57FF3">
              <w:rPr>
                <w:rFonts w:ascii="Times New Roman" w:hAnsi="Times New Roman" w:cs="Times New Roman"/>
                <w:bCs/>
                <w:sz w:val="20"/>
                <w:szCs w:val="20"/>
              </w:rPr>
              <w:t>Nusproizvodi industrije hrane i alkohola koja služe kao krmiva</w:t>
            </w:r>
          </w:p>
        </w:tc>
      </w:tr>
      <w:tr w:rsidR="00667F6C" w:rsidRPr="00F57FF3" w14:paraId="3C38850A" w14:textId="77777777" w:rsidTr="00C71662">
        <w:trPr>
          <w:trHeight w:val="262"/>
        </w:trPr>
        <w:tc>
          <w:tcPr>
            <w:tcW w:w="1558" w:type="dxa"/>
            <w:hideMark/>
          </w:tcPr>
          <w:p w14:paraId="63919CC0" w14:textId="77777777" w:rsidR="00667F6C" w:rsidRPr="00F57FF3" w:rsidRDefault="00667F6C" w:rsidP="00C71662">
            <w:pPr>
              <w:rPr>
                <w:rFonts w:ascii="Times New Roman" w:hAnsi="Times New Roman" w:cs="Times New Roman"/>
                <w:b/>
                <w:sz w:val="20"/>
                <w:szCs w:val="20"/>
              </w:rPr>
            </w:pPr>
            <w:r w:rsidRPr="00F57FF3">
              <w:rPr>
                <w:rFonts w:ascii="Times New Roman" w:hAnsi="Times New Roman" w:cs="Times New Roman"/>
                <w:b/>
                <w:bCs/>
                <w:sz w:val="20"/>
                <w:szCs w:val="20"/>
              </w:rPr>
              <w:t>MK</w:t>
            </w:r>
          </w:p>
        </w:tc>
        <w:tc>
          <w:tcPr>
            <w:tcW w:w="5383" w:type="dxa"/>
            <w:hideMark/>
          </w:tcPr>
          <w:p w14:paraId="6437655D" w14:textId="77777777" w:rsidR="00667F6C" w:rsidRPr="00F57FF3" w:rsidRDefault="00667F6C" w:rsidP="00C71662">
            <w:pPr>
              <w:rPr>
                <w:rFonts w:ascii="Times New Roman" w:hAnsi="Times New Roman" w:cs="Times New Roman"/>
                <w:sz w:val="20"/>
                <w:szCs w:val="20"/>
              </w:rPr>
            </w:pPr>
            <w:r w:rsidRPr="00F57FF3">
              <w:rPr>
                <w:rFonts w:ascii="Times New Roman" w:hAnsi="Times New Roman" w:cs="Times New Roman"/>
                <w:bCs/>
                <w:sz w:val="20"/>
                <w:szCs w:val="20"/>
              </w:rPr>
              <w:t>Mineralna krmiva</w:t>
            </w:r>
          </w:p>
        </w:tc>
      </w:tr>
      <w:tr w:rsidR="00667F6C" w:rsidRPr="00F57FF3" w14:paraId="7F642CE8" w14:textId="77777777" w:rsidTr="00C71662">
        <w:trPr>
          <w:trHeight w:val="262"/>
        </w:trPr>
        <w:tc>
          <w:tcPr>
            <w:tcW w:w="1558" w:type="dxa"/>
            <w:hideMark/>
          </w:tcPr>
          <w:p w14:paraId="5F54ABD2" w14:textId="77777777" w:rsidR="00667F6C" w:rsidRPr="00F57FF3" w:rsidRDefault="00667F6C" w:rsidP="00C71662">
            <w:pPr>
              <w:rPr>
                <w:rFonts w:ascii="Times New Roman" w:hAnsi="Times New Roman" w:cs="Times New Roman"/>
                <w:b/>
                <w:bCs/>
                <w:sz w:val="20"/>
                <w:szCs w:val="20"/>
              </w:rPr>
            </w:pPr>
            <w:r w:rsidRPr="00F57FF3">
              <w:rPr>
                <w:rFonts w:ascii="Times New Roman" w:hAnsi="Times New Roman" w:cs="Times New Roman"/>
                <w:b/>
                <w:bCs/>
                <w:sz w:val="20"/>
                <w:szCs w:val="20"/>
              </w:rPr>
              <w:t>KŽP/PAP</w:t>
            </w:r>
          </w:p>
        </w:tc>
        <w:tc>
          <w:tcPr>
            <w:tcW w:w="5383" w:type="dxa"/>
            <w:hideMark/>
          </w:tcPr>
          <w:p w14:paraId="4E50734D" w14:textId="77777777" w:rsidR="00667F6C" w:rsidRPr="00F57FF3" w:rsidRDefault="00667F6C" w:rsidP="00C71662">
            <w:pPr>
              <w:rPr>
                <w:rFonts w:ascii="Times New Roman" w:hAnsi="Times New Roman" w:cs="Times New Roman"/>
                <w:bCs/>
                <w:sz w:val="20"/>
                <w:szCs w:val="20"/>
              </w:rPr>
            </w:pPr>
            <w:r w:rsidRPr="00F57FF3">
              <w:rPr>
                <w:rFonts w:ascii="Times New Roman" w:hAnsi="Times New Roman" w:cs="Times New Roman"/>
                <w:bCs/>
                <w:sz w:val="20"/>
                <w:szCs w:val="20"/>
              </w:rPr>
              <w:t>Krmiva životinjskog podrijetla</w:t>
            </w:r>
          </w:p>
        </w:tc>
      </w:tr>
      <w:tr w:rsidR="00667F6C" w:rsidRPr="00F57FF3" w14:paraId="7A631714" w14:textId="77777777" w:rsidTr="00C71662">
        <w:trPr>
          <w:trHeight w:val="262"/>
        </w:trPr>
        <w:tc>
          <w:tcPr>
            <w:tcW w:w="1558" w:type="dxa"/>
            <w:hideMark/>
          </w:tcPr>
          <w:p w14:paraId="411BBB9D" w14:textId="77777777" w:rsidR="00667F6C" w:rsidRPr="00F57FF3" w:rsidRDefault="00667F6C" w:rsidP="00C71662">
            <w:pPr>
              <w:rPr>
                <w:rFonts w:ascii="Times New Roman" w:hAnsi="Times New Roman" w:cs="Times New Roman"/>
                <w:b/>
                <w:sz w:val="20"/>
                <w:szCs w:val="20"/>
              </w:rPr>
            </w:pPr>
            <w:r w:rsidRPr="00F57FF3">
              <w:rPr>
                <w:rFonts w:ascii="Times New Roman" w:hAnsi="Times New Roman" w:cs="Times New Roman"/>
                <w:b/>
                <w:bCs/>
                <w:sz w:val="20"/>
                <w:szCs w:val="20"/>
              </w:rPr>
              <w:t>PKSPR</w:t>
            </w:r>
          </w:p>
        </w:tc>
        <w:tc>
          <w:tcPr>
            <w:tcW w:w="5383" w:type="dxa"/>
            <w:hideMark/>
          </w:tcPr>
          <w:p w14:paraId="5FF94F46" w14:textId="77777777" w:rsidR="00667F6C" w:rsidRPr="00F57FF3" w:rsidRDefault="00667F6C" w:rsidP="00C71662">
            <w:pPr>
              <w:rPr>
                <w:rFonts w:ascii="Times New Roman" w:hAnsi="Times New Roman" w:cs="Times New Roman"/>
                <w:sz w:val="20"/>
                <w:szCs w:val="20"/>
              </w:rPr>
            </w:pPr>
            <w:r w:rsidRPr="00F57FF3">
              <w:rPr>
                <w:rFonts w:ascii="Times New Roman" w:hAnsi="Times New Roman" w:cs="Times New Roman"/>
                <w:bCs/>
                <w:sz w:val="20"/>
                <w:szCs w:val="20"/>
              </w:rPr>
              <w:t>Potpune krmne smjese za preživače</w:t>
            </w:r>
          </w:p>
        </w:tc>
      </w:tr>
      <w:tr w:rsidR="00667F6C" w:rsidRPr="00F57FF3" w14:paraId="00FDC97F" w14:textId="77777777" w:rsidTr="00C71662">
        <w:trPr>
          <w:trHeight w:val="262"/>
        </w:trPr>
        <w:tc>
          <w:tcPr>
            <w:tcW w:w="1558" w:type="dxa"/>
            <w:hideMark/>
          </w:tcPr>
          <w:p w14:paraId="467954A0" w14:textId="77777777" w:rsidR="00667F6C" w:rsidRPr="00F57FF3" w:rsidRDefault="00667F6C" w:rsidP="00C71662">
            <w:pPr>
              <w:rPr>
                <w:rFonts w:ascii="Times New Roman" w:hAnsi="Times New Roman" w:cs="Times New Roman"/>
                <w:b/>
                <w:sz w:val="20"/>
                <w:szCs w:val="20"/>
              </w:rPr>
            </w:pPr>
            <w:r w:rsidRPr="00F57FF3">
              <w:rPr>
                <w:rFonts w:ascii="Times New Roman" w:hAnsi="Times New Roman" w:cs="Times New Roman"/>
                <w:b/>
                <w:bCs/>
                <w:sz w:val="20"/>
                <w:szCs w:val="20"/>
              </w:rPr>
              <w:t>PKSS</w:t>
            </w:r>
          </w:p>
        </w:tc>
        <w:tc>
          <w:tcPr>
            <w:tcW w:w="5383" w:type="dxa"/>
            <w:hideMark/>
          </w:tcPr>
          <w:p w14:paraId="37B0496E" w14:textId="77777777" w:rsidR="00667F6C" w:rsidRPr="00F57FF3" w:rsidRDefault="00667F6C" w:rsidP="00C71662">
            <w:pPr>
              <w:rPr>
                <w:rFonts w:ascii="Times New Roman" w:hAnsi="Times New Roman" w:cs="Times New Roman"/>
                <w:sz w:val="20"/>
                <w:szCs w:val="20"/>
              </w:rPr>
            </w:pPr>
            <w:r w:rsidRPr="00F57FF3">
              <w:rPr>
                <w:rFonts w:ascii="Times New Roman" w:hAnsi="Times New Roman" w:cs="Times New Roman"/>
                <w:bCs/>
                <w:sz w:val="20"/>
                <w:szCs w:val="20"/>
              </w:rPr>
              <w:t>Potpune krmne smjese za svinje</w:t>
            </w:r>
          </w:p>
        </w:tc>
      </w:tr>
      <w:tr w:rsidR="00667F6C" w:rsidRPr="00F57FF3" w14:paraId="272D5645" w14:textId="77777777" w:rsidTr="00C71662">
        <w:trPr>
          <w:trHeight w:val="262"/>
        </w:trPr>
        <w:tc>
          <w:tcPr>
            <w:tcW w:w="1558" w:type="dxa"/>
            <w:hideMark/>
          </w:tcPr>
          <w:p w14:paraId="2327BA05" w14:textId="77777777" w:rsidR="00667F6C" w:rsidRPr="00F57FF3" w:rsidRDefault="00667F6C" w:rsidP="00C71662">
            <w:pPr>
              <w:rPr>
                <w:rFonts w:ascii="Times New Roman" w:hAnsi="Times New Roman" w:cs="Times New Roman"/>
                <w:b/>
                <w:sz w:val="20"/>
                <w:szCs w:val="20"/>
              </w:rPr>
            </w:pPr>
            <w:r w:rsidRPr="00F57FF3">
              <w:rPr>
                <w:rFonts w:ascii="Times New Roman" w:hAnsi="Times New Roman" w:cs="Times New Roman"/>
                <w:b/>
                <w:bCs/>
                <w:sz w:val="20"/>
                <w:szCs w:val="20"/>
              </w:rPr>
              <w:t>PKSP</w:t>
            </w:r>
          </w:p>
        </w:tc>
        <w:tc>
          <w:tcPr>
            <w:tcW w:w="5383" w:type="dxa"/>
            <w:hideMark/>
          </w:tcPr>
          <w:p w14:paraId="46182417" w14:textId="77777777" w:rsidR="00667F6C" w:rsidRPr="00F57FF3" w:rsidRDefault="00667F6C" w:rsidP="00C71662">
            <w:pPr>
              <w:rPr>
                <w:rFonts w:ascii="Times New Roman" w:hAnsi="Times New Roman" w:cs="Times New Roman"/>
                <w:sz w:val="20"/>
                <w:szCs w:val="20"/>
              </w:rPr>
            </w:pPr>
            <w:r w:rsidRPr="00F57FF3">
              <w:rPr>
                <w:rFonts w:ascii="Times New Roman" w:hAnsi="Times New Roman" w:cs="Times New Roman"/>
                <w:bCs/>
                <w:sz w:val="20"/>
                <w:szCs w:val="20"/>
              </w:rPr>
              <w:t>Potpune krmne smjese za perad</w:t>
            </w:r>
          </w:p>
        </w:tc>
      </w:tr>
      <w:tr w:rsidR="00667F6C" w:rsidRPr="00F57FF3" w14:paraId="7090DEA7" w14:textId="77777777" w:rsidTr="00C71662">
        <w:trPr>
          <w:trHeight w:val="262"/>
        </w:trPr>
        <w:tc>
          <w:tcPr>
            <w:tcW w:w="1558" w:type="dxa"/>
          </w:tcPr>
          <w:p w14:paraId="11535103" w14:textId="77777777" w:rsidR="00667F6C" w:rsidRPr="00F57FF3" w:rsidRDefault="00667F6C" w:rsidP="00C71662">
            <w:pPr>
              <w:rPr>
                <w:rFonts w:ascii="Times New Roman" w:hAnsi="Times New Roman" w:cs="Times New Roman"/>
                <w:b/>
                <w:bCs/>
                <w:sz w:val="20"/>
                <w:szCs w:val="20"/>
              </w:rPr>
            </w:pPr>
            <w:r w:rsidRPr="00F57FF3">
              <w:rPr>
                <w:rFonts w:ascii="Times New Roman" w:hAnsi="Times New Roman" w:cs="Times New Roman"/>
                <w:b/>
                <w:bCs/>
                <w:sz w:val="20"/>
                <w:szCs w:val="20"/>
              </w:rPr>
              <w:t>PKSR</w:t>
            </w:r>
          </w:p>
        </w:tc>
        <w:tc>
          <w:tcPr>
            <w:tcW w:w="5383" w:type="dxa"/>
          </w:tcPr>
          <w:p w14:paraId="44579F8E" w14:textId="77777777" w:rsidR="00667F6C" w:rsidRPr="00F57FF3" w:rsidRDefault="00667F6C" w:rsidP="00C71662">
            <w:pPr>
              <w:rPr>
                <w:rFonts w:ascii="Times New Roman" w:hAnsi="Times New Roman" w:cs="Times New Roman"/>
                <w:bCs/>
                <w:sz w:val="20"/>
                <w:szCs w:val="20"/>
              </w:rPr>
            </w:pPr>
            <w:r w:rsidRPr="00F57FF3">
              <w:rPr>
                <w:rFonts w:ascii="Times New Roman" w:hAnsi="Times New Roman" w:cs="Times New Roman"/>
                <w:bCs/>
                <w:sz w:val="20"/>
                <w:szCs w:val="20"/>
              </w:rPr>
              <w:t>Potpuna krmna smjesa za ribe</w:t>
            </w:r>
          </w:p>
        </w:tc>
      </w:tr>
      <w:tr w:rsidR="00667F6C" w:rsidRPr="00F57FF3" w14:paraId="1F5C99FD" w14:textId="77777777" w:rsidTr="00C71662">
        <w:trPr>
          <w:trHeight w:val="262"/>
        </w:trPr>
        <w:tc>
          <w:tcPr>
            <w:tcW w:w="1558" w:type="dxa"/>
            <w:hideMark/>
          </w:tcPr>
          <w:p w14:paraId="00BAA53B" w14:textId="77777777" w:rsidR="00667F6C" w:rsidRPr="00F57FF3" w:rsidRDefault="00667F6C" w:rsidP="00C71662">
            <w:pPr>
              <w:rPr>
                <w:rFonts w:ascii="Times New Roman" w:hAnsi="Times New Roman" w:cs="Times New Roman"/>
                <w:b/>
                <w:sz w:val="20"/>
                <w:szCs w:val="20"/>
              </w:rPr>
            </w:pPr>
            <w:r w:rsidRPr="00F57FF3">
              <w:rPr>
                <w:rFonts w:ascii="Times New Roman" w:hAnsi="Times New Roman" w:cs="Times New Roman"/>
                <w:b/>
                <w:bCs/>
                <w:sz w:val="20"/>
                <w:szCs w:val="20"/>
              </w:rPr>
              <w:t>DKSPR</w:t>
            </w:r>
          </w:p>
        </w:tc>
        <w:tc>
          <w:tcPr>
            <w:tcW w:w="5383" w:type="dxa"/>
            <w:hideMark/>
          </w:tcPr>
          <w:p w14:paraId="136185F4" w14:textId="77777777" w:rsidR="00667F6C" w:rsidRPr="00F57FF3" w:rsidRDefault="00667F6C" w:rsidP="00C71662">
            <w:pPr>
              <w:rPr>
                <w:rFonts w:ascii="Times New Roman" w:hAnsi="Times New Roman" w:cs="Times New Roman"/>
                <w:sz w:val="20"/>
                <w:szCs w:val="20"/>
              </w:rPr>
            </w:pPr>
            <w:r w:rsidRPr="00F57FF3">
              <w:rPr>
                <w:rFonts w:ascii="Times New Roman" w:hAnsi="Times New Roman" w:cs="Times New Roman"/>
                <w:bCs/>
                <w:sz w:val="20"/>
                <w:szCs w:val="20"/>
              </w:rPr>
              <w:t>Dopunske krmne smjese za preživače</w:t>
            </w:r>
          </w:p>
        </w:tc>
      </w:tr>
      <w:tr w:rsidR="00667F6C" w:rsidRPr="00F57FF3" w14:paraId="0CCE708C" w14:textId="77777777" w:rsidTr="00C71662">
        <w:trPr>
          <w:trHeight w:val="262"/>
        </w:trPr>
        <w:tc>
          <w:tcPr>
            <w:tcW w:w="1558" w:type="dxa"/>
            <w:hideMark/>
          </w:tcPr>
          <w:p w14:paraId="3E8C54AA" w14:textId="77777777" w:rsidR="00667F6C" w:rsidRPr="00F57FF3" w:rsidRDefault="00667F6C" w:rsidP="00C71662">
            <w:pPr>
              <w:rPr>
                <w:rFonts w:ascii="Times New Roman" w:hAnsi="Times New Roman" w:cs="Times New Roman"/>
                <w:b/>
                <w:bCs/>
                <w:sz w:val="20"/>
                <w:szCs w:val="20"/>
              </w:rPr>
            </w:pPr>
            <w:r w:rsidRPr="00F57FF3">
              <w:rPr>
                <w:rFonts w:ascii="Times New Roman" w:hAnsi="Times New Roman" w:cs="Times New Roman"/>
                <w:b/>
                <w:bCs/>
                <w:sz w:val="20"/>
                <w:szCs w:val="20"/>
              </w:rPr>
              <w:t>MZ</w:t>
            </w:r>
          </w:p>
        </w:tc>
        <w:tc>
          <w:tcPr>
            <w:tcW w:w="5383" w:type="dxa"/>
            <w:hideMark/>
          </w:tcPr>
          <w:p w14:paraId="2898E679" w14:textId="77777777" w:rsidR="00667F6C" w:rsidRPr="00F57FF3" w:rsidRDefault="00667F6C" w:rsidP="00C71662">
            <w:pPr>
              <w:rPr>
                <w:rFonts w:ascii="Times New Roman" w:hAnsi="Times New Roman" w:cs="Times New Roman"/>
                <w:bCs/>
                <w:sz w:val="20"/>
                <w:szCs w:val="20"/>
              </w:rPr>
            </w:pPr>
            <w:r w:rsidRPr="00F57FF3">
              <w:rPr>
                <w:rFonts w:ascii="Times New Roman" w:hAnsi="Times New Roman" w:cs="Times New Roman"/>
                <w:bCs/>
                <w:sz w:val="20"/>
                <w:szCs w:val="20"/>
              </w:rPr>
              <w:t>Mliječne zamjenice</w:t>
            </w:r>
          </w:p>
        </w:tc>
      </w:tr>
      <w:tr w:rsidR="00667F6C" w:rsidRPr="00F57FF3" w14:paraId="3D8BB841" w14:textId="77777777" w:rsidTr="00C71662">
        <w:trPr>
          <w:trHeight w:val="262"/>
        </w:trPr>
        <w:tc>
          <w:tcPr>
            <w:tcW w:w="1558" w:type="dxa"/>
            <w:hideMark/>
          </w:tcPr>
          <w:p w14:paraId="66C0745D" w14:textId="77777777" w:rsidR="00667F6C" w:rsidRPr="00F57FF3" w:rsidRDefault="00667F6C" w:rsidP="00C71662">
            <w:pPr>
              <w:rPr>
                <w:rFonts w:ascii="Times New Roman" w:hAnsi="Times New Roman" w:cs="Times New Roman"/>
                <w:b/>
                <w:sz w:val="20"/>
                <w:szCs w:val="20"/>
              </w:rPr>
            </w:pPr>
            <w:r w:rsidRPr="00F57FF3">
              <w:rPr>
                <w:rFonts w:ascii="Times New Roman" w:hAnsi="Times New Roman" w:cs="Times New Roman"/>
                <w:b/>
                <w:bCs/>
                <w:sz w:val="20"/>
                <w:szCs w:val="20"/>
              </w:rPr>
              <w:t>DKSS</w:t>
            </w:r>
          </w:p>
        </w:tc>
        <w:tc>
          <w:tcPr>
            <w:tcW w:w="5383" w:type="dxa"/>
            <w:hideMark/>
          </w:tcPr>
          <w:p w14:paraId="003CF4E5" w14:textId="77777777" w:rsidR="00667F6C" w:rsidRPr="00F57FF3" w:rsidRDefault="00667F6C" w:rsidP="00C71662">
            <w:pPr>
              <w:rPr>
                <w:rFonts w:ascii="Times New Roman" w:hAnsi="Times New Roman" w:cs="Times New Roman"/>
                <w:sz w:val="20"/>
                <w:szCs w:val="20"/>
              </w:rPr>
            </w:pPr>
            <w:r w:rsidRPr="00F57FF3">
              <w:rPr>
                <w:rFonts w:ascii="Times New Roman" w:hAnsi="Times New Roman" w:cs="Times New Roman"/>
                <w:bCs/>
                <w:sz w:val="20"/>
                <w:szCs w:val="20"/>
              </w:rPr>
              <w:t>Dopunske krmne smjese za svinje</w:t>
            </w:r>
          </w:p>
        </w:tc>
      </w:tr>
      <w:tr w:rsidR="00667F6C" w:rsidRPr="00F57FF3" w14:paraId="5EC73049" w14:textId="77777777" w:rsidTr="00C71662">
        <w:trPr>
          <w:trHeight w:val="276"/>
        </w:trPr>
        <w:tc>
          <w:tcPr>
            <w:tcW w:w="1558" w:type="dxa"/>
            <w:hideMark/>
          </w:tcPr>
          <w:p w14:paraId="34285EE5" w14:textId="77777777" w:rsidR="00667F6C" w:rsidRPr="00F57FF3" w:rsidRDefault="00667F6C" w:rsidP="00C71662">
            <w:pPr>
              <w:rPr>
                <w:rFonts w:ascii="Times New Roman" w:hAnsi="Times New Roman" w:cs="Times New Roman"/>
                <w:b/>
                <w:sz w:val="20"/>
                <w:szCs w:val="20"/>
              </w:rPr>
            </w:pPr>
            <w:r w:rsidRPr="00F57FF3">
              <w:rPr>
                <w:rFonts w:ascii="Times New Roman" w:hAnsi="Times New Roman" w:cs="Times New Roman"/>
                <w:b/>
                <w:bCs/>
                <w:sz w:val="20"/>
                <w:szCs w:val="20"/>
              </w:rPr>
              <w:t>DKSP</w:t>
            </w:r>
          </w:p>
        </w:tc>
        <w:tc>
          <w:tcPr>
            <w:tcW w:w="5383" w:type="dxa"/>
            <w:hideMark/>
          </w:tcPr>
          <w:p w14:paraId="0BCD51C9" w14:textId="77777777" w:rsidR="00667F6C" w:rsidRPr="00F57FF3" w:rsidRDefault="00667F6C" w:rsidP="00C71662">
            <w:pPr>
              <w:rPr>
                <w:rFonts w:ascii="Times New Roman" w:hAnsi="Times New Roman" w:cs="Times New Roman"/>
                <w:sz w:val="20"/>
                <w:szCs w:val="20"/>
              </w:rPr>
            </w:pPr>
            <w:r w:rsidRPr="00F57FF3">
              <w:rPr>
                <w:rFonts w:ascii="Times New Roman" w:hAnsi="Times New Roman" w:cs="Times New Roman"/>
                <w:bCs/>
                <w:sz w:val="20"/>
                <w:szCs w:val="20"/>
              </w:rPr>
              <w:t>Dopunske krmne smjese za perad</w:t>
            </w:r>
          </w:p>
        </w:tc>
      </w:tr>
      <w:tr w:rsidR="00667F6C" w:rsidRPr="00F57FF3" w14:paraId="05D617EC" w14:textId="77777777" w:rsidTr="00C71662">
        <w:trPr>
          <w:trHeight w:val="262"/>
        </w:trPr>
        <w:tc>
          <w:tcPr>
            <w:tcW w:w="1558" w:type="dxa"/>
            <w:hideMark/>
          </w:tcPr>
          <w:p w14:paraId="1A943710" w14:textId="77777777" w:rsidR="00667F6C" w:rsidRPr="00F57FF3" w:rsidRDefault="00667F6C" w:rsidP="00C71662">
            <w:pPr>
              <w:rPr>
                <w:rFonts w:ascii="Times New Roman" w:hAnsi="Times New Roman" w:cs="Times New Roman"/>
                <w:b/>
                <w:bCs/>
                <w:sz w:val="20"/>
                <w:szCs w:val="20"/>
              </w:rPr>
            </w:pPr>
            <w:r w:rsidRPr="00F57FF3">
              <w:rPr>
                <w:rFonts w:ascii="Times New Roman" w:hAnsi="Times New Roman" w:cs="Times New Roman"/>
                <w:b/>
                <w:bCs/>
                <w:sz w:val="20"/>
                <w:szCs w:val="20"/>
              </w:rPr>
              <w:t>PPR</w:t>
            </w:r>
          </w:p>
        </w:tc>
        <w:tc>
          <w:tcPr>
            <w:tcW w:w="5383" w:type="dxa"/>
            <w:hideMark/>
          </w:tcPr>
          <w:p w14:paraId="431132C9" w14:textId="77777777" w:rsidR="00667F6C" w:rsidRPr="00F57FF3" w:rsidRDefault="00667F6C" w:rsidP="00C71662">
            <w:pPr>
              <w:rPr>
                <w:rFonts w:ascii="Times New Roman" w:hAnsi="Times New Roman" w:cs="Times New Roman"/>
                <w:bCs/>
                <w:sz w:val="20"/>
                <w:szCs w:val="20"/>
              </w:rPr>
            </w:pPr>
            <w:r w:rsidRPr="00F57FF3">
              <w:rPr>
                <w:rFonts w:ascii="Times New Roman" w:hAnsi="Times New Roman" w:cs="Times New Roman"/>
                <w:bCs/>
                <w:sz w:val="20"/>
                <w:szCs w:val="20"/>
              </w:rPr>
              <w:t>Premiksi za preživače</w:t>
            </w:r>
          </w:p>
        </w:tc>
      </w:tr>
      <w:tr w:rsidR="00667F6C" w:rsidRPr="00F57FF3" w14:paraId="68660C4B" w14:textId="77777777" w:rsidTr="00C71662">
        <w:trPr>
          <w:trHeight w:val="262"/>
        </w:trPr>
        <w:tc>
          <w:tcPr>
            <w:tcW w:w="1558" w:type="dxa"/>
            <w:hideMark/>
          </w:tcPr>
          <w:p w14:paraId="0160767B" w14:textId="77777777" w:rsidR="00667F6C" w:rsidRPr="00F57FF3" w:rsidRDefault="00667F6C" w:rsidP="00C71662">
            <w:pPr>
              <w:rPr>
                <w:rFonts w:ascii="Times New Roman" w:hAnsi="Times New Roman" w:cs="Times New Roman"/>
                <w:b/>
                <w:bCs/>
                <w:sz w:val="20"/>
                <w:szCs w:val="20"/>
              </w:rPr>
            </w:pPr>
            <w:r w:rsidRPr="00F57FF3">
              <w:rPr>
                <w:rFonts w:ascii="Times New Roman" w:hAnsi="Times New Roman" w:cs="Times New Roman"/>
                <w:b/>
                <w:bCs/>
                <w:sz w:val="20"/>
                <w:szCs w:val="20"/>
              </w:rPr>
              <w:t>PS</w:t>
            </w:r>
          </w:p>
        </w:tc>
        <w:tc>
          <w:tcPr>
            <w:tcW w:w="5383" w:type="dxa"/>
            <w:hideMark/>
          </w:tcPr>
          <w:p w14:paraId="6CADF392" w14:textId="77777777" w:rsidR="00667F6C" w:rsidRPr="00F57FF3" w:rsidRDefault="00667F6C" w:rsidP="00C71662">
            <w:pPr>
              <w:rPr>
                <w:rFonts w:ascii="Times New Roman" w:hAnsi="Times New Roman" w:cs="Times New Roman"/>
                <w:bCs/>
                <w:sz w:val="20"/>
                <w:szCs w:val="20"/>
              </w:rPr>
            </w:pPr>
            <w:r w:rsidRPr="00F57FF3">
              <w:rPr>
                <w:rFonts w:ascii="Times New Roman" w:hAnsi="Times New Roman" w:cs="Times New Roman"/>
                <w:bCs/>
                <w:sz w:val="20"/>
                <w:szCs w:val="20"/>
              </w:rPr>
              <w:t>Premiksi za svinje</w:t>
            </w:r>
          </w:p>
        </w:tc>
      </w:tr>
      <w:tr w:rsidR="00667F6C" w:rsidRPr="00F57FF3" w14:paraId="4AE14C57" w14:textId="77777777" w:rsidTr="00C71662">
        <w:trPr>
          <w:trHeight w:val="127"/>
        </w:trPr>
        <w:tc>
          <w:tcPr>
            <w:tcW w:w="1558" w:type="dxa"/>
            <w:hideMark/>
          </w:tcPr>
          <w:p w14:paraId="2DF27FF9" w14:textId="77777777" w:rsidR="00667F6C" w:rsidRPr="00F57FF3" w:rsidRDefault="00667F6C" w:rsidP="00C71662">
            <w:pPr>
              <w:rPr>
                <w:rFonts w:ascii="Times New Roman" w:hAnsi="Times New Roman" w:cs="Times New Roman"/>
                <w:b/>
                <w:bCs/>
                <w:sz w:val="20"/>
                <w:szCs w:val="20"/>
              </w:rPr>
            </w:pPr>
            <w:r w:rsidRPr="00F57FF3">
              <w:rPr>
                <w:rFonts w:ascii="Times New Roman" w:hAnsi="Times New Roman" w:cs="Times New Roman"/>
                <w:b/>
                <w:bCs/>
                <w:sz w:val="20"/>
                <w:szCs w:val="20"/>
              </w:rPr>
              <w:t>PP</w:t>
            </w:r>
          </w:p>
        </w:tc>
        <w:tc>
          <w:tcPr>
            <w:tcW w:w="5383" w:type="dxa"/>
            <w:hideMark/>
          </w:tcPr>
          <w:p w14:paraId="4B244E6B" w14:textId="77777777" w:rsidR="00667F6C" w:rsidRPr="00F57FF3" w:rsidRDefault="00667F6C" w:rsidP="00C71662">
            <w:pPr>
              <w:rPr>
                <w:rFonts w:ascii="Times New Roman" w:hAnsi="Times New Roman" w:cs="Times New Roman"/>
                <w:bCs/>
                <w:sz w:val="20"/>
                <w:szCs w:val="20"/>
              </w:rPr>
            </w:pPr>
            <w:r w:rsidRPr="00F57FF3">
              <w:rPr>
                <w:rFonts w:ascii="Times New Roman" w:hAnsi="Times New Roman" w:cs="Times New Roman"/>
                <w:bCs/>
                <w:sz w:val="20"/>
                <w:szCs w:val="20"/>
              </w:rPr>
              <w:t>Premiksi za perad</w:t>
            </w:r>
          </w:p>
        </w:tc>
      </w:tr>
      <w:tr w:rsidR="00667F6C" w:rsidRPr="00F57FF3" w14:paraId="66FD9C47" w14:textId="77777777" w:rsidTr="00C71662">
        <w:trPr>
          <w:trHeight w:val="127"/>
        </w:trPr>
        <w:tc>
          <w:tcPr>
            <w:tcW w:w="1558" w:type="dxa"/>
          </w:tcPr>
          <w:p w14:paraId="403A8DE8" w14:textId="77777777" w:rsidR="00667F6C" w:rsidRPr="00F57FF3" w:rsidRDefault="00667F6C" w:rsidP="00C71662">
            <w:pPr>
              <w:rPr>
                <w:rFonts w:ascii="Times New Roman" w:hAnsi="Times New Roman" w:cs="Times New Roman"/>
                <w:b/>
                <w:bCs/>
                <w:sz w:val="20"/>
                <w:szCs w:val="20"/>
              </w:rPr>
            </w:pPr>
            <w:r w:rsidRPr="00F57FF3">
              <w:rPr>
                <w:rFonts w:ascii="Times New Roman" w:hAnsi="Times New Roman" w:cs="Times New Roman"/>
                <w:b/>
                <w:bCs/>
                <w:sz w:val="20"/>
                <w:szCs w:val="20"/>
              </w:rPr>
              <w:t>DHŽ</w:t>
            </w:r>
          </w:p>
        </w:tc>
        <w:tc>
          <w:tcPr>
            <w:tcW w:w="5383" w:type="dxa"/>
          </w:tcPr>
          <w:p w14:paraId="2162D121" w14:textId="77777777" w:rsidR="00667F6C" w:rsidRPr="00F57FF3" w:rsidRDefault="00667F6C" w:rsidP="00C71662">
            <w:pPr>
              <w:rPr>
                <w:rFonts w:ascii="Times New Roman" w:hAnsi="Times New Roman" w:cs="Times New Roman"/>
                <w:bCs/>
                <w:sz w:val="20"/>
                <w:szCs w:val="20"/>
              </w:rPr>
            </w:pPr>
            <w:r w:rsidRPr="00F57FF3">
              <w:rPr>
                <w:rFonts w:ascii="Times New Roman" w:hAnsi="Times New Roman" w:cs="Times New Roman"/>
                <w:bCs/>
                <w:sz w:val="20"/>
                <w:szCs w:val="20"/>
              </w:rPr>
              <w:t>Dodaci hrani za životinje</w:t>
            </w:r>
          </w:p>
        </w:tc>
      </w:tr>
      <w:tr w:rsidR="00667F6C" w:rsidRPr="00F57FF3" w14:paraId="6FB01A7C" w14:textId="77777777" w:rsidTr="00C71662">
        <w:trPr>
          <w:trHeight w:val="127"/>
        </w:trPr>
        <w:tc>
          <w:tcPr>
            <w:tcW w:w="1558" w:type="dxa"/>
            <w:hideMark/>
          </w:tcPr>
          <w:p w14:paraId="2A613FF6" w14:textId="77777777" w:rsidR="00667F6C" w:rsidRPr="00F57FF3" w:rsidRDefault="00667F6C" w:rsidP="00C71662">
            <w:pPr>
              <w:rPr>
                <w:rFonts w:ascii="Times New Roman" w:hAnsi="Times New Roman" w:cs="Times New Roman"/>
                <w:b/>
                <w:bCs/>
                <w:sz w:val="20"/>
                <w:szCs w:val="20"/>
              </w:rPr>
            </w:pPr>
            <w:r w:rsidRPr="00F57FF3">
              <w:rPr>
                <w:rFonts w:ascii="Times New Roman" w:hAnsi="Times New Roman" w:cs="Times New Roman"/>
                <w:b/>
                <w:bCs/>
                <w:sz w:val="20"/>
                <w:szCs w:val="20"/>
              </w:rPr>
              <w:t>PŠ</w:t>
            </w:r>
          </w:p>
        </w:tc>
        <w:tc>
          <w:tcPr>
            <w:tcW w:w="5383" w:type="dxa"/>
            <w:hideMark/>
          </w:tcPr>
          <w:p w14:paraId="6FDF96FB" w14:textId="77777777" w:rsidR="00667F6C" w:rsidRPr="00F57FF3" w:rsidRDefault="00667F6C" w:rsidP="00C71662">
            <w:pPr>
              <w:rPr>
                <w:rFonts w:ascii="Times New Roman" w:hAnsi="Times New Roman" w:cs="Times New Roman"/>
                <w:bCs/>
                <w:sz w:val="20"/>
                <w:szCs w:val="20"/>
              </w:rPr>
            </w:pPr>
            <w:r w:rsidRPr="00F57FF3">
              <w:rPr>
                <w:rFonts w:ascii="Times New Roman" w:hAnsi="Times New Roman" w:cs="Times New Roman"/>
                <w:bCs/>
                <w:sz w:val="20"/>
                <w:szCs w:val="20"/>
              </w:rPr>
              <w:t>Prašina iz sustava otprašivanja</w:t>
            </w:r>
          </w:p>
        </w:tc>
      </w:tr>
      <w:tr w:rsidR="00667F6C" w:rsidRPr="00F57FF3" w14:paraId="1751A3DD" w14:textId="77777777" w:rsidTr="00C71662">
        <w:trPr>
          <w:trHeight w:val="127"/>
        </w:trPr>
        <w:tc>
          <w:tcPr>
            <w:tcW w:w="1558" w:type="dxa"/>
          </w:tcPr>
          <w:p w14:paraId="51F4F843" w14:textId="77777777" w:rsidR="00667F6C" w:rsidRPr="00F57FF3" w:rsidRDefault="00667F6C" w:rsidP="00C71662">
            <w:pPr>
              <w:rPr>
                <w:rFonts w:ascii="Times New Roman" w:hAnsi="Times New Roman" w:cs="Times New Roman"/>
                <w:b/>
                <w:bCs/>
                <w:sz w:val="20"/>
                <w:szCs w:val="20"/>
              </w:rPr>
            </w:pPr>
            <w:r w:rsidRPr="00F57FF3">
              <w:rPr>
                <w:rFonts w:ascii="Times New Roman" w:hAnsi="Times New Roman" w:cs="Times New Roman"/>
                <w:b/>
                <w:bCs/>
                <w:sz w:val="20"/>
                <w:szCs w:val="20"/>
              </w:rPr>
              <w:t>SI</w:t>
            </w:r>
          </w:p>
        </w:tc>
        <w:tc>
          <w:tcPr>
            <w:tcW w:w="5383" w:type="dxa"/>
          </w:tcPr>
          <w:p w14:paraId="3DE50DDD" w14:textId="77777777" w:rsidR="00667F6C" w:rsidRPr="00F57FF3" w:rsidRDefault="00667F6C" w:rsidP="00C71662">
            <w:pPr>
              <w:rPr>
                <w:rFonts w:ascii="Times New Roman" w:hAnsi="Times New Roman" w:cs="Times New Roman"/>
                <w:bCs/>
                <w:sz w:val="20"/>
                <w:szCs w:val="20"/>
              </w:rPr>
            </w:pPr>
            <w:r w:rsidRPr="00F57FF3">
              <w:rPr>
                <w:rFonts w:ascii="Times New Roman" w:hAnsi="Times New Roman" w:cs="Times New Roman"/>
                <w:bCs/>
                <w:sz w:val="20"/>
                <w:szCs w:val="20"/>
              </w:rPr>
              <w:t>Silaža</w:t>
            </w:r>
          </w:p>
        </w:tc>
      </w:tr>
      <w:tr w:rsidR="00667F6C" w:rsidRPr="00F57FF3" w14:paraId="52C33D56" w14:textId="77777777" w:rsidTr="00C71662">
        <w:trPr>
          <w:trHeight w:val="127"/>
        </w:trPr>
        <w:tc>
          <w:tcPr>
            <w:tcW w:w="1558" w:type="dxa"/>
          </w:tcPr>
          <w:p w14:paraId="32082130" w14:textId="77777777" w:rsidR="00667F6C" w:rsidRPr="00F57FF3" w:rsidRDefault="00667F6C" w:rsidP="00C71662">
            <w:pPr>
              <w:rPr>
                <w:rFonts w:ascii="Times New Roman" w:hAnsi="Times New Roman" w:cs="Times New Roman"/>
                <w:b/>
                <w:bCs/>
                <w:sz w:val="20"/>
                <w:szCs w:val="20"/>
              </w:rPr>
            </w:pPr>
            <w:r w:rsidRPr="00F57FF3">
              <w:rPr>
                <w:rFonts w:ascii="Times New Roman" w:hAnsi="Times New Roman" w:cs="Times New Roman"/>
                <w:b/>
                <w:bCs/>
                <w:sz w:val="20"/>
                <w:szCs w:val="20"/>
              </w:rPr>
              <w:t>SJ</w:t>
            </w:r>
          </w:p>
        </w:tc>
        <w:tc>
          <w:tcPr>
            <w:tcW w:w="5383" w:type="dxa"/>
          </w:tcPr>
          <w:p w14:paraId="7CEE0859" w14:textId="77777777" w:rsidR="00667F6C" w:rsidRPr="00F57FF3" w:rsidRDefault="00667F6C" w:rsidP="00C71662">
            <w:pPr>
              <w:rPr>
                <w:rFonts w:ascii="Times New Roman" w:hAnsi="Times New Roman" w:cs="Times New Roman"/>
                <w:bCs/>
                <w:sz w:val="20"/>
                <w:szCs w:val="20"/>
              </w:rPr>
            </w:pPr>
            <w:r w:rsidRPr="00F57FF3">
              <w:rPr>
                <w:rFonts w:ascii="Times New Roman" w:hAnsi="Times New Roman" w:cs="Times New Roman"/>
                <w:bCs/>
                <w:sz w:val="20"/>
                <w:szCs w:val="20"/>
              </w:rPr>
              <w:t>Sjenaža</w:t>
            </w:r>
          </w:p>
        </w:tc>
      </w:tr>
      <w:tr w:rsidR="00667F6C" w:rsidRPr="00F57FF3" w14:paraId="2D44E2EC" w14:textId="77777777" w:rsidTr="00C71662">
        <w:trPr>
          <w:trHeight w:val="127"/>
        </w:trPr>
        <w:tc>
          <w:tcPr>
            <w:tcW w:w="1558" w:type="dxa"/>
          </w:tcPr>
          <w:p w14:paraId="2714E196" w14:textId="77777777" w:rsidR="00667F6C" w:rsidRPr="00F57FF3" w:rsidRDefault="00667F6C" w:rsidP="00C71662">
            <w:pPr>
              <w:rPr>
                <w:rFonts w:ascii="Times New Roman" w:hAnsi="Times New Roman" w:cs="Times New Roman"/>
                <w:b/>
                <w:bCs/>
                <w:sz w:val="20"/>
                <w:szCs w:val="20"/>
              </w:rPr>
            </w:pPr>
            <w:r w:rsidRPr="00F57FF3">
              <w:rPr>
                <w:rFonts w:ascii="Times New Roman" w:hAnsi="Times New Roman" w:cs="Times New Roman"/>
                <w:b/>
                <w:bCs/>
                <w:sz w:val="20"/>
                <w:szCs w:val="20"/>
              </w:rPr>
              <w:t>HKLJ</w:t>
            </w:r>
          </w:p>
        </w:tc>
        <w:tc>
          <w:tcPr>
            <w:tcW w:w="5383" w:type="dxa"/>
          </w:tcPr>
          <w:p w14:paraId="671F0D0F" w14:textId="77777777" w:rsidR="00667F6C" w:rsidRPr="00F57FF3" w:rsidRDefault="00667F6C" w:rsidP="00C71662">
            <w:pPr>
              <w:rPr>
                <w:rFonts w:ascii="Times New Roman" w:hAnsi="Times New Roman" w:cs="Times New Roman"/>
                <w:bCs/>
                <w:sz w:val="20"/>
                <w:szCs w:val="20"/>
              </w:rPr>
            </w:pPr>
            <w:r w:rsidRPr="00F57FF3">
              <w:rPr>
                <w:rFonts w:ascii="Times New Roman" w:hAnsi="Times New Roman" w:cs="Times New Roman"/>
                <w:bCs/>
                <w:sz w:val="20"/>
                <w:szCs w:val="20"/>
              </w:rPr>
              <w:t>Hrana za kućne ljubimce (BARF i žvakalice za pse)</w:t>
            </w:r>
          </w:p>
        </w:tc>
      </w:tr>
      <w:tr w:rsidR="00667F6C" w:rsidRPr="00F57FF3" w14:paraId="23FAB410" w14:textId="77777777" w:rsidTr="00C71662">
        <w:trPr>
          <w:trHeight w:val="127"/>
        </w:trPr>
        <w:tc>
          <w:tcPr>
            <w:tcW w:w="1558" w:type="dxa"/>
          </w:tcPr>
          <w:p w14:paraId="46C255D8" w14:textId="77777777" w:rsidR="00667F6C" w:rsidRPr="00F57FF3" w:rsidRDefault="00667F6C" w:rsidP="00C71662">
            <w:pPr>
              <w:rPr>
                <w:rFonts w:ascii="Times New Roman" w:hAnsi="Times New Roman" w:cs="Times New Roman"/>
                <w:b/>
                <w:bCs/>
                <w:sz w:val="20"/>
                <w:szCs w:val="20"/>
                <w:highlight w:val="green"/>
              </w:rPr>
            </w:pPr>
            <w:r w:rsidRPr="00F57FF3">
              <w:rPr>
                <w:rFonts w:ascii="Times New Roman" w:hAnsi="Times New Roman" w:cs="Times New Roman"/>
                <w:b/>
                <w:bCs/>
                <w:sz w:val="20"/>
                <w:szCs w:val="20"/>
              </w:rPr>
              <w:t>HPT</w:t>
            </w:r>
          </w:p>
        </w:tc>
        <w:tc>
          <w:tcPr>
            <w:tcW w:w="5383" w:type="dxa"/>
          </w:tcPr>
          <w:p w14:paraId="28641EB4" w14:textId="77777777" w:rsidR="00667F6C" w:rsidRPr="00F57FF3" w:rsidRDefault="00667F6C" w:rsidP="00C71662">
            <w:pPr>
              <w:rPr>
                <w:rFonts w:ascii="Times New Roman" w:hAnsi="Times New Roman" w:cs="Times New Roman"/>
                <w:bCs/>
                <w:sz w:val="20"/>
                <w:szCs w:val="20"/>
              </w:rPr>
            </w:pPr>
            <w:r w:rsidRPr="00F57FF3">
              <w:rPr>
                <w:rFonts w:ascii="Times New Roman" w:hAnsi="Times New Roman" w:cs="Times New Roman"/>
                <w:bCs/>
                <w:sz w:val="20"/>
                <w:szCs w:val="20"/>
              </w:rPr>
              <w:t>Hrana za ptice</w:t>
            </w:r>
          </w:p>
        </w:tc>
      </w:tr>
      <w:tr w:rsidR="00667F6C" w:rsidRPr="00F57FF3" w14:paraId="76D853C2" w14:textId="77777777" w:rsidTr="00C71662">
        <w:trPr>
          <w:trHeight w:val="127"/>
        </w:trPr>
        <w:tc>
          <w:tcPr>
            <w:tcW w:w="1558" w:type="dxa"/>
          </w:tcPr>
          <w:p w14:paraId="63DA8707" w14:textId="77777777" w:rsidR="00667F6C" w:rsidRPr="00F57FF3" w:rsidRDefault="00667F6C" w:rsidP="00C71662">
            <w:pPr>
              <w:rPr>
                <w:rFonts w:ascii="Times New Roman" w:hAnsi="Times New Roman" w:cs="Times New Roman"/>
                <w:b/>
                <w:bCs/>
                <w:sz w:val="20"/>
                <w:szCs w:val="20"/>
              </w:rPr>
            </w:pPr>
            <w:r w:rsidRPr="00F57FF3">
              <w:rPr>
                <w:rFonts w:ascii="Times New Roman" w:hAnsi="Times New Roman" w:cs="Times New Roman"/>
                <w:b/>
                <w:bCs/>
                <w:sz w:val="20"/>
                <w:szCs w:val="20"/>
              </w:rPr>
              <w:t>DPČ</w:t>
            </w:r>
          </w:p>
        </w:tc>
        <w:tc>
          <w:tcPr>
            <w:tcW w:w="5383" w:type="dxa"/>
          </w:tcPr>
          <w:p w14:paraId="517B00BE" w14:textId="77777777" w:rsidR="00667F6C" w:rsidRPr="00F57FF3" w:rsidRDefault="00667F6C" w:rsidP="00C71662">
            <w:pPr>
              <w:rPr>
                <w:rFonts w:ascii="Times New Roman" w:hAnsi="Times New Roman" w:cs="Times New Roman"/>
                <w:bCs/>
                <w:sz w:val="20"/>
                <w:szCs w:val="20"/>
              </w:rPr>
            </w:pPr>
            <w:r w:rsidRPr="00F57FF3">
              <w:rPr>
                <w:rFonts w:ascii="Times New Roman" w:hAnsi="Times New Roman" w:cs="Times New Roman"/>
                <w:bCs/>
                <w:sz w:val="20"/>
                <w:szCs w:val="20"/>
              </w:rPr>
              <w:t>Dopunska krmna smjesa za pčele</w:t>
            </w:r>
          </w:p>
        </w:tc>
      </w:tr>
      <w:tr w:rsidR="00667F6C" w:rsidRPr="00F57FF3" w14:paraId="78E40417" w14:textId="77777777" w:rsidTr="00C71662">
        <w:trPr>
          <w:trHeight w:val="127"/>
        </w:trPr>
        <w:tc>
          <w:tcPr>
            <w:tcW w:w="1558" w:type="dxa"/>
            <w:shd w:val="clear" w:color="auto" w:fill="DBDBDB" w:themeFill="accent3" w:themeFillTint="66"/>
          </w:tcPr>
          <w:p w14:paraId="64123867" w14:textId="77777777" w:rsidR="00667F6C" w:rsidRPr="00F57FF3" w:rsidRDefault="00667F6C" w:rsidP="00C71662">
            <w:pPr>
              <w:rPr>
                <w:rFonts w:ascii="Times New Roman" w:hAnsi="Times New Roman" w:cs="Times New Roman"/>
                <w:b/>
                <w:bCs/>
                <w:sz w:val="20"/>
                <w:szCs w:val="20"/>
              </w:rPr>
            </w:pPr>
            <w:r w:rsidRPr="00F57FF3">
              <w:rPr>
                <w:rFonts w:ascii="Times New Roman" w:hAnsi="Times New Roman" w:cs="Times New Roman"/>
                <w:b/>
                <w:bCs/>
                <w:sz w:val="20"/>
                <w:szCs w:val="20"/>
              </w:rPr>
              <w:t xml:space="preserve">KOKC- </w:t>
            </w:r>
            <w:r>
              <w:rPr>
                <w:rFonts w:ascii="Times New Roman" w:hAnsi="Times New Roman" w:cs="Times New Roman"/>
                <w:b/>
                <w:bCs/>
                <w:sz w:val="20"/>
                <w:szCs w:val="20"/>
              </w:rPr>
              <w:t>KONC</w:t>
            </w:r>
          </w:p>
        </w:tc>
        <w:tc>
          <w:tcPr>
            <w:tcW w:w="5383" w:type="dxa"/>
            <w:shd w:val="clear" w:color="auto" w:fill="DBDBDB" w:themeFill="accent3" w:themeFillTint="66"/>
          </w:tcPr>
          <w:p w14:paraId="2A0ABC3C" w14:textId="77777777" w:rsidR="00667F6C" w:rsidRPr="00F57FF3" w:rsidRDefault="00667F6C" w:rsidP="00C71662">
            <w:pPr>
              <w:rPr>
                <w:rFonts w:ascii="Times New Roman" w:hAnsi="Times New Roman" w:cs="Times New Roman"/>
                <w:bCs/>
                <w:sz w:val="20"/>
                <w:szCs w:val="20"/>
              </w:rPr>
            </w:pPr>
            <w:r w:rsidRPr="00F57FF3">
              <w:rPr>
                <w:rFonts w:ascii="Times New Roman" w:hAnsi="Times New Roman" w:cs="Times New Roman"/>
                <w:bCs/>
                <w:sz w:val="20"/>
                <w:szCs w:val="20"/>
              </w:rPr>
              <w:t xml:space="preserve">Kokcidiostatici- </w:t>
            </w:r>
            <w:r>
              <w:rPr>
                <w:rFonts w:ascii="Times New Roman" w:hAnsi="Times New Roman" w:cs="Times New Roman"/>
                <w:bCs/>
                <w:sz w:val="20"/>
                <w:szCs w:val="20"/>
              </w:rPr>
              <w:t>kontrola koncentracije</w:t>
            </w:r>
          </w:p>
        </w:tc>
      </w:tr>
      <w:tr w:rsidR="00667F6C" w:rsidRPr="00F57FF3" w14:paraId="0555404B" w14:textId="77777777" w:rsidTr="00C71662">
        <w:trPr>
          <w:trHeight w:val="127"/>
        </w:trPr>
        <w:tc>
          <w:tcPr>
            <w:tcW w:w="1558" w:type="dxa"/>
            <w:shd w:val="clear" w:color="auto" w:fill="C9C9C9" w:themeFill="accent3" w:themeFillTint="99"/>
          </w:tcPr>
          <w:p w14:paraId="5E7DCC55" w14:textId="77777777" w:rsidR="00667F6C" w:rsidRPr="00F57FF3" w:rsidRDefault="00667F6C" w:rsidP="00C71662">
            <w:pPr>
              <w:rPr>
                <w:rFonts w:ascii="Times New Roman" w:hAnsi="Times New Roman" w:cs="Times New Roman"/>
                <w:b/>
                <w:bCs/>
                <w:sz w:val="20"/>
                <w:szCs w:val="20"/>
              </w:rPr>
            </w:pPr>
            <w:r w:rsidRPr="00F57FF3">
              <w:rPr>
                <w:rFonts w:ascii="Times New Roman" w:hAnsi="Times New Roman" w:cs="Times New Roman"/>
                <w:b/>
                <w:bCs/>
                <w:sz w:val="20"/>
                <w:szCs w:val="20"/>
              </w:rPr>
              <w:t>LJEK.HR</w:t>
            </w:r>
          </w:p>
        </w:tc>
        <w:tc>
          <w:tcPr>
            <w:tcW w:w="5383" w:type="dxa"/>
            <w:shd w:val="clear" w:color="auto" w:fill="C9C9C9" w:themeFill="accent3" w:themeFillTint="99"/>
          </w:tcPr>
          <w:p w14:paraId="1B14BAF6" w14:textId="77777777" w:rsidR="00667F6C" w:rsidRPr="00F57FF3" w:rsidRDefault="00667F6C" w:rsidP="00C71662">
            <w:pPr>
              <w:rPr>
                <w:rFonts w:ascii="Times New Roman" w:hAnsi="Times New Roman" w:cs="Times New Roman"/>
                <w:bCs/>
                <w:sz w:val="20"/>
                <w:szCs w:val="20"/>
              </w:rPr>
            </w:pPr>
            <w:r w:rsidRPr="00F57FF3">
              <w:rPr>
                <w:rFonts w:ascii="Times New Roman" w:hAnsi="Times New Roman" w:cs="Times New Roman"/>
                <w:bCs/>
                <w:sz w:val="20"/>
                <w:szCs w:val="20"/>
              </w:rPr>
              <w:t>Ljekovita hrana za životinje</w:t>
            </w:r>
          </w:p>
        </w:tc>
      </w:tr>
    </w:tbl>
    <w:p w14:paraId="32903751" w14:textId="77777777" w:rsidR="00667F6C" w:rsidRPr="00C77579" w:rsidRDefault="00667F6C" w:rsidP="00667F6C">
      <w:pPr>
        <w:rPr>
          <w:rFonts w:ascii="Times New Roman" w:hAnsi="Times New Roman" w:cs="Times New Roman"/>
          <w:b/>
        </w:rPr>
      </w:pPr>
    </w:p>
    <w:p w14:paraId="61A6EF7F" w14:textId="77777777" w:rsidR="00667F6C" w:rsidRPr="00C77579" w:rsidRDefault="00667F6C" w:rsidP="00667F6C">
      <w:pPr>
        <w:rPr>
          <w:rFonts w:ascii="Times New Roman" w:hAnsi="Times New Roman" w:cs="Times New Roman"/>
          <w:b/>
        </w:rPr>
      </w:pPr>
    </w:p>
    <w:p w14:paraId="5C3EC981" w14:textId="77777777" w:rsidR="00667F6C" w:rsidRPr="00C77579" w:rsidRDefault="00667F6C" w:rsidP="00667F6C">
      <w:pPr>
        <w:rPr>
          <w:rFonts w:ascii="Times New Roman" w:hAnsi="Times New Roman" w:cs="Times New Roman"/>
          <w:b/>
        </w:rPr>
      </w:pPr>
    </w:p>
    <w:p w14:paraId="6FC5490E" w14:textId="77777777" w:rsidR="00667F6C" w:rsidRPr="00C77579" w:rsidRDefault="00667F6C" w:rsidP="00667F6C">
      <w:pPr>
        <w:rPr>
          <w:rFonts w:ascii="Times New Roman" w:hAnsi="Times New Roman" w:cs="Times New Roman"/>
          <w:b/>
        </w:rPr>
      </w:pPr>
    </w:p>
    <w:p w14:paraId="7E908D33" w14:textId="77777777" w:rsidR="00667F6C" w:rsidRPr="00C77579" w:rsidRDefault="00667F6C" w:rsidP="00667F6C">
      <w:pPr>
        <w:rPr>
          <w:rFonts w:ascii="Times New Roman" w:hAnsi="Times New Roman" w:cs="Times New Roman"/>
          <w:b/>
        </w:rPr>
      </w:pPr>
    </w:p>
    <w:p w14:paraId="0A85EC1F" w14:textId="77777777" w:rsidR="00667F6C" w:rsidRPr="00C77579" w:rsidRDefault="00667F6C" w:rsidP="00667F6C">
      <w:pPr>
        <w:rPr>
          <w:rFonts w:ascii="Times New Roman" w:hAnsi="Times New Roman" w:cs="Times New Roman"/>
          <w:b/>
        </w:rPr>
      </w:pPr>
    </w:p>
    <w:p w14:paraId="4EC007D9" w14:textId="77777777" w:rsidR="00667F6C" w:rsidRPr="00C77579" w:rsidRDefault="00667F6C" w:rsidP="00667F6C">
      <w:pPr>
        <w:rPr>
          <w:rFonts w:ascii="Times New Roman" w:hAnsi="Times New Roman" w:cs="Times New Roman"/>
          <w:b/>
        </w:rPr>
      </w:pPr>
    </w:p>
    <w:p w14:paraId="37F9FE94" w14:textId="77777777" w:rsidR="00667F6C" w:rsidRPr="00C77579" w:rsidRDefault="00667F6C" w:rsidP="00667F6C">
      <w:pPr>
        <w:rPr>
          <w:rFonts w:ascii="Times New Roman" w:hAnsi="Times New Roman" w:cs="Times New Roman"/>
          <w:b/>
        </w:rPr>
      </w:pPr>
    </w:p>
    <w:p w14:paraId="0CA83914" w14:textId="77777777" w:rsidR="00667F6C" w:rsidRPr="00C77579" w:rsidRDefault="00667F6C" w:rsidP="00667F6C">
      <w:pPr>
        <w:rPr>
          <w:rFonts w:ascii="Times New Roman" w:hAnsi="Times New Roman" w:cs="Times New Roman"/>
          <w:b/>
        </w:rPr>
      </w:pPr>
    </w:p>
    <w:p w14:paraId="2CA2686B" w14:textId="77777777" w:rsidR="00667F6C" w:rsidRPr="00C77579" w:rsidRDefault="00667F6C" w:rsidP="00667F6C">
      <w:pPr>
        <w:rPr>
          <w:rFonts w:ascii="Times New Roman" w:hAnsi="Times New Roman" w:cs="Times New Roman"/>
          <w:b/>
        </w:rPr>
      </w:pPr>
    </w:p>
    <w:p w14:paraId="6D8C9487" w14:textId="77777777" w:rsidR="00667F6C" w:rsidRPr="00C77579" w:rsidRDefault="00667F6C" w:rsidP="00667F6C">
      <w:pPr>
        <w:rPr>
          <w:rFonts w:ascii="Times New Roman" w:hAnsi="Times New Roman" w:cs="Times New Roman"/>
          <w:b/>
        </w:rPr>
      </w:pPr>
    </w:p>
    <w:p w14:paraId="452B0012" w14:textId="77777777" w:rsidR="00667F6C" w:rsidRPr="00C77579" w:rsidRDefault="00667F6C" w:rsidP="00667F6C">
      <w:pPr>
        <w:rPr>
          <w:rFonts w:ascii="Times New Roman" w:hAnsi="Times New Roman" w:cs="Times New Roman"/>
          <w:b/>
        </w:rPr>
      </w:pPr>
    </w:p>
    <w:p w14:paraId="1DAE844A" w14:textId="77777777" w:rsidR="00667F6C" w:rsidRPr="00C77579" w:rsidRDefault="00667F6C" w:rsidP="00667F6C">
      <w:pPr>
        <w:rPr>
          <w:rFonts w:ascii="Times New Roman" w:hAnsi="Times New Roman" w:cs="Times New Roman"/>
          <w:b/>
        </w:rPr>
      </w:pPr>
    </w:p>
    <w:p w14:paraId="4B15C4E1" w14:textId="77777777" w:rsidR="00667F6C" w:rsidRPr="00C77579" w:rsidRDefault="00667F6C" w:rsidP="00667F6C">
      <w:pPr>
        <w:rPr>
          <w:rFonts w:ascii="Times New Roman" w:hAnsi="Times New Roman" w:cs="Times New Roman"/>
          <w:b/>
        </w:rPr>
      </w:pPr>
    </w:p>
    <w:p w14:paraId="1D2EB5D8" w14:textId="77777777" w:rsidR="00667F6C" w:rsidRPr="00C77579" w:rsidRDefault="00667F6C" w:rsidP="00667F6C">
      <w:pPr>
        <w:rPr>
          <w:rFonts w:ascii="Times New Roman" w:hAnsi="Times New Roman" w:cs="Times New Roman"/>
          <w:b/>
        </w:rPr>
      </w:pPr>
    </w:p>
    <w:p w14:paraId="2402EB99" w14:textId="77777777" w:rsidR="00667F6C" w:rsidRPr="00C77579" w:rsidRDefault="00667F6C" w:rsidP="00667F6C">
      <w:pPr>
        <w:rPr>
          <w:rFonts w:ascii="Times New Roman" w:hAnsi="Times New Roman" w:cs="Times New Roman"/>
          <w:b/>
        </w:rPr>
      </w:pPr>
    </w:p>
    <w:p w14:paraId="1F15150A" w14:textId="77777777" w:rsidR="00667F6C" w:rsidRPr="00C77579" w:rsidRDefault="00667F6C" w:rsidP="00667F6C">
      <w:pPr>
        <w:rPr>
          <w:rFonts w:ascii="Times New Roman" w:hAnsi="Times New Roman" w:cs="Times New Roman"/>
          <w:b/>
        </w:rPr>
      </w:pPr>
    </w:p>
    <w:p w14:paraId="06D4ECEA" w14:textId="77777777" w:rsidR="00667F6C" w:rsidRPr="00C77579" w:rsidRDefault="00667F6C" w:rsidP="00667F6C">
      <w:pPr>
        <w:rPr>
          <w:rFonts w:ascii="Times New Roman" w:hAnsi="Times New Roman" w:cs="Times New Roman"/>
          <w:b/>
        </w:rPr>
      </w:pPr>
    </w:p>
    <w:p w14:paraId="31917D0A" w14:textId="77777777" w:rsidR="00667F6C" w:rsidRPr="00C77579" w:rsidRDefault="00667F6C" w:rsidP="00667F6C">
      <w:pPr>
        <w:rPr>
          <w:rFonts w:ascii="Times New Roman" w:hAnsi="Times New Roman" w:cs="Times New Roman"/>
          <w:b/>
        </w:rPr>
      </w:pPr>
    </w:p>
    <w:p w14:paraId="3576ACAB" w14:textId="77777777" w:rsidR="00667F6C" w:rsidRPr="00C77579" w:rsidRDefault="00667F6C" w:rsidP="00667F6C">
      <w:pPr>
        <w:rPr>
          <w:rFonts w:ascii="Times New Roman" w:hAnsi="Times New Roman" w:cs="Times New Roman"/>
          <w:b/>
        </w:rPr>
      </w:pPr>
    </w:p>
    <w:p w14:paraId="24CAF344" w14:textId="77777777" w:rsidR="00667F6C" w:rsidRPr="00C77579" w:rsidRDefault="00667F6C" w:rsidP="00667F6C">
      <w:pPr>
        <w:rPr>
          <w:rFonts w:ascii="Times New Roman" w:hAnsi="Times New Roman" w:cs="Times New Roman"/>
          <w:b/>
        </w:rPr>
      </w:pPr>
    </w:p>
    <w:p w14:paraId="18E334B3" w14:textId="77777777" w:rsidR="00667F6C" w:rsidRPr="00C77579" w:rsidRDefault="00667F6C" w:rsidP="00667F6C">
      <w:pPr>
        <w:rPr>
          <w:rFonts w:ascii="Times New Roman" w:hAnsi="Times New Roman" w:cs="Times New Roman"/>
          <w:b/>
        </w:rPr>
      </w:pPr>
    </w:p>
    <w:p w14:paraId="5F6964F5" w14:textId="77777777" w:rsidR="00667F6C" w:rsidRPr="00C77579" w:rsidRDefault="00667F6C" w:rsidP="00667F6C">
      <w:pPr>
        <w:rPr>
          <w:rFonts w:ascii="Times New Roman" w:hAnsi="Times New Roman" w:cs="Times New Roman"/>
          <w:b/>
        </w:rPr>
      </w:pPr>
    </w:p>
    <w:p w14:paraId="6952F21A" w14:textId="77777777" w:rsidR="00667F6C" w:rsidRPr="00C77579" w:rsidRDefault="00667F6C" w:rsidP="00667F6C">
      <w:pPr>
        <w:rPr>
          <w:rFonts w:ascii="Times New Roman" w:hAnsi="Times New Roman" w:cs="Times New Roman"/>
          <w:b/>
        </w:rPr>
      </w:pPr>
    </w:p>
    <w:p w14:paraId="2E1ECD40" w14:textId="77777777" w:rsidR="00667F6C" w:rsidRPr="00C77579" w:rsidRDefault="00667F6C" w:rsidP="00667F6C">
      <w:pPr>
        <w:rPr>
          <w:rFonts w:ascii="Times New Roman" w:hAnsi="Times New Roman" w:cs="Times New Roman"/>
          <w:b/>
        </w:rPr>
      </w:pPr>
    </w:p>
    <w:p w14:paraId="6EB4E91D" w14:textId="77777777" w:rsidR="00667F6C" w:rsidRPr="00C77579" w:rsidRDefault="00667F6C" w:rsidP="00667F6C">
      <w:pPr>
        <w:rPr>
          <w:rFonts w:ascii="Times New Roman" w:hAnsi="Times New Roman" w:cs="Times New Roman"/>
          <w:b/>
        </w:rPr>
      </w:pPr>
    </w:p>
    <w:p w14:paraId="2D5FE7B6" w14:textId="77777777" w:rsidR="00667F6C" w:rsidRPr="00C77579" w:rsidRDefault="00667F6C" w:rsidP="00667F6C">
      <w:pPr>
        <w:rPr>
          <w:rFonts w:ascii="Times New Roman" w:hAnsi="Times New Roman" w:cs="Times New Roman"/>
          <w:b/>
        </w:rPr>
      </w:pPr>
      <w:r w:rsidRPr="00C77579">
        <w:rPr>
          <w:rFonts w:ascii="Times New Roman" w:hAnsi="Times New Roman" w:cs="Times New Roman"/>
          <w:b/>
        </w:rPr>
        <w:br w:type="page"/>
      </w:r>
    </w:p>
    <w:tbl>
      <w:tblPr>
        <w:tblpPr w:leftFromText="180" w:rightFromText="180" w:horzAnchor="margin" w:tblpXSpec="center" w:tblpY="555"/>
        <w:tblW w:w="15294" w:type="dxa"/>
        <w:tblLayout w:type="fixed"/>
        <w:tblLook w:val="04A0" w:firstRow="1" w:lastRow="0" w:firstColumn="1" w:lastColumn="0" w:noHBand="0" w:noVBand="1"/>
      </w:tblPr>
      <w:tblGrid>
        <w:gridCol w:w="1402"/>
        <w:gridCol w:w="851"/>
        <w:gridCol w:w="851"/>
        <w:gridCol w:w="712"/>
        <w:gridCol w:w="578"/>
        <w:gridCol w:w="460"/>
        <w:gridCol w:w="641"/>
        <w:gridCol w:w="716"/>
        <w:gridCol w:w="571"/>
        <w:gridCol w:w="578"/>
        <w:gridCol w:w="594"/>
        <w:gridCol w:w="536"/>
        <w:gridCol w:w="632"/>
        <w:gridCol w:w="586"/>
        <w:gridCol w:w="594"/>
        <w:gridCol w:w="610"/>
        <w:gridCol w:w="528"/>
        <w:gridCol w:w="452"/>
        <w:gridCol w:w="426"/>
        <w:gridCol w:w="850"/>
        <w:gridCol w:w="431"/>
        <w:gridCol w:w="420"/>
        <w:gridCol w:w="425"/>
        <w:gridCol w:w="425"/>
        <w:gridCol w:w="425"/>
      </w:tblGrid>
      <w:tr w:rsidR="00667F6C" w:rsidRPr="00C77579" w14:paraId="3BE6E4CB" w14:textId="77777777" w:rsidTr="00C71662">
        <w:trPr>
          <w:trHeight w:val="963"/>
          <w:tblHeader/>
        </w:trPr>
        <w:tc>
          <w:tcPr>
            <w:tcW w:w="140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348F36E" w14:textId="77777777" w:rsidR="00667F6C" w:rsidRPr="00C77579" w:rsidRDefault="00667F6C" w:rsidP="00C71662">
            <w:pPr>
              <w:rPr>
                <w:rFonts w:ascii="Times New Roman" w:hAnsi="Times New Roman" w:cs="Times New Roman"/>
                <w:b/>
                <w:sz w:val="20"/>
                <w:szCs w:val="20"/>
              </w:rPr>
            </w:pPr>
            <w:r w:rsidRPr="00C77579">
              <w:rPr>
                <w:rFonts w:ascii="Times New Roman" w:hAnsi="Times New Roman" w:cs="Times New Roman"/>
                <w:b/>
                <w:sz w:val="20"/>
                <w:szCs w:val="20"/>
              </w:rPr>
              <w:lastRenderedPageBreak/>
              <w:t>Vrsta tvari</w:t>
            </w:r>
          </w:p>
          <w:p w14:paraId="30AF9349" w14:textId="77777777" w:rsidR="00667F6C" w:rsidRPr="00C77579" w:rsidRDefault="00667F6C" w:rsidP="00C71662">
            <w:pPr>
              <w:ind w:left="530"/>
              <w:rPr>
                <w:rFonts w:ascii="Times New Roman" w:hAnsi="Times New Roman" w:cs="Times New Roman"/>
                <w:sz w:val="16"/>
                <w:szCs w:val="16"/>
              </w:rPr>
            </w:pPr>
          </w:p>
        </w:tc>
        <w:tc>
          <w:tcPr>
            <w:tcW w:w="85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AB22691"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ZŽPNP</w:t>
            </w:r>
          </w:p>
        </w:tc>
        <w:tc>
          <w:tcPr>
            <w:tcW w:w="85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7E7AB7"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SUPNP</w:t>
            </w:r>
          </w:p>
        </w:tc>
        <w:tc>
          <w:tcPr>
            <w:tcW w:w="71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236A9DB" w14:textId="77777777" w:rsidR="00667F6C" w:rsidRPr="00C77579" w:rsidRDefault="00667F6C" w:rsidP="00C71662">
            <w:pPr>
              <w:ind w:right="-108"/>
              <w:rPr>
                <w:rFonts w:ascii="Times New Roman" w:hAnsi="Times New Roman" w:cs="Times New Roman"/>
                <w:b/>
                <w:sz w:val="16"/>
                <w:szCs w:val="16"/>
              </w:rPr>
            </w:pPr>
            <w:r w:rsidRPr="00C77579">
              <w:rPr>
                <w:rFonts w:ascii="Times New Roman" w:hAnsi="Times New Roman" w:cs="Times New Roman"/>
                <w:b/>
                <w:sz w:val="16"/>
                <w:szCs w:val="16"/>
              </w:rPr>
              <w:t>GKPP NP</w:t>
            </w:r>
          </w:p>
        </w:tc>
        <w:tc>
          <w:tcPr>
            <w:tcW w:w="57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61EF545"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NIND</w:t>
            </w:r>
          </w:p>
        </w:tc>
        <w:tc>
          <w:tcPr>
            <w:tcW w:w="46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CB4598C"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MK</w:t>
            </w:r>
          </w:p>
        </w:tc>
        <w:tc>
          <w:tcPr>
            <w:tcW w:w="64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DDBFE8A"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KŽP/ PAP</w:t>
            </w:r>
          </w:p>
        </w:tc>
        <w:tc>
          <w:tcPr>
            <w:tcW w:w="716" w:type="dxa"/>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tcPr>
          <w:p w14:paraId="0BC0D432"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PKS PR</w:t>
            </w:r>
          </w:p>
        </w:tc>
        <w:tc>
          <w:tcPr>
            <w:tcW w:w="571" w:type="dxa"/>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tcPr>
          <w:p w14:paraId="7F993064"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PKSS</w:t>
            </w:r>
          </w:p>
        </w:tc>
        <w:tc>
          <w:tcPr>
            <w:tcW w:w="578" w:type="dxa"/>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tcPr>
          <w:p w14:paraId="32E26F4E"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PKSP</w:t>
            </w:r>
          </w:p>
        </w:tc>
        <w:tc>
          <w:tcPr>
            <w:tcW w:w="59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3D4CA4B"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PKSR</w:t>
            </w:r>
          </w:p>
        </w:tc>
        <w:tc>
          <w:tcPr>
            <w:tcW w:w="536"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561799D"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HK LJ</w:t>
            </w:r>
          </w:p>
        </w:tc>
        <w:tc>
          <w:tcPr>
            <w:tcW w:w="632" w:type="dxa"/>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tcPr>
          <w:p w14:paraId="078331C3"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DKS PR</w:t>
            </w:r>
          </w:p>
        </w:tc>
        <w:tc>
          <w:tcPr>
            <w:tcW w:w="586" w:type="dxa"/>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tcPr>
          <w:p w14:paraId="4F18C262"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DKSS</w:t>
            </w:r>
          </w:p>
        </w:tc>
        <w:tc>
          <w:tcPr>
            <w:tcW w:w="594" w:type="dxa"/>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tcPr>
          <w:p w14:paraId="03E5FA74"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DKSP</w:t>
            </w:r>
          </w:p>
        </w:tc>
        <w:tc>
          <w:tcPr>
            <w:tcW w:w="61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8C5E73E"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DKSR</w:t>
            </w:r>
          </w:p>
        </w:tc>
        <w:tc>
          <w:tcPr>
            <w:tcW w:w="528" w:type="dxa"/>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tcPr>
          <w:p w14:paraId="4B450AB7"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P PR</w:t>
            </w:r>
          </w:p>
        </w:tc>
        <w:tc>
          <w:tcPr>
            <w:tcW w:w="452" w:type="dxa"/>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tcPr>
          <w:p w14:paraId="32B8FC7A"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PS</w:t>
            </w:r>
          </w:p>
        </w:tc>
        <w:tc>
          <w:tcPr>
            <w:tcW w:w="426" w:type="dxa"/>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tcPr>
          <w:p w14:paraId="7DBAA0AB"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PP</w:t>
            </w:r>
          </w:p>
        </w:tc>
        <w:tc>
          <w:tcPr>
            <w:tcW w:w="85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BB2C3D7"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DHŽ</w:t>
            </w:r>
          </w:p>
        </w:tc>
        <w:tc>
          <w:tcPr>
            <w:tcW w:w="43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4101BE6"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PŠ</w:t>
            </w:r>
          </w:p>
        </w:tc>
        <w:tc>
          <w:tcPr>
            <w:tcW w:w="42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90B05B8"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SI</w:t>
            </w:r>
          </w:p>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6E74267"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SJ</w:t>
            </w:r>
          </w:p>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0EB4C1A"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HPT</w:t>
            </w:r>
          </w:p>
        </w:tc>
        <w:tc>
          <w:tcPr>
            <w:tcW w:w="42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4DD33D63" w14:textId="77777777" w:rsidR="00667F6C" w:rsidRPr="00C77579" w:rsidRDefault="00667F6C" w:rsidP="00C71662">
            <w:pPr>
              <w:rPr>
                <w:rFonts w:ascii="Times New Roman" w:hAnsi="Times New Roman" w:cs="Times New Roman"/>
                <w:b/>
                <w:sz w:val="16"/>
                <w:szCs w:val="16"/>
              </w:rPr>
            </w:pPr>
            <w:r w:rsidRPr="00C77579">
              <w:rPr>
                <w:rFonts w:ascii="Times New Roman" w:hAnsi="Times New Roman" w:cs="Times New Roman"/>
                <w:b/>
                <w:sz w:val="16"/>
                <w:szCs w:val="16"/>
              </w:rPr>
              <w:t>DPČ</w:t>
            </w:r>
          </w:p>
        </w:tc>
      </w:tr>
      <w:tr w:rsidR="00667F6C" w:rsidRPr="00C77579" w14:paraId="2CAB3C6F" w14:textId="77777777" w:rsidTr="00C71662">
        <w:trPr>
          <w:trHeight w:val="842"/>
        </w:trPr>
        <w:tc>
          <w:tcPr>
            <w:tcW w:w="1402" w:type="dxa"/>
            <w:tcBorders>
              <w:top w:val="double" w:sz="4" w:space="0" w:color="auto"/>
              <w:left w:val="single" w:sz="4" w:space="0" w:color="auto"/>
              <w:bottom w:val="single" w:sz="4" w:space="0" w:color="auto"/>
              <w:right w:val="single" w:sz="4" w:space="0" w:color="auto"/>
            </w:tcBorders>
            <w:vAlign w:val="center"/>
          </w:tcPr>
          <w:p w14:paraId="23E413D1"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GM hrana za životinje</w:t>
            </w:r>
          </w:p>
        </w:tc>
        <w:tc>
          <w:tcPr>
            <w:tcW w:w="851" w:type="dxa"/>
            <w:tcBorders>
              <w:top w:val="double" w:sz="4" w:space="0" w:color="auto"/>
              <w:left w:val="single" w:sz="4" w:space="0" w:color="auto"/>
              <w:bottom w:val="single" w:sz="4" w:space="0" w:color="auto"/>
              <w:right w:val="single" w:sz="4" w:space="0" w:color="auto"/>
            </w:tcBorders>
            <w:vAlign w:val="center"/>
          </w:tcPr>
          <w:p w14:paraId="7FD90B1E"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                            kuku ruz</w:t>
            </w:r>
          </w:p>
        </w:tc>
        <w:tc>
          <w:tcPr>
            <w:tcW w:w="851" w:type="dxa"/>
            <w:tcBorders>
              <w:top w:val="double" w:sz="4" w:space="0" w:color="auto"/>
              <w:left w:val="single" w:sz="4" w:space="0" w:color="auto"/>
              <w:bottom w:val="single" w:sz="4" w:space="0" w:color="auto"/>
              <w:right w:val="single" w:sz="4" w:space="0" w:color="auto"/>
            </w:tcBorders>
            <w:vAlign w:val="center"/>
          </w:tcPr>
          <w:p w14:paraId="448C8811"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p w14:paraId="5E4CCBEA"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sojina sačma</w:t>
            </w:r>
          </w:p>
        </w:tc>
        <w:tc>
          <w:tcPr>
            <w:tcW w:w="712" w:type="dxa"/>
            <w:tcBorders>
              <w:top w:val="double" w:sz="4" w:space="0" w:color="auto"/>
              <w:left w:val="single" w:sz="4" w:space="0" w:color="auto"/>
              <w:bottom w:val="single" w:sz="4" w:space="0" w:color="auto"/>
              <w:right w:val="single" w:sz="4" w:space="0" w:color="auto"/>
            </w:tcBorders>
            <w:vAlign w:val="center"/>
          </w:tcPr>
          <w:p w14:paraId="4337C4BF" w14:textId="77777777" w:rsidR="00667F6C" w:rsidRPr="00C77579" w:rsidRDefault="00667F6C" w:rsidP="00C71662">
            <w:pPr>
              <w:ind w:right="-108"/>
              <w:jc w:val="center"/>
              <w:rPr>
                <w:rFonts w:ascii="Times New Roman" w:hAnsi="Times New Roman" w:cs="Times New Roman"/>
                <w:b/>
                <w:sz w:val="18"/>
                <w:szCs w:val="18"/>
              </w:rPr>
            </w:pPr>
          </w:p>
        </w:tc>
        <w:tc>
          <w:tcPr>
            <w:tcW w:w="578" w:type="dxa"/>
            <w:tcBorders>
              <w:top w:val="double" w:sz="4" w:space="0" w:color="auto"/>
              <w:left w:val="single" w:sz="4" w:space="0" w:color="auto"/>
              <w:bottom w:val="single" w:sz="4" w:space="0" w:color="auto"/>
              <w:right w:val="single" w:sz="4" w:space="0" w:color="auto"/>
            </w:tcBorders>
            <w:vAlign w:val="center"/>
          </w:tcPr>
          <w:p w14:paraId="4D83AD13" w14:textId="77777777" w:rsidR="00667F6C" w:rsidRPr="00C77579" w:rsidRDefault="00667F6C" w:rsidP="00C71662">
            <w:pPr>
              <w:jc w:val="center"/>
              <w:rPr>
                <w:rFonts w:ascii="Times New Roman" w:hAnsi="Times New Roman" w:cs="Times New Roman"/>
                <w:b/>
                <w:sz w:val="18"/>
                <w:szCs w:val="18"/>
              </w:rPr>
            </w:pPr>
          </w:p>
        </w:tc>
        <w:tc>
          <w:tcPr>
            <w:tcW w:w="460" w:type="dxa"/>
            <w:tcBorders>
              <w:top w:val="double" w:sz="4" w:space="0" w:color="auto"/>
              <w:left w:val="single" w:sz="4" w:space="0" w:color="auto"/>
              <w:bottom w:val="single" w:sz="4" w:space="0" w:color="auto"/>
              <w:right w:val="single" w:sz="4" w:space="0" w:color="auto"/>
            </w:tcBorders>
            <w:vAlign w:val="center"/>
          </w:tcPr>
          <w:p w14:paraId="4F939C00" w14:textId="77777777" w:rsidR="00667F6C" w:rsidRPr="00C77579" w:rsidRDefault="00667F6C" w:rsidP="00C71662">
            <w:pPr>
              <w:jc w:val="center"/>
              <w:rPr>
                <w:rFonts w:ascii="Times New Roman" w:hAnsi="Times New Roman" w:cs="Times New Roman"/>
                <w:b/>
                <w:sz w:val="18"/>
                <w:szCs w:val="18"/>
              </w:rPr>
            </w:pPr>
          </w:p>
        </w:tc>
        <w:tc>
          <w:tcPr>
            <w:tcW w:w="641" w:type="dxa"/>
            <w:tcBorders>
              <w:top w:val="double" w:sz="4" w:space="0" w:color="auto"/>
              <w:left w:val="single" w:sz="4" w:space="0" w:color="auto"/>
              <w:bottom w:val="single" w:sz="4" w:space="0" w:color="auto"/>
              <w:right w:val="single" w:sz="4" w:space="0" w:color="auto"/>
            </w:tcBorders>
            <w:vAlign w:val="center"/>
          </w:tcPr>
          <w:p w14:paraId="6CD48DA1" w14:textId="77777777" w:rsidR="00667F6C" w:rsidRPr="00C77579" w:rsidRDefault="00667F6C" w:rsidP="00C71662">
            <w:pPr>
              <w:jc w:val="center"/>
              <w:rPr>
                <w:rFonts w:ascii="Times New Roman" w:hAnsi="Times New Roman" w:cs="Times New Roman"/>
                <w:b/>
                <w:sz w:val="18"/>
                <w:szCs w:val="18"/>
              </w:rPr>
            </w:pPr>
          </w:p>
        </w:tc>
        <w:tc>
          <w:tcPr>
            <w:tcW w:w="716" w:type="dxa"/>
            <w:tcBorders>
              <w:top w:val="double" w:sz="4" w:space="0" w:color="auto"/>
              <w:left w:val="single" w:sz="4" w:space="0" w:color="auto"/>
              <w:bottom w:val="single" w:sz="4" w:space="0" w:color="auto"/>
              <w:right w:val="single" w:sz="4" w:space="0" w:color="auto"/>
            </w:tcBorders>
            <w:noWrap/>
            <w:vAlign w:val="center"/>
          </w:tcPr>
          <w:p w14:paraId="314A4D54"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1" w:type="dxa"/>
            <w:tcBorders>
              <w:top w:val="double" w:sz="4" w:space="0" w:color="auto"/>
              <w:left w:val="single" w:sz="4" w:space="0" w:color="auto"/>
              <w:bottom w:val="single" w:sz="4" w:space="0" w:color="auto"/>
              <w:right w:val="single" w:sz="4" w:space="0" w:color="auto"/>
            </w:tcBorders>
            <w:noWrap/>
            <w:vAlign w:val="center"/>
          </w:tcPr>
          <w:p w14:paraId="0A856277"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double" w:sz="4" w:space="0" w:color="auto"/>
              <w:left w:val="single" w:sz="4" w:space="0" w:color="auto"/>
              <w:bottom w:val="single" w:sz="4" w:space="0" w:color="auto"/>
              <w:right w:val="single" w:sz="4" w:space="0" w:color="auto"/>
            </w:tcBorders>
            <w:noWrap/>
            <w:vAlign w:val="center"/>
          </w:tcPr>
          <w:p w14:paraId="3A1F25A1"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double" w:sz="4" w:space="0" w:color="auto"/>
              <w:left w:val="single" w:sz="4" w:space="0" w:color="auto"/>
              <w:bottom w:val="single" w:sz="4" w:space="0" w:color="auto"/>
              <w:right w:val="single" w:sz="4" w:space="0" w:color="auto"/>
            </w:tcBorders>
            <w:vAlign w:val="center"/>
          </w:tcPr>
          <w:p w14:paraId="57F36662" w14:textId="77777777" w:rsidR="00667F6C" w:rsidRPr="00C77579" w:rsidRDefault="00667F6C" w:rsidP="00C71662">
            <w:pPr>
              <w:jc w:val="center"/>
              <w:rPr>
                <w:rFonts w:ascii="Times New Roman" w:hAnsi="Times New Roman" w:cs="Times New Roman"/>
                <w:b/>
                <w:sz w:val="18"/>
                <w:szCs w:val="18"/>
              </w:rPr>
            </w:pPr>
          </w:p>
        </w:tc>
        <w:tc>
          <w:tcPr>
            <w:tcW w:w="536" w:type="dxa"/>
            <w:tcBorders>
              <w:top w:val="double" w:sz="4" w:space="0" w:color="auto"/>
              <w:left w:val="single" w:sz="4" w:space="0" w:color="auto"/>
              <w:bottom w:val="single" w:sz="4" w:space="0" w:color="auto"/>
              <w:right w:val="single" w:sz="4" w:space="0" w:color="auto"/>
            </w:tcBorders>
            <w:vAlign w:val="center"/>
          </w:tcPr>
          <w:p w14:paraId="2FAB8FB9" w14:textId="77777777" w:rsidR="00667F6C" w:rsidRPr="00C77579" w:rsidRDefault="00667F6C" w:rsidP="00C71662">
            <w:pPr>
              <w:jc w:val="center"/>
              <w:rPr>
                <w:rFonts w:ascii="Times New Roman" w:hAnsi="Times New Roman" w:cs="Times New Roman"/>
                <w:b/>
                <w:sz w:val="18"/>
                <w:szCs w:val="18"/>
              </w:rPr>
            </w:pPr>
          </w:p>
        </w:tc>
        <w:tc>
          <w:tcPr>
            <w:tcW w:w="632" w:type="dxa"/>
            <w:tcBorders>
              <w:top w:val="double" w:sz="4" w:space="0" w:color="auto"/>
              <w:left w:val="single" w:sz="4" w:space="0" w:color="auto"/>
              <w:bottom w:val="single" w:sz="4" w:space="0" w:color="auto"/>
              <w:right w:val="single" w:sz="4" w:space="0" w:color="auto"/>
            </w:tcBorders>
            <w:noWrap/>
            <w:vAlign w:val="center"/>
          </w:tcPr>
          <w:p w14:paraId="63B5890B"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86" w:type="dxa"/>
            <w:tcBorders>
              <w:top w:val="double" w:sz="4" w:space="0" w:color="auto"/>
              <w:left w:val="single" w:sz="4" w:space="0" w:color="auto"/>
              <w:bottom w:val="single" w:sz="4" w:space="0" w:color="auto"/>
              <w:right w:val="single" w:sz="4" w:space="0" w:color="auto"/>
            </w:tcBorders>
            <w:noWrap/>
            <w:vAlign w:val="center"/>
          </w:tcPr>
          <w:p w14:paraId="465746DC"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double" w:sz="4" w:space="0" w:color="auto"/>
              <w:left w:val="single" w:sz="4" w:space="0" w:color="auto"/>
              <w:bottom w:val="single" w:sz="4" w:space="0" w:color="auto"/>
              <w:right w:val="single" w:sz="4" w:space="0" w:color="auto"/>
            </w:tcBorders>
            <w:noWrap/>
            <w:vAlign w:val="center"/>
          </w:tcPr>
          <w:p w14:paraId="1D4633ED"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10" w:type="dxa"/>
            <w:tcBorders>
              <w:top w:val="double" w:sz="4" w:space="0" w:color="auto"/>
              <w:left w:val="single" w:sz="4" w:space="0" w:color="auto"/>
              <w:bottom w:val="single" w:sz="4" w:space="0" w:color="auto"/>
              <w:right w:val="single" w:sz="4" w:space="0" w:color="auto"/>
            </w:tcBorders>
            <w:vAlign w:val="center"/>
          </w:tcPr>
          <w:p w14:paraId="2942C1F2" w14:textId="77777777" w:rsidR="00667F6C" w:rsidRPr="00C77579" w:rsidRDefault="00667F6C" w:rsidP="00C71662">
            <w:pPr>
              <w:jc w:val="center"/>
              <w:rPr>
                <w:rFonts w:ascii="Times New Roman" w:hAnsi="Times New Roman" w:cs="Times New Roman"/>
                <w:b/>
                <w:sz w:val="18"/>
                <w:szCs w:val="18"/>
              </w:rPr>
            </w:pPr>
          </w:p>
        </w:tc>
        <w:tc>
          <w:tcPr>
            <w:tcW w:w="528" w:type="dxa"/>
            <w:tcBorders>
              <w:top w:val="double" w:sz="4" w:space="0" w:color="auto"/>
              <w:left w:val="single" w:sz="4" w:space="0" w:color="auto"/>
              <w:bottom w:val="single" w:sz="4" w:space="0" w:color="auto"/>
              <w:right w:val="single" w:sz="4" w:space="0" w:color="auto"/>
            </w:tcBorders>
            <w:noWrap/>
            <w:vAlign w:val="center"/>
          </w:tcPr>
          <w:p w14:paraId="01173942" w14:textId="77777777" w:rsidR="00667F6C" w:rsidRPr="00C77579" w:rsidRDefault="00667F6C" w:rsidP="00C71662">
            <w:pPr>
              <w:jc w:val="center"/>
              <w:rPr>
                <w:rFonts w:ascii="Times New Roman" w:hAnsi="Times New Roman" w:cs="Times New Roman"/>
                <w:b/>
                <w:sz w:val="18"/>
                <w:szCs w:val="18"/>
              </w:rPr>
            </w:pPr>
          </w:p>
        </w:tc>
        <w:tc>
          <w:tcPr>
            <w:tcW w:w="452" w:type="dxa"/>
            <w:tcBorders>
              <w:top w:val="double" w:sz="4" w:space="0" w:color="auto"/>
              <w:left w:val="single" w:sz="4" w:space="0" w:color="auto"/>
              <w:bottom w:val="single" w:sz="4" w:space="0" w:color="auto"/>
              <w:right w:val="single" w:sz="4" w:space="0" w:color="auto"/>
            </w:tcBorders>
            <w:noWrap/>
            <w:vAlign w:val="center"/>
          </w:tcPr>
          <w:p w14:paraId="72FC525E" w14:textId="77777777" w:rsidR="00667F6C" w:rsidRPr="00C77579" w:rsidRDefault="00667F6C" w:rsidP="00C71662">
            <w:pPr>
              <w:jc w:val="center"/>
              <w:rPr>
                <w:rFonts w:ascii="Times New Roman" w:hAnsi="Times New Roman" w:cs="Times New Roman"/>
                <w:b/>
                <w:sz w:val="18"/>
                <w:szCs w:val="18"/>
              </w:rPr>
            </w:pPr>
          </w:p>
        </w:tc>
        <w:tc>
          <w:tcPr>
            <w:tcW w:w="426" w:type="dxa"/>
            <w:tcBorders>
              <w:top w:val="double" w:sz="4" w:space="0" w:color="auto"/>
              <w:left w:val="single" w:sz="4" w:space="0" w:color="auto"/>
              <w:bottom w:val="single" w:sz="4" w:space="0" w:color="auto"/>
              <w:right w:val="single" w:sz="4" w:space="0" w:color="auto"/>
            </w:tcBorders>
            <w:noWrap/>
            <w:vAlign w:val="center"/>
          </w:tcPr>
          <w:p w14:paraId="54F0E599" w14:textId="77777777" w:rsidR="00667F6C" w:rsidRPr="00C77579" w:rsidRDefault="00667F6C" w:rsidP="00C71662">
            <w:pPr>
              <w:jc w:val="center"/>
              <w:rPr>
                <w:rFonts w:ascii="Times New Roman" w:hAnsi="Times New Roman" w:cs="Times New Roman"/>
                <w:b/>
                <w:sz w:val="18"/>
                <w:szCs w:val="18"/>
              </w:rPr>
            </w:pPr>
          </w:p>
        </w:tc>
        <w:tc>
          <w:tcPr>
            <w:tcW w:w="850" w:type="dxa"/>
            <w:tcBorders>
              <w:top w:val="double" w:sz="4" w:space="0" w:color="auto"/>
              <w:left w:val="single" w:sz="4" w:space="0" w:color="auto"/>
              <w:bottom w:val="single" w:sz="4" w:space="0" w:color="auto"/>
              <w:right w:val="single" w:sz="4" w:space="0" w:color="auto"/>
            </w:tcBorders>
            <w:vAlign w:val="center"/>
          </w:tcPr>
          <w:p w14:paraId="38A4F0EE"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p w14:paraId="2ABBA5D7"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kolin klorid</w:t>
            </w:r>
          </w:p>
          <w:p w14:paraId="7BD5F89A"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lecifeed</w:t>
            </w:r>
          </w:p>
        </w:tc>
        <w:tc>
          <w:tcPr>
            <w:tcW w:w="431" w:type="dxa"/>
            <w:tcBorders>
              <w:top w:val="double" w:sz="4" w:space="0" w:color="auto"/>
              <w:left w:val="single" w:sz="4" w:space="0" w:color="auto"/>
              <w:bottom w:val="single" w:sz="4" w:space="0" w:color="auto"/>
              <w:right w:val="single" w:sz="4" w:space="0" w:color="auto"/>
            </w:tcBorders>
            <w:vAlign w:val="center"/>
          </w:tcPr>
          <w:p w14:paraId="5AAF216E" w14:textId="77777777" w:rsidR="00667F6C" w:rsidRPr="00C77579" w:rsidRDefault="00667F6C" w:rsidP="00C71662">
            <w:pPr>
              <w:jc w:val="center"/>
              <w:rPr>
                <w:rFonts w:ascii="Times New Roman" w:hAnsi="Times New Roman" w:cs="Times New Roman"/>
                <w:b/>
                <w:sz w:val="18"/>
                <w:szCs w:val="18"/>
              </w:rPr>
            </w:pPr>
          </w:p>
        </w:tc>
        <w:tc>
          <w:tcPr>
            <w:tcW w:w="420" w:type="dxa"/>
            <w:tcBorders>
              <w:top w:val="double" w:sz="4" w:space="0" w:color="auto"/>
              <w:left w:val="single" w:sz="4" w:space="0" w:color="auto"/>
              <w:bottom w:val="single" w:sz="4" w:space="0" w:color="auto"/>
              <w:right w:val="single" w:sz="4" w:space="0" w:color="auto"/>
            </w:tcBorders>
            <w:vAlign w:val="center"/>
          </w:tcPr>
          <w:p w14:paraId="0BA271F9" w14:textId="77777777" w:rsidR="00667F6C" w:rsidRPr="00C77579" w:rsidRDefault="00667F6C" w:rsidP="00C71662">
            <w:pPr>
              <w:jc w:val="center"/>
              <w:rPr>
                <w:rFonts w:ascii="Times New Roman" w:hAnsi="Times New Roman" w:cs="Times New Roman"/>
                <w:b/>
                <w:sz w:val="18"/>
                <w:szCs w:val="18"/>
              </w:rPr>
            </w:pPr>
          </w:p>
        </w:tc>
        <w:tc>
          <w:tcPr>
            <w:tcW w:w="425" w:type="dxa"/>
            <w:tcBorders>
              <w:top w:val="double" w:sz="4" w:space="0" w:color="auto"/>
              <w:left w:val="single" w:sz="4" w:space="0" w:color="auto"/>
              <w:bottom w:val="single" w:sz="4" w:space="0" w:color="auto"/>
              <w:right w:val="single" w:sz="4" w:space="0" w:color="auto"/>
            </w:tcBorders>
            <w:vAlign w:val="center"/>
          </w:tcPr>
          <w:p w14:paraId="71FB1E58" w14:textId="77777777" w:rsidR="00667F6C" w:rsidRPr="00C77579" w:rsidRDefault="00667F6C" w:rsidP="00C71662">
            <w:pPr>
              <w:jc w:val="center"/>
              <w:rPr>
                <w:rFonts w:ascii="Times New Roman" w:hAnsi="Times New Roman" w:cs="Times New Roman"/>
                <w:b/>
                <w:sz w:val="18"/>
                <w:szCs w:val="18"/>
              </w:rPr>
            </w:pPr>
          </w:p>
        </w:tc>
        <w:tc>
          <w:tcPr>
            <w:tcW w:w="425" w:type="dxa"/>
            <w:tcBorders>
              <w:top w:val="double" w:sz="4" w:space="0" w:color="auto"/>
              <w:left w:val="single" w:sz="4" w:space="0" w:color="auto"/>
              <w:bottom w:val="single" w:sz="4" w:space="0" w:color="auto"/>
              <w:right w:val="single" w:sz="4" w:space="0" w:color="auto"/>
            </w:tcBorders>
            <w:vAlign w:val="center"/>
          </w:tcPr>
          <w:p w14:paraId="49C7FB59" w14:textId="77777777" w:rsidR="00667F6C" w:rsidRPr="00C77579" w:rsidRDefault="00667F6C" w:rsidP="00C71662">
            <w:pPr>
              <w:jc w:val="center"/>
              <w:rPr>
                <w:rFonts w:ascii="Times New Roman" w:hAnsi="Times New Roman" w:cs="Times New Roman"/>
                <w:b/>
                <w:sz w:val="18"/>
                <w:szCs w:val="18"/>
              </w:rPr>
            </w:pPr>
          </w:p>
        </w:tc>
        <w:tc>
          <w:tcPr>
            <w:tcW w:w="425" w:type="dxa"/>
            <w:tcBorders>
              <w:top w:val="double" w:sz="4" w:space="0" w:color="auto"/>
              <w:left w:val="single" w:sz="4" w:space="0" w:color="auto"/>
              <w:bottom w:val="single" w:sz="4" w:space="0" w:color="auto"/>
              <w:right w:val="single" w:sz="4" w:space="0" w:color="auto"/>
            </w:tcBorders>
          </w:tcPr>
          <w:p w14:paraId="18025608" w14:textId="77777777" w:rsidR="00667F6C" w:rsidRPr="00C77579" w:rsidRDefault="00667F6C" w:rsidP="00C71662">
            <w:pPr>
              <w:jc w:val="center"/>
              <w:rPr>
                <w:rFonts w:ascii="Times New Roman" w:hAnsi="Times New Roman" w:cs="Times New Roman"/>
                <w:b/>
                <w:sz w:val="18"/>
                <w:szCs w:val="18"/>
              </w:rPr>
            </w:pPr>
          </w:p>
        </w:tc>
      </w:tr>
      <w:tr w:rsidR="00667F6C" w:rsidRPr="00C77579" w14:paraId="7A78253B" w14:textId="77777777" w:rsidTr="00C71662">
        <w:trPr>
          <w:trHeight w:val="540"/>
        </w:trPr>
        <w:tc>
          <w:tcPr>
            <w:tcW w:w="1402" w:type="dxa"/>
            <w:tcBorders>
              <w:top w:val="single" w:sz="4" w:space="0" w:color="auto"/>
              <w:left w:val="single" w:sz="4" w:space="0" w:color="auto"/>
              <w:bottom w:val="single" w:sz="4" w:space="0" w:color="auto"/>
              <w:right w:val="single" w:sz="4" w:space="0" w:color="auto"/>
            </w:tcBorders>
            <w:vAlign w:val="center"/>
          </w:tcPr>
          <w:p w14:paraId="403A4BC3"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 xml:space="preserve">Bakterije iz roda </w:t>
            </w:r>
            <w:r w:rsidRPr="00C77579">
              <w:rPr>
                <w:rFonts w:ascii="Times New Roman" w:hAnsi="Times New Roman" w:cs="Times New Roman"/>
                <w:b/>
                <w:i/>
                <w:sz w:val="18"/>
                <w:szCs w:val="18"/>
              </w:rPr>
              <w:t>Salmonella spp.</w:t>
            </w:r>
          </w:p>
        </w:tc>
        <w:tc>
          <w:tcPr>
            <w:tcW w:w="851" w:type="dxa"/>
            <w:tcBorders>
              <w:top w:val="single" w:sz="4" w:space="0" w:color="auto"/>
              <w:left w:val="single" w:sz="4" w:space="0" w:color="auto"/>
              <w:bottom w:val="single" w:sz="4" w:space="0" w:color="auto"/>
              <w:right w:val="single" w:sz="4" w:space="0" w:color="auto"/>
            </w:tcBorders>
            <w:vAlign w:val="center"/>
          </w:tcPr>
          <w:p w14:paraId="17793EBA"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168129B"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712" w:type="dxa"/>
            <w:tcBorders>
              <w:top w:val="single" w:sz="4" w:space="0" w:color="auto"/>
              <w:left w:val="single" w:sz="4" w:space="0" w:color="auto"/>
              <w:bottom w:val="single" w:sz="4" w:space="0" w:color="auto"/>
              <w:right w:val="single" w:sz="4" w:space="0" w:color="auto"/>
            </w:tcBorders>
            <w:vAlign w:val="center"/>
          </w:tcPr>
          <w:p w14:paraId="309E7E28"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vAlign w:val="center"/>
          </w:tcPr>
          <w:p w14:paraId="4B5A80B3"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60" w:type="dxa"/>
            <w:tcBorders>
              <w:top w:val="single" w:sz="4" w:space="0" w:color="auto"/>
              <w:left w:val="single" w:sz="4" w:space="0" w:color="auto"/>
              <w:bottom w:val="single" w:sz="4" w:space="0" w:color="auto"/>
              <w:right w:val="single" w:sz="4" w:space="0" w:color="auto"/>
            </w:tcBorders>
            <w:vAlign w:val="center"/>
          </w:tcPr>
          <w:p w14:paraId="6A082765"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55DC3BC3"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716" w:type="dxa"/>
            <w:tcBorders>
              <w:top w:val="single" w:sz="4" w:space="0" w:color="auto"/>
              <w:left w:val="single" w:sz="4" w:space="0" w:color="auto"/>
              <w:bottom w:val="single" w:sz="4" w:space="0" w:color="auto"/>
              <w:right w:val="single" w:sz="4" w:space="0" w:color="auto"/>
            </w:tcBorders>
            <w:noWrap/>
            <w:vAlign w:val="center"/>
          </w:tcPr>
          <w:p w14:paraId="7CED7B28"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1" w:type="dxa"/>
            <w:tcBorders>
              <w:top w:val="single" w:sz="4" w:space="0" w:color="auto"/>
              <w:left w:val="single" w:sz="4" w:space="0" w:color="auto"/>
              <w:bottom w:val="single" w:sz="4" w:space="0" w:color="auto"/>
              <w:right w:val="single" w:sz="4" w:space="0" w:color="auto"/>
            </w:tcBorders>
            <w:noWrap/>
            <w:vAlign w:val="center"/>
          </w:tcPr>
          <w:p w14:paraId="3D9AAD22"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noWrap/>
            <w:vAlign w:val="center"/>
          </w:tcPr>
          <w:p w14:paraId="71F0D813"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3F9E523B"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36" w:type="dxa"/>
            <w:tcBorders>
              <w:top w:val="single" w:sz="4" w:space="0" w:color="auto"/>
              <w:left w:val="single" w:sz="4" w:space="0" w:color="auto"/>
              <w:bottom w:val="single" w:sz="4" w:space="0" w:color="auto"/>
              <w:right w:val="single" w:sz="4" w:space="0" w:color="auto"/>
            </w:tcBorders>
            <w:vAlign w:val="center"/>
          </w:tcPr>
          <w:p w14:paraId="37C568B1"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32" w:type="dxa"/>
            <w:tcBorders>
              <w:top w:val="single" w:sz="4" w:space="0" w:color="auto"/>
              <w:left w:val="single" w:sz="4" w:space="0" w:color="auto"/>
              <w:bottom w:val="single" w:sz="4" w:space="0" w:color="auto"/>
              <w:right w:val="single" w:sz="4" w:space="0" w:color="auto"/>
            </w:tcBorders>
            <w:noWrap/>
            <w:vAlign w:val="center"/>
          </w:tcPr>
          <w:p w14:paraId="2B4E1E2D"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86" w:type="dxa"/>
            <w:tcBorders>
              <w:top w:val="single" w:sz="4" w:space="0" w:color="auto"/>
              <w:left w:val="single" w:sz="4" w:space="0" w:color="auto"/>
              <w:bottom w:val="single" w:sz="4" w:space="0" w:color="auto"/>
              <w:right w:val="single" w:sz="4" w:space="0" w:color="auto"/>
            </w:tcBorders>
            <w:noWrap/>
            <w:vAlign w:val="center"/>
          </w:tcPr>
          <w:p w14:paraId="6EE86FF3"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tcPr>
          <w:p w14:paraId="661BA1AE"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10" w:type="dxa"/>
            <w:tcBorders>
              <w:top w:val="single" w:sz="4" w:space="0" w:color="auto"/>
              <w:left w:val="single" w:sz="4" w:space="0" w:color="auto"/>
              <w:bottom w:val="single" w:sz="4" w:space="0" w:color="auto"/>
              <w:right w:val="single" w:sz="4" w:space="0" w:color="auto"/>
            </w:tcBorders>
            <w:vAlign w:val="center"/>
          </w:tcPr>
          <w:p w14:paraId="4D167956"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7239AC02"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2988CBC7"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7FFE5F4A"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C9A9D75"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329769D8"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75C46339"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A1F8728"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690D056"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2C956609" w14:textId="77777777" w:rsidR="00667F6C" w:rsidRPr="00C77579" w:rsidRDefault="00667F6C" w:rsidP="00C71662">
            <w:pPr>
              <w:jc w:val="center"/>
              <w:rPr>
                <w:rFonts w:ascii="Times New Roman" w:hAnsi="Times New Roman" w:cs="Times New Roman"/>
                <w:b/>
                <w:sz w:val="18"/>
                <w:szCs w:val="18"/>
              </w:rPr>
            </w:pPr>
          </w:p>
        </w:tc>
      </w:tr>
      <w:tr w:rsidR="00667F6C" w:rsidRPr="00C77579" w14:paraId="7FFBD0D4" w14:textId="77777777" w:rsidTr="00C71662">
        <w:trPr>
          <w:trHeight w:val="416"/>
        </w:trPr>
        <w:tc>
          <w:tcPr>
            <w:tcW w:w="1402" w:type="dxa"/>
            <w:tcBorders>
              <w:top w:val="single" w:sz="4" w:space="0" w:color="auto"/>
              <w:left w:val="single" w:sz="4" w:space="0" w:color="auto"/>
              <w:bottom w:val="single" w:sz="4" w:space="0" w:color="auto"/>
              <w:right w:val="single" w:sz="4" w:space="0" w:color="auto"/>
            </w:tcBorders>
            <w:shd w:val="clear" w:color="auto" w:fill="F2F2F2"/>
            <w:vAlign w:val="center"/>
          </w:tcPr>
          <w:p w14:paraId="6E3950F3"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 xml:space="preserve">Bakterije iz roda </w:t>
            </w:r>
            <w:r w:rsidRPr="00C77579">
              <w:rPr>
                <w:rFonts w:ascii="Times New Roman" w:hAnsi="Times New Roman" w:cs="Times New Roman"/>
                <w:b/>
                <w:i/>
                <w:sz w:val="18"/>
                <w:szCs w:val="18"/>
              </w:rPr>
              <w:t>Salmonella spp. (HKLJ)</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27E378AF"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5C999588"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shd w:val="clear" w:color="auto" w:fill="F2F2F2"/>
            <w:vAlign w:val="center"/>
          </w:tcPr>
          <w:p w14:paraId="0B0A78F2"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shd w:val="clear" w:color="auto" w:fill="F2F2F2"/>
            <w:vAlign w:val="center"/>
          </w:tcPr>
          <w:p w14:paraId="2BCE9D07"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shd w:val="clear" w:color="auto" w:fill="F2F2F2"/>
            <w:vAlign w:val="center"/>
          </w:tcPr>
          <w:p w14:paraId="306AE977"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shd w:val="clear" w:color="auto" w:fill="F2F2F2"/>
            <w:vAlign w:val="center"/>
          </w:tcPr>
          <w:p w14:paraId="108B3E7E"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48E92D75"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3481B87F"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6F8FB58D"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F2F2F2"/>
            <w:vAlign w:val="center"/>
          </w:tcPr>
          <w:p w14:paraId="7734E51F"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shd w:val="clear" w:color="auto" w:fill="F2F2F2"/>
            <w:vAlign w:val="center"/>
          </w:tcPr>
          <w:p w14:paraId="4346BCB0"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32"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0BC19178"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1BF660CB"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5EC0810"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shd w:val="clear" w:color="auto" w:fill="F2F2F2"/>
            <w:vAlign w:val="center"/>
          </w:tcPr>
          <w:p w14:paraId="5AFE301E"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6488D4B9"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7055B7A3"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2372E0C7"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0925EFD0"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F2F2F2"/>
            <w:vAlign w:val="center"/>
          </w:tcPr>
          <w:p w14:paraId="0F6DB6E9"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2F2F2"/>
            <w:vAlign w:val="center"/>
          </w:tcPr>
          <w:p w14:paraId="7F0ED2E5"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76BD9B9E"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6307E320"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F2F2F2"/>
          </w:tcPr>
          <w:p w14:paraId="40A11DAA" w14:textId="77777777" w:rsidR="00667F6C" w:rsidRPr="00C77579" w:rsidRDefault="00667F6C" w:rsidP="00C71662">
            <w:pPr>
              <w:jc w:val="center"/>
              <w:rPr>
                <w:rFonts w:ascii="Times New Roman" w:hAnsi="Times New Roman" w:cs="Times New Roman"/>
                <w:b/>
                <w:sz w:val="18"/>
                <w:szCs w:val="18"/>
              </w:rPr>
            </w:pPr>
          </w:p>
        </w:tc>
      </w:tr>
      <w:tr w:rsidR="00667F6C" w:rsidRPr="00C77579" w14:paraId="41877C2A" w14:textId="77777777" w:rsidTr="00C71662">
        <w:trPr>
          <w:trHeight w:val="486"/>
        </w:trPr>
        <w:tc>
          <w:tcPr>
            <w:tcW w:w="1402" w:type="dxa"/>
            <w:tcBorders>
              <w:top w:val="single" w:sz="4" w:space="0" w:color="auto"/>
              <w:left w:val="single" w:sz="4" w:space="0" w:color="auto"/>
              <w:bottom w:val="single" w:sz="4" w:space="0" w:color="auto"/>
              <w:right w:val="single" w:sz="4" w:space="0" w:color="auto"/>
            </w:tcBorders>
            <w:shd w:val="clear" w:color="auto" w:fill="F2F2F2"/>
            <w:vAlign w:val="center"/>
          </w:tcPr>
          <w:p w14:paraId="7A875F8E" w14:textId="77777777" w:rsidR="00667F6C" w:rsidRPr="00C77579" w:rsidRDefault="00667F6C" w:rsidP="00C71662">
            <w:pPr>
              <w:rPr>
                <w:rFonts w:ascii="Times New Roman" w:hAnsi="Times New Roman" w:cs="Times New Roman"/>
                <w:b/>
                <w:i/>
                <w:sz w:val="18"/>
                <w:szCs w:val="18"/>
              </w:rPr>
            </w:pPr>
            <w:r w:rsidRPr="00C77579">
              <w:rPr>
                <w:rFonts w:ascii="Times New Roman" w:hAnsi="Times New Roman" w:cs="Times New Roman"/>
                <w:b/>
                <w:i/>
                <w:sz w:val="18"/>
                <w:szCs w:val="18"/>
              </w:rPr>
              <w:t>Enterobacteri</w:t>
            </w:r>
          </w:p>
          <w:p w14:paraId="3669C53F" w14:textId="77777777" w:rsidR="00667F6C" w:rsidRPr="00C77579" w:rsidRDefault="00667F6C" w:rsidP="00C71662">
            <w:pPr>
              <w:rPr>
                <w:rFonts w:ascii="Times New Roman" w:hAnsi="Times New Roman" w:cs="Times New Roman"/>
                <w:b/>
                <w:sz w:val="16"/>
                <w:szCs w:val="18"/>
              </w:rPr>
            </w:pPr>
            <w:r w:rsidRPr="00C77579">
              <w:rPr>
                <w:rFonts w:ascii="Times New Roman" w:hAnsi="Times New Roman" w:cs="Times New Roman"/>
                <w:b/>
                <w:i/>
                <w:sz w:val="18"/>
                <w:szCs w:val="18"/>
              </w:rPr>
              <w:t>aceae (HKLJ)</w:t>
            </w:r>
            <w:r w:rsidRPr="00C77579">
              <w:rPr>
                <w:rStyle w:val="Referencafusnote"/>
                <w:rFonts w:ascii="Times New Roman" w:hAnsi="Times New Roman" w:cs="Times New Roman"/>
                <w:b/>
                <w:i/>
                <w:sz w:val="18"/>
                <w:szCs w:val="18"/>
              </w:rPr>
              <w:footnoteReference w:id="2"/>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12C0C2B4"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07FA2B71"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shd w:val="clear" w:color="auto" w:fill="F2F2F2"/>
            <w:vAlign w:val="center"/>
          </w:tcPr>
          <w:p w14:paraId="23613C6F"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shd w:val="clear" w:color="auto" w:fill="F2F2F2"/>
            <w:vAlign w:val="center"/>
          </w:tcPr>
          <w:p w14:paraId="64583282"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shd w:val="clear" w:color="auto" w:fill="F2F2F2"/>
            <w:vAlign w:val="center"/>
          </w:tcPr>
          <w:p w14:paraId="26968A4F"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shd w:val="clear" w:color="auto" w:fill="F2F2F2"/>
            <w:vAlign w:val="center"/>
          </w:tcPr>
          <w:p w14:paraId="7844AD72"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7DBEE9D1"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201CFD6D"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1332F3E0"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F2F2F2"/>
            <w:vAlign w:val="center"/>
          </w:tcPr>
          <w:p w14:paraId="24C29179"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shd w:val="clear" w:color="auto" w:fill="F2F2F2"/>
            <w:vAlign w:val="center"/>
          </w:tcPr>
          <w:p w14:paraId="5753922B"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32"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3C1B52D7"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7F45C610"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32CC4A5A"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shd w:val="clear" w:color="auto" w:fill="F2F2F2"/>
            <w:vAlign w:val="center"/>
          </w:tcPr>
          <w:p w14:paraId="624D1FF5"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43CFDBDC"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1832694E"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60FE9BC4"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22AAA484"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F2F2F2"/>
            <w:vAlign w:val="center"/>
          </w:tcPr>
          <w:p w14:paraId="07762E87"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F2F2F2"/>
            <w:vAlign w:val="center"/>
          </w:tcPr>
          <w:p w14:paraId="5BE3AAF6"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482288DE"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6FE97CE5"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F2F2F2"/>
          </w:tcPr>
          <w:p w14:paraId="6B694BA2" w14:textId="77777777" w:rsidR="00667F6C" w:rsidRPr="00C77579" w:rsidRDefault="00667F6C" w:rsidP="00C71662">
            <w:pPr>
              <w:jc w:val="center"/>
              <w:rPr>
                <w:rFonts w:ascii="Times New Roman" w:hAnsi="Times New Roman" w:cs="Times New Roman"/>
                <w:b/>
                <w:sz w:val="18"/>
                <w:szCs w:val="18"/>
              </w:rPr>
            </w:pPr>
          </w:p>
        </w:tc>
      </w:tr>
      <w:tr w:rsidR="00667F6C" w:rsidRPr="00C77579" w14:paraId="296138AB" w14:textId="77777777" w:rsidTr="00C71662">
        <w:trPr>
          <w:trHeight w:val="564"/>
        </w:trPr>
        <w:tc>
          <w:tcPr>
            <w:tcW w:w="1402" w:type="dxa"/>
            <w:tcBorders>
              <w:top w:val="single" w:sz="4" w:space="0" w:color="auto"/>
              <w:left w:val="single" w:sz="4" w:space="0" w:color="auto"/>
              <w:bottom w:val="single" w:sz="4" w:space="0" w:color="auto"/>
              <w:right w:val="single" w:sz="4" w:space="0" w:color="auto"/>
            </w:tcBorders>
            <w:vAlign w:val="center"/>
          </w:tcPr>
          <w:p w14:paraId="05B329E8" w14:textId="77777777" w:rsidR="00667F6C" w:rsidRPr="00C77579" w:rsidRDefault="00667F6C" w:rsidP="00C71662">
            <w:pPr>
              <w:rPr>
                <w:rFonts w:ascii="Times New Roman" w:hAnsi="Times New Roman" w:cs="Times New Roman"/>
                <w:b/>
                <w:i/>
                <w:sz w:val="18"/>
                <w:szCs w:val="18"/>
              </w:rPr>
            </w:pPr>
            <w:r w:rsidRPr="00C77579">
              <w:rPr>
                <w:rFonts w:ascii="Times New Roman" w:hAnsi="Times New Roman" w:cs="Times New Roman"/>
                <w:b/>
                <w:i/>
                <w:sz w:val="18"/>
                <w:szCs w:val="18"/>
              </w:rPr>
              <w:t>Clostridium perfringens</w:t>
            </w:r>
          </w:p>
        </w:tc>
        <w:tc>
          <w:tcPr>
            <w:tcW w:w="851" w:type="dxa"/>
            <w:tcBorders>
              <w:top w:val="single" w:sz="4" w:space="0" w:color="auto"/>
              <w:left w:val="single" w:sz="4" w:space="0" w:color="auto"/>
              <w:bottom w:val="single" w:sz="4" w:space="0" w:color="auto"/>
              <w:right w:val="single" w:sz="4" w:space="0" w:color="auto"/>
            </w:tcBorders>
            <w:vAlign w:val="center"/>
          </w:tcPr>
          <w:p w14:paraId="455B6A2B"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F04D8FF"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5805A59F"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6BAFAFAF"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4DF3AE21"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186C1503"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056ED295"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07916457"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6FC318A5"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2A95773E"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430C3E65"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47C27D5C"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0B501601"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1A68E734"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457A6A44"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044B8B46"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612AA45D"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3BF07CDF"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3F33EDF"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75BFABE7"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5532B447"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14:paraId="153AEF46"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14:paraId="10F9FDFD"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6191972B" w14:textId="77777777" w:rsidR="00667F6C" w:rsidRPr="00C77579" w:rsidRDefault="00667F6C" w:rsidP="00C71662">
            <w:pPr>
              <w:jc w:val="center"/>
              <w:rPr>
                <w:rFonts w:ascii="Times New Roman" w:hAnsi="Times New Roman" w:cs="Times New Roman"/>
                <w:b/>
                <w:sz w:val="18"/>
                <w:szCs w:val="18"/>
              </w:rPr>
            </w:pPr>
          </w:p>
        </w:tc>
      </w:tr>
      <w:tr w:rsidR="00667F6C" w:rsidRPr="00C77579" w14:paraId="3E438D93" w14:textId="77777777" w:rsidTr="00C71662">
        <w:trPr>
          <w:trHeight w:val="416"/>
        </w:trPr>
        <w:tc>
          <w:tcPr>
            <w:tcW w:w="1402" w:type="dxa"/>
            <w:tcBorders>
              <w:top w:val="single" w:sz="4" w:space="0" w:color="auto"/>
              <w:left w:val="single" w:sz="4" w:space="0" w:color="auto"/>
              <w:bottom w:val="single" w:sz="4" w:space="0" w:color="auto"/>
              <w:right w:val="single" w:sz="4" w:space="0" w:color="auto"/>
            </w:tcBorders>
            <w:vAlign w:val="center"/>
          </w:tcPr>
          <w:p w14:paraId="11C7CF1E" w14:textId="77777777" w:rsidR="00667F6C" w:rsidRPr="00C77579" w:rsidRDefault="00667F6C" w:rsidP="00C71662">
            <w:pPr>
              <w:rPr>
                <w:rFonts w:ascii="Times New Roman" w:hAnsi="Times New Roman" w:cs="Times New Roman"/>
                <w:b/>
                <w:i/>
                <w:sz w:val="18"/>
                <w:szCs w:val="18"/>
              </w:rPr>
            </w:pPr>
            <w:r w:rsidRPr="00C77579">
              <w:rPr>
                <w:rFonts w:ascii="Times New Roman" w:hAnsi="Times New Roman" w:cs="Times New Roman"/>
                <w:b/>
                <w:i/>
                <w:sz w:val="18"/>
                <w:szCs w:val="18"/>
              </w:rPr>
              <w:t>Listeria spp</w:t>
            </w:r>
          </w:p>
        </w:tc>
        <w:tc>
          <w:tcPr>
            <w:tcW w:w="851" w:type="dxa"/>
            <w:tcBorders>
              <w:top w:val="single" w:sz="4" w:space="0" w:color="auto"/>
              <w:left w:val="single" w:sz="4" w:space="0" w:color="auto"/>
              <w:bottom w:val="single" w:sz="4" w:space="0" w:color="auto"/>
              <w:right w:val="single" w:sz="4" w:space="0" w:color="auto"/>
            </w:tcBorders>
            <w:vAlign w:val="center"/>
          </w:tcPr>
          <w:p w14:paraId="396160F4"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7D14D2D"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638A9DB3"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57D0BA83"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7D900F4C"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1AA7E367"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35CBA595"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609C23B0"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6111F99E"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09A204B5"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279B5338"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0CD45F6B"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4A5D37B4"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752ED831"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2128CDE8"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35700BBB"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267EE598"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6D3AB7D5"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0AB4864"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4604C7EB"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407666ED"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14:paraId="19576E43"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14:paraId="4A2DC3DA"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58BF4EEC" w14:textId="77777777" w:rsidR="00667F6C" w:rsidRPr="00C77579" w:rsidRDefault="00667F6C" w:rsidP="00C71662">
            <w:pPr>
              <w:jc w:val="center"/>
              <w:rPr>
                <w:rFonts w:ascii="Times New Roman" w:hAnsi="Times New Roman" w:cs="Times New Roman"/>
                <w:b/>
                <w:sz w:val="18"/>
                <w:szCs w:val="18"/>
              </w:rPr>
            </w:pPr>
          </w:p>
        </w:tc>
      </w:tr>
      <w:tr w:rsidR="00667F6C" w:rsidRPr="00C77579" w14:paraId="6D030950" w14:textId="77777777" w:rsidTr="00C71662">
        <w:trPr>
          <w:trHeight w:val="730"/>
        </w:trPr>
        <w:tc>
          <w:tcPr>
            <w:tcW w:w="1402" w:type="dxa"/>
            <w:tcBorders>
              <w:top w:val="single" w:sz="4" w:space="0" w:color="auto"/>
              <w:left w:val="single" w:sz="4" w:space="0" w:color="auto"/>
              <w:bottom w:val="single" w:sz="4" w:space="0" w:color="auto"/>
              <w:right w:val="single" w:sz="4" w:space="0" w:color="auto"/>
            </w:tcBorders>
            <w:vAlign w:val="center"/>
          </w:tcPr>
          <w:p w14:paraId="409B1213"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Mikrobiološki indikatori zagađenja</w:t>
            </w:r>
          </w:p>
        </w:tc>
        <w:tc>
          <w:tcPr>
            <w:tcW w:w="851" w:type="dxa"/>
            <w:tcBorders>
              <w:top w:val="single" w:sz="4" w:space="0" w:color="auto"/>
              <w:left w:val="single" w:sz="4" w:space="0" w:color="auto"/>
              <w:bottom w:val="single" w:sz="4" w:space="0" w:color="auto"/>
              <w:right w:val="single" w:sz="4" w:space="0" w:color="auto"/>
            </w:tcBorders>
            <w:vAlign w:val="center"/>
          </w:tcPr>
          <w:p w14:paraId="18113C4B"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842D778"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675108B5"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2AC7FA19"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54D24B9A"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22AB2777"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1B15D5E0"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1" w:type="dxa"/>
            <w:tcBorders>
              <w:top w:val="single" w:sz="4" w:space="0" w:color="auto"/>
              <w:left w:val="single" w:sz="4" w:space="0" w:color="auto"/>
              <w:bottom w:val="single" w:sz="4" w:space="0" w:color="auto"/>
              <w:right w:val="single" w:sz="4" w:space="0" w:color="auto"/>
            </w:tcBorders>
            <w:noWrap/>
            <w:vAlign w:val="center"/>
          </w:tcPr>
          <w:p w14:paraId="2FBABD74"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noWrap/>
            <w:vAlign w:val="center"/>
          </w:tcPr>
          <w:p w14:paraId="2A02E522"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4C1D0299"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36" w:type="dxa"/>
            <w:tcBorders>
              <w:top w:val="single" w:sz="4" w:space="0" w:color="auto"/>
              <w:left w:val="single" w:sz="4" w:space="0" w:color="auto"/>
              <w:bottom w:val="single" w:sz="4" w:space="0" w:color="auto"/>
              <w:right w:val="single" w:sz="4" w:space="0" w:color="auto"/>
            </w:tcBorders>
            <w:vAlign w:val="center"/>
          </w:tcPr>
          <w:p w14:paraId="0FF978BC"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70996CE8"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86" w:type="dxa"/>
            <w:tcBorders>
              <w:top w:val="single" w:sz="4" w:space="0" w:color="auto"/>
              <w:left w:val="single" w:sz="4" w:space="0" w:color="auto"/>
              <w:bottom w:val="single" w:sz="4" w:space="0" w:color="auto"/>
              <w:right w:val="single" w:sz="4" w:space="0" w:color="auto"/>
            </w:tcBorders>
            <w:noWrap/>
            <w:vAlign w:val="center"/>
          </w:tcPr>
          <w:p w14:paraId="48F3EB5B"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tcPr>
          <w:p w14:paraId="5098CB43"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10" w:type="dxa"/>
            <w:tcBorders>
              <w:top w:val="single" w:sz="4" w:space="0" w:color="auto"/>
              <w:left w:val="single" w:sz="4" w:space="0" w:color="auto"/>
              <w:bottom w:val="single" w:sz="4" w:space="0" w:color="auto"/>
              <w:right w:val="single" w:sz="4" w:space="0" w:color="auto"/>
            </w:tcBorders>
            <w:vAlign w:val="center"/>
          </w:tcPr>
          <w:p w14:paraId="10BAB4F1"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65BC2EBB"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7F59AA13"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2DDE9B8E"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0026BC7"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07ED9F4B"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4204A63C"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76A2928"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EB9C9CF"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487FE1B7" w14:textId="77777777" w:rsidR="00667F6C" w:rsidRPr="00C77579" w:rsidRDefault="00667F6C" w:rsidP="00C71662">
            <w:pPr>
              <w:jc w:val="center"/>
              <w:rPr>
                <w:rFonts w:ascii="Times New Roman" w:hAnsi="Times New Roman" w:cs="Times New Roman"/>
                <w:b/>
                <w:sz w:val="18"/>
                <w:szCs w:val="18"/>
              </w:rPr>
            </w:pPr>
          </w:p>
        </w:tc>
      </w:tr>
      <w:tr w:rsidR="00667F6C" w:rsidRPr="00C77579" w14:paraId="5FA5B027" w14:textId="77777777" w:rsidTr="00C71662">
        <w:trPr>
          <w:trHeight w:val="456"/>
        </w:trPr>
        <w:tc>
          <w:tcPr>
            <w:tcW w:w="1402" w:type="dxa"/>
            <w:tcBorders>
              <w:top w:val="single" w:sz="4" w:space="0" w:color="auto"/>
              <w:left w:val="single" w:sz="4" w:space="0" w:color="auto"/>
              <w:bottom w:val="single" w:sz="4" w:space="0" w:color="auto"/>
              <w:right w:val="single" w:sz="4" w:space="0" w:color="auto"/>
            </w:tcBorders>
            <w:vAlign w:val="center"/>
          </w:tcPr>
          <w:p w14:paraId="2889281E"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bCs/>
                <w:sz w:val="18"/>
                <w:szCs w:val="18"/>
              </w:rPr>
              <w:t>Mikotoksini</w:t>
            </w:r>
          </w:p>
        </w:tc>
        <w:tc>
          <w:tcPr>
            <w:tcW w:w="851" w:type="dxa"/>
            <w:tcBorders>
              <w:top w:val="single" w:sz="4" w:space="0" w:color="auto"/>
              <w:left w:val="single" w:sz="4" w:space="0" w:color="auto"/>
              <w:bottom w:val="single" w:sz="4" w:space="0" w:color="auto"/>
              <w:right w:val="single" w:sz="4" w:space="0" w:color="auto"/>
            </w:tcBorders>
            <w:vAlign w:val="center"/>
          </w:tcPr>
          <w:p w14:paraId="30D4C9A9"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492C29"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083023F3"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39DFC8EA"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592B9638"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782EBAAE"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33BCAB55"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6805BB1C"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3EE81C34"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698EDA78"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286016CB"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0957447D"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73EB219C"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1E755256"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15E4800A"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7A10CE74"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71CD3BA3"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6975D406"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853D51A"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73232800"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26C274DF"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D0A6602"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2F809C8"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609C1A31" w14:textId="77777777" w:rsidR="00667F6C" w:rsidRPr="00C77579" w:rsidRDefault="00667F6C" w:rsidP="00C71662">
            <w:pPr>
              <w:jc w:val="center"/>
              <w:rPr>
                <w:rFonts w:ascii="Times New Roman" w:hAnsi="Times New Roman" w:cs="Times New Roman"/>
                <w:b/>
                <w:sz w:val="18"/>
                <w:szCs w:val="18"/>
              </w:rPr>
            </w:pPr>
          </w:p>
        </w:tc>
      </w:tr>
      <w:tr w:rsidR="00667F6C" w:rsidRPr="00C77579" w14:paraId="0A5BCE25" w14:textId="77777777" w:rsidTr="00C71662">
        <w:trPr>
          <w:trHeight w:val="377"/>
        </w:trPr>
        <w:tc>
          <w:tcPr>
            <w:tcW w:w="1402" w:type="dxa"/>
            <w:tcBorders>
              <w:top w:val="single" w:sz="4" w:space="0" w:color="auto"/>
              <w:left w:val="single" w:sz="4" w:space="0" w:color="auto"/>
              <w:bottom w:val="single" w:sz="4" w:space="0" w:color="auto"/>
              <w:right w:val="single" w:sz="4" w:space="0" w:color="auto"/>
            </w:tcBorders>
            <w:vAlign w:val="center"/>
            <w:hideMark/>
          </w:tcPr>
          <w:p w14:paraId="7263A6A6"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Aflatoksin B1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FD3061"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35DFAA"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712" w:type="dxa"/>
            <w:tcBorders>
              <w:top w:val="single" w:sz="4" w:space="0" w:color="auto"/>
              <w:left w:val="single" w:sz="4" w:space="0" w:color="auto"/>
              <w:bottom w:val="single" w:sz="4" w:space="0" w:color="auto"/>
              <w:right w:val="single" w:sz="4" w:space="0" w:color="auto"/>
            </w:tcBorders>
            <w:vAlign w:val="center"/>
          </w:tcPr>
          <w:p w14:paraId="54D26249"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26116915"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04F906F3"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608C5438"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hideMark/>
          </w:tcPr>
          <w:p w14:paraId="0287CE2D"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1" w:type="dxa"/>
            <w:tcBorders>
              <w:top w:val="single" w:sz="4" w:space="0" w:color="auto"/>
              <w:left w:val="single" w:sz="4" w:space="0" w:color="auto"/>
              <w:bottom w:val="single" w:sz="4" w:space="0" w:color="auto"/>
              <w:right w:val="single" w:sz="4" w:space="0" w:color="auto"/>
            </w:tcBorders>
            <w:vAlign w:val="center"/>
            <w:hideMark/>
          </w:tcPr>
          <w:p w14:paraId="2EFD420E"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vAlign w:val="center"/>
          </w:tcPr>
          <w:p w14:paraId="44DBE549"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42F7F5F7"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36" w:type="dxa"/>
            <w:tcBorders>
              <w:top w:val="single" w:sz="4" w:space="0" w:color="auto"/>
              <w:left w:val="single" w:sz="4" w:space="0" w:color="auto"/>
              <w:bottom w:val="single" w:sz="4" w:space="0" w:color="auto"/>
              <w:right w:val="single" w:sz="4" w:space="0" w:color="auto"/>
            </w:tcBorders>
            <w:vAlign w:val="center"/>
          </w:tcPr>
          <w:p w14:paraId="3DA3D368"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vAlign w:val="center"/>
            <w:hideMark/>
          </w:tcPr>
          <w:p w14:paraId="50F20BFB"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86" w:type="dxa"/>
            <w:tcBorders>
              <w:top w:val="single" w:sz="4" w:space="0" w:color="auto"/>
              <w:left w:val="single" w:sz="4" w:space="0" w:color="auto"/>
              <w:bottom w:val="single" w:sz="4" w:space="0" w:color="auto"/>
              <w:right w:val="single" w:sz="4" w:space="0" w:color="auto"/>
            </w:tcBorders>
            <w:vAlign w:val="center"/>
            <w:hideMark/>
          </w:tcPr>
          <w:p w14:paraId="70C275CC"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6F2DF63D"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514C67FD"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7B3E290D"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1AB9D741"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66839215"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08815AE"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5FB49D2F"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2EFF0046"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14:paraId="07BA3C00"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E9C72D1"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22ED72DA" w14:textId="77777777" w:rsidR="00667F6C" w:rsidRPr="00C77579" w:rsidRDefault="00667F6C" w:rsidP="00C71662">
            <w:pPr>
              <w:jc w:val="center"/>
              <w:rPr>
                <w:rFonts w:ascii="Times New Roman" w:hAnsi="Times New Roman" w:cs="Times New Roman"/>
                <w:b/>
                <w:sz w:val="18"/>
                <w:szCs w:val="18"/>
              </w:rPr>
            </w:pPr>
          </w:p>
        </w:tc>
      </w:tr>
      <w:tr w:rsidR="00667F6C" w:rsidRPr="00C77579" w14:paraId="062AD570" w14:textId="77777777" w:rsidTr="00C71662">
        <w:trPr>
          <w:trHeight w:val="315"/>
        </w:trPr>
        <w:tc>
          <w:tcPr>
            <w:tcW w:w="1402" w:type="dxa"/>
            <w:tcBorders>
              <w:top w:val="single" w:sz="4" w:space="0" w:color="auto"/>
              <w:left w:val="single" w:sz="4" w:space="0" w:color="auto"/>
              <w:bottom w:val="single" w:sz="4" w:space="0" w:color="auto"/>
              <w:right w:val="single" w:sz="4" w:space="0" w:color="auto"/>
            </w:tcBorders>
            <w:vAlign w:val="center"/>
            <w:hideMark/>
          </w:tcPr>
          <w:p w14:paraId="7F0016B6"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Zearalenon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7449F0"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4565EA"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hideMark/>
          </w:tcPr>
          <w:p w14:paraId="726380CC" w14:textId="77777777" w:rsidR="00667F6C" w:rsidRPr="00C77579" w:rsidRDefault="00667F6C" w:rsidP="00C71662">
            <w:pPr>
              <w:jc w:val="center"/>
              <w:rPr>
                <w:rFonts w:ascii="Times New Roman" w:hAnsi="Times New Roman" w:cs="Times New Roman"/>
                <w:sz w:val="18"/>
                <w:szCs w:val="18"/>
              </w:rPr>
            </w:pPr>
            <w:r w:rsidRPr="00C77579">
              <w:rPr>
                <w:rFonts w:ascii="Times New Roman" w:hAnsi="Times New Roman" w:cs="Times New Roman"/>
                <w:sz w:val="18"/>
                <w:szCs w:val="18"/>
              </w:rPr>
              <w:t>Legumino ze</w:t>
            </w:r>
          </w:p>
        </w:tc>
        <w:tc>
          <w:tcPr>
            <w:tcW w:w="578" w:type="dxa"/>
            <w:tcBorders>
              <w:top w:val="single" w:sz="4" w:space="0" w:color="auto"/>
              <w:left w:val="single" w:sz="4" w:space="0" w:color="auto"/>
              <w:bottom w:val="single" w:sz="4" w:space="0" w:color="auto"/>
              <w:right w:val="single" w:sz="4" w:space="0" w:color="auto"/>
            </w:tcBorders>
            <w:vAlign w:val="center"/>
          </w:tcPr>
          <w:p w14:paraId="6E50F430"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32B4CCCD"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5D219595"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6C746F69"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49E2F9C4"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2394C054"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1CA30E1D"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36613FD5"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vAlign w:val="center"/>
            <w:hideMark/>
          </w:tcPr>
          <w:p w14:paraId="4BDAAB4A"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86" w:type="dxa"/>
            <w:tcBorders>
              <w:top w:val="single" w:sz="4" w:space="0" w:color="auto"/>
              <w:left w:val="single" w:sz="4" w:space="0" w:color="auto"/>
              <w:bottom w:val="single" w:sz="4" w:space="0" w:color="auto"/>
              <w:right w:val="single" w:sz="4" w:space="0" w:color="auto"/>
            </w:tcBorders>
            <w:vAlign w:val="center"/>
            <w:hideMark/>
          </w:tcPr>
          <w:p w14:paraId="1EEA18B7"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15C2EE5D"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723F1D01"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7A48AA8B"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50C38803"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7845BC1E"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64ED3B8"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391D0765"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29B18775"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14:paraId="1AA65E36"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B78F4C3"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6A52D10D" w14:textId="77777777" w:rsidR="00667F6C" w:rsidRPr="00C77579" w:rsidRDefault="00667F6C" w:rsidP="00C71662">
            <w:pPr>
              <w:jc w:val="center"/>
              <w:rPr>
                <w:rFonts w:ascii="Times New Roman" w:hAnsi="Times New Roman" w:cs="Times New Roman"/>
                <w:b/>
                <w:sz w:val="18"/>
                <w:szCs w:val="18"/>
              </w:rPr>
            </w:pPr>
          </w:p>
        </w:tc>
      </w:tr>
      <w:tr w:rsidR="00667F6C" w:rsidRPr="00C77579" w14:paraId="2E868014" w14:textId="77777777" w:rsidTr="00C71662">
        <w:trPr>
          <w:trHeight w:val="473"/>
        </w:trPr>
        <w:tc>
          <w:tcPr>
            <w:tcW w:w="1402" w:type="dxa"/>
            <w:tcBorders>
              <w:top w:val="single" w:sz="4" w:space="0" w:color="auto"/>
              <w:left w:val="single" w:sz="4" w:space="0" w:color="auto"/>
              <w:bottom w:val="single" w:sz="4" w:space="0" w:color="auto"/>
              <w:right w:val="single" w:sz="4" w:space="0" w:color="auto"/>
            </w:tcBorders>
            <w:vAlign w:val="center"/>
            <w:hideMark/>
          </w:tcPr>
          <w:p w14:paraId="344AEAE0"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Okratoksin A</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216E44"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1" w:type="dxa"/>
            <w:tcBorders>
              <w:top w:val="single" w:sz="4" w:space="0" w:color="auto"/>
              <w:left w:val="single" w:sz="4" w:space="0" w:color="auto"/>
              <w:bottom w:val="single" w:sz="4" w:space="0" w:color="auto"/>
              <w:right w:val="single" w:sz="4" w:space="0" w:color="auto"/>
            </w:tcBorders>
            <w:vAlign w:val="center"/>
          </w:tcPr>
          <w:p w14:paraId="528FE6D7"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7597B286"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57A8B883"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7EBB60EA"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7581DD5A"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1215B8B7"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665BF110"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703BCF92"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41970F4C"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5B32A8CE"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vAlign w:val="center"/>
          </w:tcPr>
          <w:p w14:paraId="4182CAA4"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1A4CD52"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hideMark/>
          </w:tcPr>
          <w:p w14:paraId="3A65912A"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10" w:type="dxa"/>
            <w:tcBorders>
              <w:top w:val="single" w:sz="4" w:space="0" w:color="auto"/>
              <w:left w:val="single" w:sz="4" w:space="0" w:color="auto"/>
              <w:bottom w:val="single" w:sz="4" w:space="0" w:color="auto"/>
              <w:right w:val="single" w:sz="4" w:space="0" w:color="auto"/>
            </w:tcBorders>
            <w:vAlign w:val="center"/>
          </w:tcPr>
          <w:p w14:paraId="657ED1F2"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4D491B03"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089E23BA"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35CD3DAF"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DC4355F"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0B404C57"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3CBD5C61"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78DC69C"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509328E"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6CE529EE" w14:textId="77777777" w:rsidR="00667F6C" w:rsidRPr="00C77579" w:rsidRDefault="00667F6C" w:rsidP="00C71662">
            <w:pPr>
              <w:jc w:val="center"/>
              <w:rPr>
                <w:rFonts w:ascii="Times New Roman" w:hAnsi="Times New Roman" w:cs="Times New Roman"/>
                <w:b/>
                <w:sz w:val="18"/>
                <w:szCs w:val="18"/>
              </w:rPr>
            </w:pPr>
          </w:p>
        </w:tc>
      </w:tr>
      <w:tr w:rsidR="00667F6C" w:rsidRPr="00C77579" w14:paraId="4FDCC0C1" w14:textId="77777777" w:rsidTr="00C71662">
        <w:trPr>
          <w:trHeight w:val="821"/>
        </w:trPr>
        <w:tc>
          <w:tcPr>
            <w:tcW w:w="1402" w:type="dxa"/>
            <w:tcBorders>
              <w:top w:val="single" w:sz="4" w:space="0" w:color="auto"/>
              <w:left w:val="single" w:sz="4" w:space="0" w:color="auto"/>
              <w:bottom w:val="single" w:sz="4" w:space="0" w:color="auto"/>
              <w:right w:val="single" w:sz="4" w:space="0" w:color="auto"/>
            </w:tcBorders>
            <w:vAlign w:val="center"/>
            <w:hideMark/>
          </w:tcPr>
          <w:p w14:paraId="78EC5967"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lang w:eastAsia="en-US"/>
              </w:rPr>
              <w:t>Deoksinivalenol</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2EB1F7"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6E19CA"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712" w:type="dxa"/>
            <w:tcBorders>
              <w:top w:val="single" w:sz="4" w:space="0" w:color="auto"/>
              <w:left w:val="single" w:sz="4" w:space="0" w:color="auto"/>
              <w:bottom w:val="single" w:sz="4" w:space="0" w:color="auto"/>
              <w:right w:val="single" w:sz="4" w:space="0" w:color="auto"/>
            </w:tcBorders>
            <w:vAlign w:val="center"/>
          </w:tcPr>
          <w:p w14:paraId="1AE011AF"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21131C00"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7525FE88"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4DA29763"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hideMark/>
          </w:tcPr>
          <w:p w14:paraId="71968974" w14:textId="77777777" w:rsidR="00667F6C" w:rsidRPr="00C77579" w:rsidRDefault="00667F6C" w:rsidP="00C71662">
            <w:pPr>
              <w:jc w:val="center"/>
              <w:rPr>
                <w:rFonts w:ascii="Times New Roman" w:hAnsi="Times New Roman" w:cs="Times New Roman"/>
                <w:sz w:val="18"/>
                <w:szCs w:val="18"/>
              </w:rPr>
            </w:pPr>
            <w:r w:rsidRPr="00C77579">
              <w:rPr>
                <w:rFonts w:ascii="Times New Roman" w:hAnsi="Times New Roman" w:cs="Times New Roman"/>
                <w:b/>
                <w:sz w:val="18"/>
                <w:szCs w:val="18"/>
              </w:rPr>
              <w:t>x</w:t>
            </w:r>
          </w:p>
          <w:p w14:paraId="372414D6" w14:textId="77777777" w:rsidR="00667F6C" w:rsidRPr="00C77579" w:rsidRDefault="00667F6C" w:rsidP="00C71662">
            <w:pPr>
              <w:jc w:val="center"/>
              <w:rPr>
                <w:rFonts w:ascii="Times New Roman" w:hAnsi="Times New Roman" w:cs="Times New Roman"/>
                <w:sz w:val="18"/>
                <w:szCs w:val="18"/>
              </w:rPr>
            </w:pPr>
            <w:r w:rsidRPr="00C77579">
              <w:rPr>
                <w:rFonts w:ascii="Times New Roman" w:hAnsi="Times New Roman" w:cs="Times New Roman"/>
                <w:sz w:val="18"/>
                <w:szCs w:val="18"/>
              </w:rPr>
              <w:t>(KS za telad)</w:t>
            </w:r>
          </w:p>
        </w:tc>
        <w:tc>
          <w:tcPr>
            <w:tcW w:w="571" w:type="dxa"/>
            <w:tcBorders>
              <w:top w:val="single" w:sz="4" w:space="0" w:color="auto"/>
              <w:left w:val="single" w:sz="4" w:space="0" w:color="auto"/>
              <w:bottom w:val="single" w:sz="4" w:space="0" w:color="auto"/>
              <w:right w:val="single" w:sz="4" w:space="0" w:color="auto"/>
            </w:tcBorders>
            <w:vAlign w:val="center"/>
          </w:tcPr>
          <w:p w14:paraId="7E402C95"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7EFB3DF8"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07855E64"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2282C938"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vAlign w:val="center"/>
          </w:tcPr>
          <w:p w14:paraId="0E6E273D"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32E403FC"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7079B68E"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085D67E4"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02674483"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4EBC0F49"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1FA3381E"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3ACA426"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21222A10"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36B45CA3"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052B53A"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FFF4E02"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406077B2" w14:textId="77777777" w:rsidR="00667F6C" w:rsidRPr="00C77579" w:rsidRDefault="00667F6C" w:rsidP="00C71662">
            <w:pPr>
              <w:jc w:val="center"/>
              <w:rPr>
                <w:rFonts w:ascii="Times New Roman" w:hAnsi="Times New Roman" w:cs="Times New Roman"/>
                <w:b/>
                <w:sz w:val="18"/>
                <w:szCs w:val="18"/>
              </w:rPr>
            </w:pPr>
          </w:p>
        </w:tc>
      </w:tr>
      <w:tr w:rsidR="00667F6C" w:rsidRPr="00C77579" w14:paraId="7801F09D" w14:textId="77777777" w:rsidTr="00C71662">
        <w:trPr>
          <w:trHeight w:val="458"/>
        </w:trPr>
        <w:tc>
          <w:tcPr>
            <w:tcW w:w="1402" w:type="dxa"/>
            <w:tcBorders>
              <w:top w:val="single" w:sz="4" w:space="0" w:color="auto"/>
              <w:left w:val="single" w:sz="4" w:space="0" w:color="auto"/>
              <w:bottom w:val="single" w:sz="4" w:space="0" w:color="auto"/>
              <w:right w:val="single" w:sz="4" w:space="0" w:color="auto"/>
            </w:tcBorders>
            <w:vAlign w:val="center"/>
            <w:hideMark/>
          </w:tcPr>
          <w:p w14:paraId="62DB84D4"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Fumizin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839541"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01A918"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712" w:type="dxa"/>
            <w:tcBorders>
              <w:top w:val="single" w:sz="4" w:space="0" w:color="auto"/>
              <w:left w:val="single" w:sz="4" w:space="0" w:color="auto"/>
              <w:bottom w:val="single" w:sz="4" w:space="0" w:color="auto"/>
              <w:right w:val="single" w:sz="4" w:space="0" w:color="auto"/>
            </w:tcBorders>
            <w:vAlign w:val="center"/>
          </w:tcPr>
          <w:p w14:paraId="6BC0C652"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5D85385D"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5AD03C4C"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01A61AC3"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5C5D5493"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hideMark/>
          </w:tcPr>
          <w:p w14:paraId="03826BEA"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vAlign w:val="center"/>
            <w:hideMark/>
          </w:tcPr>
          <w:p w14:paraId="3D72AD26"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73696D08"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2E88D121"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vAlign w:val="center"/>
          </w:tcPr>
          <w:p w14:paraId="51CBB754"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0F44F147"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hideMark/>
          </w:tcPr>
          <w:p w14:paraId="62E8E983"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10" w:type="dxa"/>
            <w:tcBorders>
              <w:top w:val="single" w:sz="4" w:space="0" w:color="auto"/>
              <w:left w:val="single" w:sz="4" w:space="0" w:color="auto"/>
              <w:bottom w:val="single" w:sz="4" w:space="0" w:color="auto"/>
              <w:right w:val="single" w:sz="4" w:space="0" w:color="auto"/>
            </w:tcBorders>
            <w:vAlign w:val="center"/>
          </w:tcPr>
          <w:p w14:paraId="1C5333B0"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3EF2AC65"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7ECC8723"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076951DD"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E764068"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4991CDAB"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798BE492"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6CCB1E0"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5D08329"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5B44C337" w14:textId="77777777" w:rsidR="00667F6C" w:rsidRPr="00C77579" w:rsidRDefault="00667F6C" w:rsidP="00C71662">
            <w:pPr>
              <w:jc w:val="center"/>
              <w:rPr>
                <w:rFonts w:ascii="Times New Roman" w:hAnsi="Times New Roman" w:cs="Times New Roman"/>
                <w:b/>
                <w:sz w:val="18"/>
                <w:szCs w:val="18"/>
              </w:rPr>
            </w:pPr>
          </w:p>
        </w:tc>
      </w:tr>
      <w:tr w:rsidR="00667F6C" w:rsidRPr="00C77579" w14:paraId="7984BBA2" w14:textId="77777777" w:rsidTr="00C71662">
        <w:trPr>
          <w:trHeight w:val="462"/>
        </w:trPr>
        <w:tc>
          <w:tcPr>
            <w:tcW w:w="1402" w:type="dxa"/>
            <w:tcBorders>
              <w:top w:val="single" w:sz="4" w:space="0" w:color="auto"/>
              <w:left w:val="single" w:sz="4" w:space="0" w:color="auto"/>
              <w:bottom w:val="single" w:sz="4" w:space="0" w:color="auto"/>
              <w:right w:val="single" w:sz="4" w:space="0" w:color="auto"/>
            </w:tcBorders>
            <w:vAlign w:val="center"/>
            <w:hideMark/>
          </w:tcPr>
          <w:p w14:paraId="7D78BCDB"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T-2 i HT-2 toksin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F20749"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0E3A63"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712" w:type="dxa"/>
            <w:tcBorders>
              <w:top w:val="single" w:sz="4" w:space="0" w:color="auto"/>
              <w:left w:val="single" w:sz="4" w:space="0" w:color="auto"/>
              <w:bottom w:val="single" w:sz="4" w:space="0" w:color="auto"/>
              <w:right w:val="single" w:sz="4" w:space="0" w:color="auto"/>
            </w:tcBorders>
            <w:vAlign w:val="center"/>
          </w:tcPr>
          <w:p w14:paraId="4FE2AAA6"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45B99578"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7BA7FD66"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76B125F7"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050A74F0"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7D34C691"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6CB2AF65"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1DFFA650"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739BFED6"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vAlign w:val="center"/>
          </w:tcPr>
          <w:p w14:paraId="428C454A"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A4AF0F1"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480A04D9"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4368D49F"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27B19ECC"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6425B313"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1553DE3C"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D8160B7"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776819CE"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6FB2DF0E"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C241997"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FF69949"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426360C8" w14:textId="77777777" w:rsidR="00667F6C" w:rsidRPr="00C77579" w:rsidRDefault="00667F6C" w:rsidP="00C71662">
            <w:pPr>
              <w:jc w:val="center"/>
              <w:rPr>
                <w:rFonts w:ascii="Times New Roman" w:hAnsi="Times New Roman" w:cs="Times New Roman"/>
                <w:b/>
                <w:sz w:val="18"/>
                <w:szCs w:val="18"/>
              </w:rPr>
            </w:pPr>
          </w:p>
        </w:tc>
      </w:tr>
      <w:tr w:rsidR="00667F6C" w:rsidRPr="00C77579" w14:paraId="05980763" w14:textId="77777777" w:rsidTr="00C71662">
        <w:trPr>
          <w:trHeight w:val="424"/>
        </w:trPr>
        <w:tc>
          <w:tcPr>
            <w:tcW w:w="1402" w:type="dxa"/>
            <w:tcBorders>
              <w:top w:val="single" w:sz="4" w:space="0" w:color="auto"/>
              <w:left w:val="single" w:sz="4" w:space="0" w:color="auto"/>
              <w:bottom w:val="single" w:sz="4" w:space="0" w:color="auto"/>
              <w:right w:val="single" w:sz="4" w:space="0" w:color="auto"/>
            </w:tcBorders>
            <w:vAlign w:val="center"/>
          </w:tcPr>
          <w:p w14:paraId="741F3407"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lastRenderedPageBreak/>
              <w:t>Teški metali</w:t>
            </w:r>
          </w:p>
        </w:tc>
        <w:tc>
          <w:tcPr>
            <w:tcW w:w="851" w:type="dxa"/>
            <w:tcBorders>
              <w:top w:val="single" w:sz="4" w:space="0" w:color="auto"/>
              <w:left w:val="single" w:sz="4" w:space="0" w:color="auto"/>
              <w:bottom w:val="single" w:sz="4" w:space="0" w:color="auto"/>
              <w:right w:val="single" w:sz="4" w:space="0" w:color="auto"/>
            </w:tcBorders>
            <w:vAlign w:val="center"/>
          </w:tcPr>
          <w:p w14:paraId="6C1BEC3F"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64328E6"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5984A458"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50A1A4ED"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6440F395"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2ACD9304"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2B8DCBE8"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79D459BF"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6283E5C0"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7911F035"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40390BF4"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678C5C4A"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0EBD7C1F"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164F60B2"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7E3D3F50"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0EB2D82D"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7E1BF06A"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10E309F2"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1015111"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5A8FF64E"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5FE8F55C"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719C143"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217DDF7"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68AB102A" w14:textId="77777777" w:rsidR="00667F6C" w:rsidRPr="00C77579" w:rsidRDefault="00667F6C" w:rsidP="00C71662">
            <w:pPr>
              <w:jc w:val="center"/>
              <w:rPr>
                <w:rFonts w:ascii="Times New Roman" w:hAnsi="Times New Roman" w:cs="Times New Roman"/>
                <w:b/>
                <w:sz w:val="18"/>
                <w:szCs w:val="18"/>
              </w:rPr>
            </w:pPr>
          </w:p>
        </w:tc>
      </w:tr>
      <w:tr w:rsidR="00667F6C" w:rsidRPr="00C77579" w14:paraId="08F86417" w14:textId="77777777" w:rsidTr="00C71662">
        <w:trPr>
          <w:trHeight w:val="492"/>
        </w:trPr>
        <w:tc>
          <w:tcPr>
            <w:tcW w:w="1402" w:type="dxa"/>
            <w:tcBorders>
              <w:top w:val="single" w:sz="4" w:space="0" w:color="auto"/>
              <w:left w:val="single" w:sz="4" w:space="0" w:color="auto"/>
              <w:bottom w:val="single" w:sz="4" w:space="0" w:color="auto"/>
              <w:right w:val="single" w:sz="4" w:space="0" w:color="auto"/>
            </w:tcBorders>
            <w:vAlign w:val="center"/>
          </w:tcPr>
          <w:p w14:paraId="34600934"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Arsen</w:t>
            </w:r>
          </w:p>
        </w:tc>
        <w:tc>
          <w:tcPr>
            <w:tcW w:w="851" w:type="dxa"/>
            <w:tcBorders>
              <w:top w:val="single" w:sz="4" w:space="0" w:color="auto"/>
              <w:left w:val="single" w:sz="4" w:space="0" w:color="auto"/>
              <w:bottom w:val="single" w:sz="4" w:space="0" w:color="auto"/>
              <w:right w:val="single" w:sz="4" w:space="0" w:color="auto"/>
            </w:tcBorders>
            <w:vAlign w:val="center"/>
          </w:tcPr>
          <w:p w14:paraId="634DD81F"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1" w:type="dxa"/>
            <w:tcBorders>
              <w:top w:val="single" w:sz="4" w:space="0" w:color="auto"/>
              <w:left w:val="single" w:sz="4" w:space="0" w:color="auto"/>
              <w:bottom w:val="single" w:sz="4" w:space="0" w:color="auto"/>
              <w:right w:val="single" w:sz="4" w:space="0" w:color="auto"/>
            </w:tcBorders>
            <w:vAlign w:val="center"/>
          </w:tcPr>
          <w:p w14:paraId="3C68FAFF"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712" w:type="dxa"/>
            <w:tcBorders>
              <w:top w:val="single" w:sz="4" w:space="0" w:color="auto"/>
              <w:left w:val="single" w:sz="4" w:space="0" w:color="auto"/>
              <w:bottom w:val="single" w:sz="4" w:space="0" w:color="auto"/>
              <w:right w:val="single" w:sz="4" w:space="0" w:color="auto"/>
            </w:tcBorders>
            <w:vAlign w:val="center"/>
          </w:tcPr>
          <w:p w14:paraId="2271EB65"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vAlign w:val="center"/>
          </w:tcPr>
          <w:p w14:paraId="0760449B"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60" w:type="dxa"/>
            <w:tcBorders>
              <w:top w:val="single" w:sz="4" w:space="0" w:color="auto"/>
              <w:left w:val="single" w:sz="4" w:space="0" w:color="auto"/>
              <w:bottom w:val="single" w:sz="4" w:space="0" w:color="auto"/>
              <w:right w:val="single" w:sz="4" w:space="0" w:color="auto"/>
            </w:tcBorders>
            <w:vAlign w:val="center"/>
          </w:tcPr>
          <w:p w14:paraId="1334A9A8"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41" w:type="dxa"/>
            <w:tcBorders>
              <w:top w:val="single" w:sz="4" w:space="0" w:color="auto"/>
              <w:left w:val="single" w:sz="4" w:space="0" w:color="auto"/>
              <w:bottom w:val="single" w:sz="4" w:space="0" w:color="auto"/>
              <w:right w:val="single" w:sz="4" w:space="0" w:color="auto"/>
            </w:tcBorders>
            <w:vAlign w:val="center"/>
          </w:tcPr>
          <w:p w14:paraId="665D401C"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22716736"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1" w:type="dxa"/>
            <w:tcBorders>
              <w:top w:val="single" w:sz="4" w:space="0" w:color="auto"/>
              <w:left w:val="single" w:sz="4" w:space="0" w:color="auto"/>
              <w:bottom w:val="single" w:sz="4" w:space="0" w:color="auto"/>
              <w:right w:val="single" w:sz="4" w:space="0" w:color="auto"/>
            </w:tcBorders>
            <w:noWrap/>
            <w:vAlign w:val="center"/>
          </w:tcPr>
          <w:p w14:paraId="739151D0"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noWrap/>
            <w:vAlign w:val="center"/>
          </w:tcPr>
          <w:p w14:paraId="28FC988B"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7D74C942"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36" w:type="dxa"/>
            <w:tcBorders>
              <w:top w:val="single" w:sz="4" w:space="0" w:color="auto"/>
              <w:left w:val="single" w:sz="4" w:space="0" w:color="auto"/>
              <w:bottom w:val="single" w:sz="4" w:space="0" w:color="auto"/>
              <w:right w:val="single" w:sz="4" w:space="0" w:color="auto"/>
            </w:tcBorders>
            <w:vAlign w:val="center"/>
          </w:tcPr>
          <w:p w14:paraId="0459F519"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0A1C66F9"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86" w:type="dxa"/>
            <w:tcBorders>
              <w:top w:val="single" w:sz="4" w:space="0" w:color="auto"/>
              <w:left w:val="single" w:sz="4" w:space="0" w:color="auto"/>
              <w:bottom w:val="single" w:sz="4" w:space="0" w:color="auto"/>
              <w:right w:val="single" w:sz="4" w:space="0" w:color="auto"/>
            </w:tcBorders>
            <w:noWrap/>
            <w:vAlign w:val="center"/>
          </w:tcPr>
          <w:p w14:paraId="7EA71C58"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tcPr>
          <w:p w14:paraId="6BF75D84"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10" w:type="dxa"/>
            <w:tcBorders>
              <w:top w:val="single" w:sz="4" w:space="0" w:color="auto"/>
              <w:left w:val="single" w:sz="4" w:space="0" w:color="auto"/>
              <w:bottom w:val="single" w:sz="4" w:space="0" w:color="auto"/>
              <w:right w:val="single" w:sz="4" w:space="0" w:color="auto"/>
            </w:tcBorders>
            <w:vAlign w:val="center"/>
          </w:tcPr>
          <w:p w14:paraId="0BCB9368"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28" w:type="dxa"/>
            <w:tcBorders>
              <w:top w:val="single" w:sz="4" w:space="0" w:color="auto"/>
              <w:left w:val="single" w:sz="4" w:space="0" w:color="auto"/>
              <w:bottom w:val="single" w:sz="4" w:space="0" w:color="auto"/>
              <w:right w:val="single" w:sz="4" w:space="0" w:color="auto"/>
            </w:tcBorders>
            <w:noWrap/>
            <w:vAlign w:val="center"/>
          </w:tcPr>
          <w:p w14:paraId="1BE2B967"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52" w:type="dxa"/>
            <w:tcBorders>
              <w:top w:val="single" w:sz="4" w:space="0" w:color="auto"/>
              <w:left w:val="single" w:sz="4" w:space="0" w:color="auto"/>
              <w:bottom w:val="single" w:sz="4" w:space="0" w:color="auto"/>
              <w:right w:val="single" w:sz="4" w:space="0" w:color="auto"/>
            </w:tcBorders>
            <w:noWrap/>
            <w:vAlign w:val="center"/>
          </w:tcPr>
          <w:p w14:paraId="63EF55DE"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26" w:type="dxa"/>
            <w:tcBorders>
              <w:top w:val="single" w:sz="4" w:space="0" w:color="auto"/>
              <w:left w:val="single" w:sz="4" w:space="0" w:color="auto"/>
              <w:bottom w:val="single" w:sz="4" w:space="0" w:color="auto"/>
              <w:right w:val="single" w:sz="4" w:space="0" w:color="auto"/>
            </w:tcBorders>
            <w:noWrap/>
            <w:vAlign w:val="center"/>
          </w:tcPr>
          <w:p w14:paraId="6FBE215A"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0" w:type="dxa"/>
            <w:tcBorders>
              <w:top w:val="single" w:sz="4" w:space="0" w:color="auto"/>
              <w:left w:val="single" w:sz="4" w:space="0" w:color="auto"/>
              <w:bottom w:val="single" w:sz="4" w:space="0" w:color="auto"/>
              <w:right w:val="single" w:sz="4" w:space="0" w:color="auto"/>
            </w:tcBorders>
            <w:vAlign w:val="center"/>
          </w:tcPr>
          <w:p w14:paraId="6C1275A0"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1B3765C0"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37473C82"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2E92530"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54473BD"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2E18D036" w14:textId="77777777" w:rsidR="00667F6C" w:rsidRPr="00C77579" w:rsidRDefault="00667F6C" w:rsidP="00C71662">
            <w:pPr>
              <w:jc w:val="center"/>
              <w:rPr>
                <w:rFonts w:ascii="Times New Roman" w:hAnsi="Times New Roman" w:cs="Times New Roman"/>
                <w:b/>
                <w:sz w:val="18"/>
                <w:szCs w:val="18"/>
              </w:rPr>
            </w:pPr>
          </w:p>
        </w:tc>
      </w:tr>
      <w:tr w:rsidR="00667F6C" w:rsidRPr="00C77579" w14:paraId="24E0B54F" w14:textId="77777777" w:rsidTr="00C71662">
        <w:trPr>
          <w:trHeight w:val="428"/>
        </w:trPr>
        <w:tc>
          <w:tcPr>
            <w:tcW w:w="1402" w:type="dxa"/>
            <w:tcBorders>
              <w:top w:val="single" w:sz="4" w:space="0" w:color="auto"/>
              <w:left w:val="single" w:sz="4" w:space="0" w:color="auto"/>
              <w:bottom w:val="single" w:sz="4" w:space="0" w:color="auto"/>
              <w:right w:val="single" w:sz="4" w:space="0" w:color="auto"/>
            </w:tcBorders>
            <w:vAlign w:val="center"/>
            <w:hideMark/>
          </w:tcPr>
          <w:p w14:paraId="3C2469DF"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Olovo</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FE6D99"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BF5B67"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712" w:type="dxa"/>
            <w:tcBorders>
              <w:top w:val="single" w:sz="4" w:space="0" w:color="auto"/>
              <w:left w:val="single" w:sz="4" w:space="0" w:color="auto"/>
              <w:bottom w:val="single" w:sz="4" w:space="0" w:color="auto"/>
              <w:right w:val="single" w:sz="4" w:space="0" w:color="auto"/>
            </w:tcBorders>
            <w:vAlign w:val="center"/>
            <w:hideMark/>
          </w:tcPr>
          <w:p w14:paraId="2A224993"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vAlign w:val="center"/>
            <w:hideMark/>
          </w:tcPr>
          <w:p w14:paraId="006D4700"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60" w:type="dxa"/>
            <w:tcBorders>
              <w:top w:val="single" w:sz="4" w:space="0" w:color="auto"/>
              <w:left w:val="single" w:sz="4" w:space="0" w:color="auto"/>
              <w:bottom w:val="single" w:sz="4" w:space="0" w:color="auto"/>
              <w:right w:val="single" w:sz="4" w:space="0" w:color="auto"/>
            </w:tcBorders>
            <w:vAlign w:val="center"/>
            <w:hideMark/>
          </w:tcPr>
          <w:p w14:paraId="7B49801F"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41" w:type="dxa"/>
            <w:tcBorders>
              <w:top w:val="single" w:sz="4" w:space="0" w:color="auto"/>
              <w:left w:val="single" w:sz="4" w:space="0" w:color="auto"/>
              <w:bottom w:val="single" w:sz="4" w:space="0" w:color="auto"/>
              <w:right w:val="single" w:sz="4" w:space="0" w:color="auto"/>
            </w:tcBorders>
            <w:vAlign w:val="center"/>
          </w:tcPr>
          <w:p w14:paraId="4DC51D26"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1DFC11CD"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1" w:type="dxa"/>
            <w:tcBorders>
              <w:top w:val="single" w:sz="4" w:space="0" w:color="auto"/>
              <w:left w:val="single" w:sz="4" w:space="0" w:color="auto"/>
              <w:bottom w:val="single" w:sz="4" w:space="0" w:color="auto"/>
              <w:right w:val="single" w:sz="4" w:space="0" w:color="auto"/>
            </w:tcBorders>
            <w:noWrap/>
            <w:vAlign w:val="center"/>
            <w:hideMark/>
          </w:tcPr>
          <w:p w14:paraId="6A439486"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3DA5DB94"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1EE5A31F"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36" w:type="dxa"/>
            <w:tcBorders>
              <w:top w:val="single" w:sz="4" w:space="0" w:color="auto"/>
              <w:left w:val="single" w:sz="4" w:space="0" w:color="auto"/>
              <w:bottom w:val="single" w:sz="4" w:space="0" w:color="auto"/>
              <w:right w:val="single" w:sz="4" w:space="0" w:color="auto"/>
            </w:tcBorders>
            <w:vAlign w:val="center"/>
          </w:tcPr>
          <w:p w14:paraId="6AAF9461"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6CDC4F50"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86" w:type="dxa"/>
            <w:tcBorders>
              <w:top w:val="single" w:sz="4" w:space="0" w:color="auto"/>
              <w:left w:val="single" w:sz="4" w:space="0" w:color="auto"/>
              <w:bottom w:val="single" w:sz="4" w:space="0" w:color="auto"/>
              <w:right w:val="single" w:sz="4" w:space="0" w:color="auto"/>
            </w:tcBorders>
            <w:noWrap/>
            <w:vAlign w:val="center"/>
            <w:hideMark/>
          </w:tcPr>
          <w:p w14:paraId="5ADB967D"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35291EF0"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10" w:type="dxa"/>
            <w:tcBorders>
              <w:top w:val="single" w:sz="4" w:space="0" w:color="auto"/>
              <w:left w:val="single" w:sz="4" w:space="0" w:color="auto"/>
              <w:bottom w:val="single" w:sz="4" w:space="0" w:color="auto"/>
              <w:right w:val="single" w:sz="4" w:space="0" w:color="auto"/>
            </w:tcBorders>
            <w:vAlign w:val="center"/>
          </w:tcPr>
          <w:p w14:paraId="0594BBC0"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28" w:type="dxa"/>
            <w:tcBorders>
              <w:top w:val="single" w:sz="4" w:space="0" w:color="auto"/>
              <w:left w:val="single" w:sz="4" w:space="0" w:color="auto"/>
              <w:bottom w:val="single" w:sz="4" w:space="0" w:color="auto"/>
              <w:right w:val="single" w:sz="4" w:space="0" w:color="auto"/>
            </w:tcBorders>
            <w:noWrap/>
            <w:vAlign w:val="center"/>
            <w:hideMark/>
          </w:tcPr>
          <w:p w14:paraId="35F37111"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52" w:type="dxa"/>
            <w:tcBorders>
              <w:top w:val="single" w:sz="4" w:space="0" w:color="auto"/>
              <w:left w:val="single" w:sz="4" w:space="0" w:color="auto"/>
              <w:bottom w:val="single" w:sz="4" w:space="0" w:color="auto"/>
              <w:right w:val="single" w:sz="4" w:space="0" w:color="auto"/>
            </w:tcBorders>
            <w:noWrap/>
            <w:vAlign w:val="center"/>
            <w:hideMark/>
          </w:tcPr>
          <w:p w14:paraId="57457B7B"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F9F0383"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0" w:type="dxa"/>
            <w:tcBorders>
              <w:top w:val="single" w:sz="4" w:space="0" w:color="auto"/>
              <w:left w:val="single" w:sz="4" w:space="0" w:color="auto"/>
              <w:bottom w:val="single" w:sz="4" w:space="0" w:color="auto"/>
              <w:right w:val="single" w:sz="4" w:space="0" w:color="auto"/>
            </w:tcBorders>
            <w:vAlign w:val="center"/>
          </w:tcPr>
          <w:p w14:paraId="32568CA9"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3D5F0197"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00CCE1AA"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EF9E823"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44B5517"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390C3882" w14:textId="77777777" w:rsidR="00667F6C" w:rsidRPr="00C77579" w:rsidRDefault="00667F6C" w:rsidP="00C71662">
            <w:pPr>
              <w:jc w:val="center"/>
              <w:rPr>
                <w:rFonts w:ascii="Times New Roman" w:hAnsi="Times New Roman" w:cs="Times New Roman"/>
                <w:b/>
                <w:sz w:val="18"/>
                <w:szCs w:val="18"/>
              </w:rPr>
            </w:pPr>
          </w:p>
        </w:tc>
      </w:tr>
      <w:tr w:rsidR="00667F6C" w:rsidRPr="00C77579" w14:paraId="1327CA5B" w14:textId="77777777" w:rsidTr="00C71662">
        <w:trPr>
          <w:trHeight w:val="421"/>
        </w:trPr>
        <w:tc>
          <w:tcPr>
            <w:tcW w:w="1402" w:type="dxa"/>
            <w:tcBorders>
              <w:top w:val="single" w:sz="4" w:space="0" w:color="auto"/>
              <w:left w:val="single" w:sz="4" w:space="0" w:color="auto"/>
              <w:bottom w:val="single" w:sz="4" w:space="0" w:color="auto"/>
              <w:right w:val="single" w:sz="4" w:space="0" w:color="auto"/>
            </w:tcBorders>
            <w:vAlign w:val="center"/>
            <w:hideMark/>
          </w:tcPr>
          <w:p w14:paraId="5B98689F"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Kadmij</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F27C33"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935B3C"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712" w:type="dxa"/>
            <w:tcBorders>
              <w:top w:val="single" w:sz="4" w:space="0" w:color="auto"/>
              <w:left w:val="single" w:sz="4" w:space="0" w:color="auto"/>
              <w:bottom w:val="single" w:sz="4" w:space="0" w:color="auto"/>
              <w:right w:val="single" w:sz="4" w:space="0" w:color="auto"/>
            </w:tcBorders>
            <w:vAlign w:val="center"/>
            <w:hideMark/>
          </w:tcPr>
          <w:p w14:paraId="3D1FFB2B"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vAlign w:val="center"/>
            <w:hideMark/>
          </w:tcPr>
          <w:p w14:paraId="0EF37512"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60" w:type="dxa"/>
            <w:tcBorders>
              <w:top w:val="single" w:sz="4" w:space="0" w:color="auto"/>
              <w:left w:val="single" w:sz="4" w:space="0" w:color="auto"/>
              <w:bottom w:val="single" w:sz="4" w:space="0" w:color="auto"/>
              <w:right w:val="single" w:sz="4" w:space="0" w:color="auto"/>
            </w:tcBorders>
            <w:vAlign w:val="center"/>
            <w:hideMark/>
          </w:tcPr>
          <w:p w14:paraId="2CDEDBDA"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41" w:type="dxa"/>
            <w:tcBorders>
              <w:top w:val="single" w:sz="4" w:space="0" w:color="auto"/>
              <w:left w:val="single" w:sz="4" w:space="0" w:color="auto"/>
              <w:bottom w:val="single" w:sz="4" w:space="0" w:color="auto"/>
              <w:right w:val="single" w:sz="4" w:space="0" w:color="auto"/>
            </w:tcBorders>
            <w:vAlign w:val="center"/>
          </w:tcPr>
          <w:p w14:paraId="7CA50964"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6266414E"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1" w:type="dxa"/>
            <w:tcBorders>
              <w:top w:val="single" w:sz="4" w:space="0" w:color="auto"/>
              <w:left w:val="single" w:sz="4" w:space="0" w:color="auto"/>
              <w:bottom w:val="single" w:sz="4" w:space="0" w:color="auto"/>
              <w:right w:val="single" w:sz="4" w:space="0" w:color="auto"/>
            </w:tcBorders>
            <w:noWrap/>
            <w:vAlign w:val="center"/>
            <w:hideMark/>
          </w:tcPr>
          <w:p w14:paraId="07E43078"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58242AFB"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7E91D2A5"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36" w:type="dxa"/>
            <w:tcBorders>
              <w:top w:val="single" w:sz="4" w:space="0" w:color="auto"/>
              <w:left w:val="single" w:sz="4" w:space="0" w:color="auto"/>
              <w:bottom w:val="single" w:sz="4" w:space="0" w:color="auto"/>
              <w:right w:val="single" w:sz="4" w:space="0" w:color="auto"/>
            </w:tcBorders>
            <w:vAlign w:val="center"/>
          </w:tcPr>
          <w:p w14:paraId="3B4B009F"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4763B731"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86" w:type="dxa"/>
            <w:tcBorders>
              <w:top w:val="single" w:sz="4" w:space="0" w:color="auto"/>
              <w:left w:val="single" w:sz="4" w:space="0" w:color="auto"/>
              <w:bottom w:val="single" w:sz="4" w:space="0" w:color="auto"/>
              <w:right w:val="single" w:sz="4" w:space="0" w:color="auto"/>
            </w:tcBorders>
            <w:noWrap/>
            <w:vAlign w:val="center"/>
            <w:hideMark/>
          </w:tcPr>
          <w:p w14:paraId="5777AE10"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255D7ECB"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10" w:type="dxa"/>
            <w:tcBorders>
              <w:top w:val="single" w:sz="4" w:space="0" w:color="auto"/>
              <w:left w:val="single" w:sz="4" w:space="0" w:color="auto"/>
              <w:bottom w:val="single" w:sz="4" w:space="0" w:color="auto"/>
              <w:right w:val="single" w:sz="4" w:space="0" w:color="auto"/>
            </w:tcBorders>
            <w:vAlign w:val="center"/>
          </w:tcPr>
          <w:p w14:paraId="0ED60991"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28" w:type="dxa"/>
            <w:tcBorders>
              <w:top w:val="single" w:sz="4" w:space="0" w:color="auto"/>
              <w:left w:val="single" w:sz="4" w:space="0" w:color="auto"/>
              <w:bottom w:val="single" w:sz="4" w:space="0" w:color="auto"/>
              <w:right w:val="single" w:sz="4" w:space="0" w:color="auto"/>
            </w:tcBorders>
            <w:noWrap/>
            <w:vAlign w:val="center"/>
            <w:hideMark/>
          </w:tcPr>
          <w:p w14:paraId="4439AEA8"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52" w:type="dxa"/>
            <w:tcBorders>
              <w:top w:val="single" w:sz="4" w:space="0" w:color="auto"/>
              <w:left w:val="single" w:sz="4" w:space="0" w:color="auto"/>
              <w:bottom w:val="single" w:sz="4" w:space="0" w:color="auto"/>
              <w:right w:val="single" w:sz="4" w:space="0" w:color="auto"/>
            </w:tcBorders>
            <w:noWrap/>
            <w:vAlign w:val="center"/>
            <w:hideMark/>
          </w:tcPr>
          <w:p w14:paraId="73EE3899"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4FE300F"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0" w:type="dxa"/>
            <w:tcBorders>
              <w:top w:val="single" w:sz="4" w:space="0" w:color="auto"/>
              <w:left w:val="single" w:sz="4" w:space="0" w:color="auto"/>
              <w:bottom w:val="single" w:sz="4" w:space="0" w:color="auto"/>
              <w:right w:val="single" w:sz="4" w:space="0" w:color="auto"/>
            </w:tcBorders>
            <w:vAlign w:val="center"/>
          </w:tcPr>
          <w:p w14:paraId="76866745"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1D34A845"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08282F9E"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8B77DFE"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2693898"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19ACBEFE" w14:textId="77777777" w:rsidR="00667F6C" w:rsidRPr="00C77579" w:rsidRDefault="00667F6C" w:rsidP="00C71662">
            <w:pPr>
              <w:jc w:val="center"/>
              <w:rPr>
                <w:rFonts w:ascii="Times New Roman" w:hAnsi="Times New Roman" w:cs="Times New Roman"/>
                <w:b/>
                <w:sz w:val="18"/>
                <w:szCs w:val="18"/>
              </w:rPr>
            </w:pPr>
          </w:p>
        </w:tc>
      </w:tr>
      <w:tr w:rsidR="00667F6C" w:rsidRPr="00C77579" w14:paraId="416168FF" w14:textId="77777777" w:rsidTr="00C71662">
        <w:trPr>
          <w:trHeight w:val="421"/>
        </w:trPr>
        <w:tc>
          <w:tcPr>
            <w:tcW w:w="1402"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788AB263" w14:textId="77777777" w:rsidR="00667F6C" w:rsidRPr="00C77579" w:rsidRDefault="00667F6C" w:rsidP="00C71662">
            <w:pPr>
              <w:rPr>
                <w:rFonts w:ascii="Times New Roman" w:hAnsi="Times New Roman" w:cs="Times New Roman"/>
                <w:bCs/>
                <w:sz w:val="18"/>
                <w:szCs w:val="18"/>
              </w:rPr>
            </w:pPr>
            <w:r w:rsidRPr="00C77579">
              <w:rPr>
                <w:rFonts w:ascii="Times New Roman" w:hAnsi="Times New Roman" w:cs="Times New Roman"/>
                <w:bCs/>
                <w:sz w:val="18"/>
                <w:szCs w:val="18"/>
              </w:rPr>
              <w:t>Mikroelementi</w:t>
            </w:r>
          </w:p>
        </w:tc>
        <w:tc>
          <w:tcPr>
            <w:tcW w:w="851"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7BEA7C0B"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6DA5AA67"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07872DBA"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67F1F93B"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48F34345"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37688B0E"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40AB5B86"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08E2E971"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04224BA7"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32BCF09A"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156720DC"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30645464"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14064A36"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5059B0D7"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1BE1FCED"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47B0DB40"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66D80735"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089957BF"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7DC7E58B"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78BDF74F"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2AC58E9B"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77FCA25A"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31ED52ED"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78932E3A" w14:textId="77777777" w:rsidR="00667F6C" w:rsidRPr="00C77579" w:rsidRDefault="00667F6C" w:rsidP="00C71662">
            <w:pPr>
              <w:jc w:val="center"/>
              <w:rPr>
                <w:rFonts w:ascii="Times New Roman" w:hAnsi="Times New Roman" w:cs="Times New Roman"/>
                <w:b/>
                <w:sz w:val="18"/>
                <w:szCs w:val="18"/>
              </w:rPr>
            </w:pPr>
          </w:p>
        </w:tc>
      </w:tr>
      <w:tr w:rsidR="00667F6C" w:rsidRPr="00C77579" w14:paraId="7BC0EAF8" w14:textId="77777777" w:rsidTr="00C71662">
        <w:trPr>
          <w:trHeight w:val="454"/>
        </w:trPr>
        <w:tc>
          <w:tcPr>
            <w:tcW w:w="1402" w:type="dxa"/>
            <w:tcBorders>
              <w:top w:val="single" w:sz="4" w:space="0" w:color="auto"/>
              <w:left w:val="single" w:sz="4" w:space="0" w:color="auto"/>
              <w:bottom w:val="single" w:sz="4" w:space="0" w:color="auto"/>
              <w:right w:val="single" w:sz="4" w:space="0" w:color="auto"/>
            </w:tcBorders>
            <w:vAlign w:val="center"/>
            <w:hideMark/>
          </w:tcPr>
          <w:p w14:paraId="5105D747"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Bakar</w:t>
            </w:r>
          </w:p>
        </w:tc>
        <w:tc>
          <w:tcPr>
            <w:tcW w:w="851" w:type="dxa"/>
            <w:tcBorders>
              <w:top w:val="single" w:sz="4" w:space="0" w:color="auto"/>
              <w:left w:val="single" w:sz="4" w:space="0" w:color="auto"/>
              <w:bottom w:val="single" w:sz="4" w:space="0" w:color="auto"/>
              <w:right w:val="single" w:sz="4" w:space="0" w:color="auto"/>
            </w:tcBorders>
            <w:vAlign w:val="center"/>
          </w:tcPr>
          <w:p w14:paraId="6820940F"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4DCF86A"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6C32C2BC"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7265AA65"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4146C786"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536129A2"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51871068"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hideMark/>
          </w:tcPr>
          <w:p w14:paraId="458D367B"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noWrap/>
            <w:vAlign w:val="center"/>
          </w:tcPr>
          <w:p w14:paraId="556FD836"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3EC66D0E"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5D5278F7"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3FF7957D"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 MZ</w:t>
            </w:r>
          </w:p>
        </w:tc>
        <w:tc>
          <w:tcPr>
            <w:tcW w:w="586" w:type="dxa"/>
            <w:tcBorders>
              <w:top w:val="single" w:sz="4" w:space="0" w:color="auto"/>
              <w:left w:val="single" w:sz="4" w:space="0" w:color="auto"/>
              <w:bottom w:val="single" w:sz="4" w:space="0" w:color="auto"/>
              <w:right w:val="single" w:sz="4" w:space="0" w:color="auto"/>
            </w:tcBorders>
            <w:noWrap/>
            <w:vAlign w:val="center"/>
            <w:hideMark/>
          </w:tcPr>
          <w:p w14:paraId="182EBC9F"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tcPr>
          <w:p w14:paraId="5406DBEE"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26300DD5"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1C8F6C16"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hideMark/>
          </w:tcPr>
          <w:p w14:paraId="45325B50"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26" w:type="dxa"/>
            <w:tcBorders>
              <w:top w:val="single" w:sz="4" w:space="0" w:color="auto"/>
              <w:left w:val="single" w:sz="4" w:space="0" w:color="auto"/>
              <w:bottom w:val="single" w:sz="4" w:space="0" w:color="auto"/>
              <w:right w:val="single" w:sz="4" w:space="0" w:color="auto"/>
            </w:tcBorders>
            <w:noWrap/>
            <w:vAlign w:val="center"/>
          </w:tcPr>
          <w:p w14:paraId="37E5E54E"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99AA1A1"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0C374B20"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4049AF7D"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5DE3655"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8D7589C"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186F2A92" w14:textId="77777777" w:rsidR="00667F6C" w:rsidRPr="00C77579" w:rsidRDefault="00667F6C" w:rsidP="00C71662">
            <w:pPr>
              <w:jc w:val="center"/>
              <w:rPr>
                <w:rFonts w:ascii="Times New Roman" w:hAnsi="Times New Roman" w:cs="Times New Roman"/>
                <w:b/>
                <w:sz w:val="18"/>
                <w:szCs w:val="18"/>
              </w:rPr>
            </w:pPr>
          </w:p>
        </w:tc>
      </w:tr>
      <w:tr w:rsidR="00667F6C" w:rsidRPr="00C77579" w14:paraId="3B75E1C5" w14:textId="77777777" w:rsidTr="00C71662">
        <w:trPr>
          <w:trHeight w:val="417"/>
        </w:trPr>
        <w:tc>
          <w:tcPr>
            <w:tcW w:w="1402" w:type="dxa"/>
            <w:tcBorders>
              <w:top w:val="single" w:sz="4" w:space="0" w:color="auto"/>
              <w:left w:val="single" w:sz="4" w:space="0" w:color="auto"/>
              <w:bottom w:val="single" w:sz="4" w:space="0" w:color="auto"/>
              <w:right w:val="single" w:sz="4" w:space="0" w:color="auto"/>
            </w:tcBorders>
            <w:vAlign w:val="center"/>
            <w:hideMark/>
          </w:tcPr>
          <w:p w14:paraId="33031452"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Cink</w:t>
            </w:r>
          </w:p>
        </w:tc>
        <w:tc>
          <w:tcPr>
            <w:tcW w:w="851" w:type="dxa"/>
            <w:tcBorders>
              <w:top w:val="single" w:sz="4" w:space="0" w:color="auto"/>
              <w:left w:val="single" w:sz="4" w:space="0" w:color="auto"/>
              <w:bottom w:val="single" w:sz="4" w:space="0" w:color="auto"/>
              <w:right w:val="single" w:sz="4" w:space="0" w:color="auto"/>
            </w:tcBorders>
            <w:vAlign w:val="center"/>
          </w:tcPr>
          <w:p w14:paraId="182F5ABE"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B8F367"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315EA217"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167D26F2"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5A4BDC8B"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2B58970A"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00A72C9C"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hideMark/>
          </w:tcPr>
          <w:p w14:paraId="28670536"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noWrap/>
            <w:vAlign w:val="center"/>
          </w:tcPr>
          <w:p w14:paraId="133FA65D"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0BDDF02E"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5C53BAE3"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13357211"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 MZ</w:t>
            </w:r>
          </w:p>
        </w:tc>
        <w:tc>
          <w:tcPr>
            <w:tcW w:w="586" w:type="dxa"/>
            <w:tcBorders>
              <w:top w:val="single" w:sz="4" w:space="0" w:color="auto"/>
              <w:left w:val="single" w:sz="4" w:space="0" w:color="auto"/>
              <w:bottom w:val="single" w:sz="4" w:space="0" w:color="auto"/>
              <w:right w:val="single" w:sz="4" w:space="0" w:color="auto"/>
            </w:tcBorders>
            <w:noWrap/>
            <w:vAlign w:val="center"/>
            <w:hideMark/>
          </w:tcPr>
          <w:p w14:paraId="0465BF03"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tcPr>
          <w:p w14:paraId="4E5D787B"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72E3EED5"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2D4E4DA7"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hideMark/>
          </w:tcPr>
          <w:p w14:paraId="3005C547"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26" w:type="dxa"/>
            <w:tcBorders>
              <w:top w:val="single" w:sz="4" w:space="0" w:color="auto"/>
              <w:left w:val="single" w:sz="4" w:space="0" w:color="auto"/>
              <w:bottom w:val="single" w:sz="4" w:space="0" w:color="auto"/>
              <w:right w:val="single" w:sz="4" w:space="0" w:color="auto"/>
            </w:tcBorders>
            <w:noWrap/>
            <w:vAlign w:val="center"/>
          </w:tcPr>
          <w:p w14:paraId="686E04D0"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FBB9F77"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3BE17465"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533B0A33"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B03399F"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5C63C3C"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0101C1D6" w14:textId="77777777" w:rsidR="00667F6C" w:rsidRPr="00C77579" w:rsidRDefault="00667F6C" w:rsidP="00C71662">
            <w:pPr>
              <w:jc w:val="center"/>
              <w:rPr>
                <w:rFonts w:ascii="Times New Roman" w:hAnsi="Times New Roman" w:cs="Times New Roman"/>
                <w:b/>
                <w:sz w:val="18"/>
                <w:szCs w:val="18"/>
              </w:rPr>
            </w:pPr>
          </w:p>
        </w:tc>
      </w:tr>
      <w:tr w:rsidR="00667F6C" w:rsidRPr="00C77579" w14:paraId="5BE009B5" w14:textId="77777777" w:rsidTr="00C71662">
        <w:trPr>
          <w:trHeight w:val="417"/>
        </w:trPr>
        <w:tc>
          <w:tcPr>
            <w:tcW w:w="1402" w:type="dxa"/>
            <w:tcBorders>
              <w:top w:val="single" w:sz="4" w:space="0" w:color="auto"/>
              <w:left w:val="single" w:sz="4" w:space="0" w:color="auto"/>
              <w:bottom w:val="single" w:sz="4" w:space="0" w:color="auto"/>
              <w:right w:val="single" w:sz="4" w:space="0" w:color="auto"/>
            </w:tcBorders>
            <w:vAlign w:val="center"/>
          </w:tcPr>
          <w:p w14:paraId="346310CB"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Selen</w:t>
            </w:r>
          </w:p>
        </w:tc>
        <w:tc>
          <w:tcPr>
            <w:tcW w:w="851" w:type="dxa"/>
            <w:tcBorders>
              <w:top w:val="single" w:sz="4" w:space="0" w:color="auto"/>
              <w:left w:val="single" w:sz="4" w:space="0" w:color="auto"/>
              <w:bottom w:val="single" w:sz="4" w:space="0" w:color="auto"/>
              <w:right w:val="single" w:sz="4" w:space="0" w:color="auto"/>
            </w:tcBorders>
            <w:vAlign w:val="center"/>
          </w:tcPr>
          <w:p w14:paraId="578812F6"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A4C51B1"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7CE6C378"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3BE5E06F"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7CDFD651"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322DD305"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23052861"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17EAE89C"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29EA5435"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1DAD3D30"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1A111C4D"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1D7782DA"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86" w:type="dxa"/>
            <w:tcBorders>
              <w:top w:val="single" w:sz="4" w:space="0" w:color="auto"/>
              <w:left w:val="single" w:sz="4" w:space="0" w:color="auto"/>
              <w:bottom w:val="single" w:sz="4" w:space="0" w:color="auto"/>
              <w:right w:val="single" w:sz="4" w:space="0" w:color="auto"/>
            </w:tcBorders>
            <w:noWrap/>
            <w:vAlign w:val="center"/>
          </w:tcPr>
          <w:p w14:paraId="0CE3A69C"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tcPr>
          <w:p w14:paraId="147B781B"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10" w:type="dxa"/>
            <w:tcBorders>
              <w:top w:val="single" w:sz="4" w:space="0" w:color="auto"/>
              <w:left w:val="single" w:sz="4" w:space="0" w:color="auto"/>
              <w:bottom w:val="single" w:sz="4" w:space="0" w:color="auto"/>
              <w:right w:val="single" w:sz="4" w:space="0" w:color="auto"/>
            </w:tcBorders>
            <w:vAlign w:val="center"/>
          </w:tcPr>
          <w:p w14:paraId="5FBB5795"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311BDCAD"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52" w:type="dxa"/>
            <w:tcBorders>
              <w:top w:val="single" w:sz="4" w:space="0" w:color="auto"/>
              <w:left w:val="single" w:sz="4" w:space="0" w:color="auto"/>
              <w:bottom w:val="single" w:sz="4" w:space="0" w:color="auto"/>
              <w:right w:val="single" w:sz="4" w:space="0" w:color="auto"/>
            </w:tcBorders>
            <w:noWrap/>
            <w:vAlign w:val="center"/>
          </w:tcPr>
          <w:p w14:paraId="14EDA1C1"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26" w:type="dxa"/>
            <w:tcBorders>
              <w:top w:val="single" w:sz="4" w:space="0" w:color="auto"/>
              <w:left w:val="single" w:sz="4" w:space="0" w:color="auto"/>
              <w:bottom w:val="single" w:sz="4" w:space="0" w:color="auto"/>
              <w:right w:val="single" w:sz="4" w:space="0" w:color="auto"/>
            </w:tcBorders>
            <w:noWrap/>
            <w:vAlign w:val="center"/>
          </w:tcPr>
          <w:p w14:paraId="7B6338D5"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0" w:type="dxa"/>
            <w:tcBorders>
              <w:top w:val="single" w:sz="4" w:space="0" w:color="auto"/>
              <w:left w:val="single" w:sz="4" w:space="0" w:color="auto"/>
              <w:bottom w:val="single" w:sz="4" w:space="0" w:color="auto"/>
              <w:right w:val="single" w:sz="4" w:space="0" w:color="auto"/>
            </w:tcBorders>
            <w:vAlign w:val="center"/>
          </w:tcPr>
          <w:p w14:paraId="28884DC6"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101C6B4A"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2D4CBEDD"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442FAF9"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8A328BA"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365E5498" w14:textId="77777777" w:rsidR="00667F6C" w:rsidRPr="00C77579" w:rsidRDefault="00667F6C" w:rsidP="00C71662">
            <w:pPr>
              <w:jc w:val="center"/>
              <w:rPr>
                <w:rFonts w:ascii="Times New Roman" w:hAnsi="Times New Roman" w:cs="Times New Roman"/>
                <w:b/>
                <w:sz w:val="18"/>
                <w:szCs w:val="18"/>
              </w:rPr>
            </w:pPr>
          </w:p>
        </w:tc>
      </w:tr>
      <w:tr w:rsidR="00667F6C" w:rsidRPr="00C77579" w14:paraId="6B05EBDF" w14:textId="77777777" w:rsidTr="00C71662">
        <w:trPr>
          <w:trHeight w:val="417"/>
        </w:trPr>
        <w:tc>
          <w:tcPr>
            <w:tcW w:w="1402"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3CE15153" w14:textId="77777777" w:rsidR="00667F6C" w:rsidRPr="00C77579" w:rsidRDefault="00667F6C" w:rsidP="00C71662">
            <w:pPr>
              <w:rPr>
                <w:rFonts w:ascii="Times New Roman" w:hAnsi="Times New Roman" w:cs="Times New Roman"/>
                <w:bCs/>
                <w:sz w:val="18"/>
                <w:szCs w:val="18"/>
              </w:rPr>
            </w:pPr>
            <w:r w:rsidRPr="00C77579">
              <w:rPr>
                <w:rFonts w:ascii="Times New Roman" w:hAnsi="Times New Roman" w:cs="Times New Roman"/>
                <w:bCs/>
                <w:sz w:val="18"/>
                <w:szCs w:val="18"/>
              </w:rPr>
              <w:t>Vitamini</w:t>
            </w:r>
          </w:p>
        </w:tc>
        <w:tc>
          <w:tcPr>
            <w:tcW w:w="851"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2AF9BE90"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4A1052E2"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6F488742"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4C79E30A"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7B07DE68"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77EC2B92"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3A50808B"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3D601BC1"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2B158AFD"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7481D783"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3435A0FF"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086E1967"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02D131D4"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2E714857"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4AF0FF88"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1A87F1A8"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6C4E6710"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16D4B106"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7897EF58"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77C5FDB3"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01A2AA40"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586A1438"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7896804F"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40C54572" w14:textId="77777777" w:rsidR="00667F6C" w:rsidRPr="00C77579" w:rsidRDefault="00667F6C" w:rsidP="00C71662">
            <w:pPr>
              <w:jc w:val="center"/>
              <w:rPr>
                <w:rFonts w:ascii="Times New Roman" w:hAnsi="Times New Roman" w:cs="Times New Roman"/>
                <w:b/>
                <w:sz w:val="18"/>
                <w:szCs w:val="18"/>
              </w:rPr>
            </w:pPr>
          </w:p>
        </w:tc>
      </w:tr>
      <w:tr w:rsidR="00667F6C" w:rsidRPr="00C77579" w14:paraId="0E64C84D" w14:textId="77777777" w:rsidTr="00C71662">
        <w:trPr>
          <w:trHeight w:val="417"/>
        </w:trPr>
        <w:tc>
          <w:tcPr>
            <w:tcW w:w="1402" w:type="dxa"/>
            <w:tcBorders>
              <w:top w:val="single" w:sz="4" w:space="0" w:color="auto"/>
              <w:left w:val="single" w:sz="4" w:space="0" w:color="auto"/>
              <w:bottom w:val="single" w:sz="4" w:space="0" w:color="auto"/>
              <w:right w:val="single" w:sz="4" w:space="0" w:color="auto"/>
            </w:tcBorders>
            <w:vAlign w:val="center"/>
          </w:tcPr>
          <w:p w14:paraId="5D36B276"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Vitamin A</w:t>
            </w:r>
          </w:p>
        </w:tc>
        <w:tc>
          <w:tcPr>
            <w:tcW w:w="851" w:type="dxa"/>
            <w:tcBorders>
              <w:top w:val="single" w:sz="4" w:space="0" w:color="auto"/>
              <w:left w:val="single" w:sz="4" w:space="0" w:color="auto"/>
              <w:bottom w:val="single" w:sz="4" w:space="0" w:color="auto"/>
              <w:right w:val="single" w:sz="4" w:space="0" w:color="auto"/>
            </w:tcBorders>
            <w:vAlign w:val="center"/>
          </w:tcPr>
          <w:p w14:paraId="16693ACD"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E018D75"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7C9CAA2D"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21397709"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34986352"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55270C77"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56161C9A"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295424F3"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1C1A526D"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38D8D266"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710C72BC"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059A94C8"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86" w:type="dxa"/>
            <w:tcBorders>
              <w:top w:val="single" w:sz="4" w:space="0" w:color="auto"/>
              <w:left w:val="single" w:sz="4" w:space="0" w:color="auto"/>
              <w:bottom w:val="single" w:sz="4" w:space="0" w:color="auto"/>
              <w:right w:val="single" w:sz="4" w:space="0" w:color="auto"/>
            </w:tcBorders>
            <w:noWrap/>
            <w:vAlign w:val="center"/>
          </w:tcPr>
          <w:p w14:paraId="164A6126"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tcPr>
          <w:p w14:paraId="3E7DB3E4"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10" w:type="dxa"/>
            <w:tcBorders>
              <w:top w:val="single" w:sz="4" w:space="0" w:color="auto"/>
              <w:left w:val="single" w:sz="4" w:space="0" w:color="auto"/>
              <w:bottom w:val="single" w:sz="4" w:space="0" w:color="auto"/>
              <w:right w:val="single" w:sz="4" w:space="0" w:color="auto"/>
            </w:tcBorders>
            <w:vAlign w:val="center"/>
          </w:tcPr>
          <w:p w14:paraId="776AF76F"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5DA353B6"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52" w:type="dxa"/>
            <w:tcBorders>
              <w:top w:val="single" w:sz="4" w:space="0" w:color="auto"/>
              <w:left w:val="single" w:sz="4" w:space="0" w:color="auto"/>
              <w:bottom w:val="single" w:sz="4" w:space="0" w:color="auto"/>
              <w:right w:val="single" w:sz="4" w:space="0" w:color="auto"/>
            </w:tcBorders>
            <w:noWrap/>
            <w:vAlign w:val="center"/>
          </w:tcPr>
          <w:p w14:paraId="5DCF46A8"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26" w:type="dxa"/>
            <w:tcBorders>
              <w:top w:val="single" w:sz="4" w:space="0" w:color="auto"/>
              <w:left w:val="single" w:sz="4" w:space="0" w:color="auto"/>
              <w:bottom w:val="single" w:sz="4" w:space="0" w:color="auto"/>
              <w:right w:val="single" w:sz="4" w:space="0" w:color="auto"/>
            </w:tcBorders>
            <w:noWrap/>
            <w:vAlign w:val="center"/>
          </w:tcPr>
          <w:p w14:paraId="73D67731"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0" w:type="dxa"/>
            <w:tcBorders>
              <w:top w:val="single" w:sz="4" w:space="0" w:color="auto"/>
              <w:left w:val="single" w:sz="4" w:space="0" w:color="auto"/>
              <w:bottom w:val="single" w:sz="4" w:space="0" w:color="auto"/>
              <w:right w:val="single" w:sz="4" w:space="0" w:color="auto"/>
            </w:tcBorders>
            <w:vAlign w:val="center"/>
          </w:tcPr>
          <w:p w14:paraId="05A77CAE"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0566C5A7"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52B9521C"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A8FF016"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EFA55C1"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14B8BE2F" w14:textId="77777777" w:rsidR="00667F6C" w:rsidRPr="00C77579" w:rsidRDefault="00667F6C" w:rsidP="00C71662">
            <w:pPr>
              <w:jc w:val="center"/>
              <w:rPr>
                <w:rFonts w:ascii="Times New Roman" w:hAnsi="Times New Roman" w:cs="Times New Roman"/>
                <w:b/>
                <w:sz w:val="18"/>
                <w:szCs w:val="18"/>
              </w:rPr>
            </w:pPr>
          </w:p>
        </w:tc>
      </w:tr>
      <w:tr w:rsidR="00667F6C" w:rsidRPr="00C77579" w14:paraId="5BB71B48" w14:textId="77777777" w:rsidTr="00C71662">
        <w:trPr>
          <w:trHeight w:val="417"/>
        </w:trPr>
        <w:tc>
          <w:tcPr>
            <w:tcW w:w="1402" w:type="dxa"/>
            <w:tcBorders>
              <w:top w:val="single" w:sz="4" w:space="0" w:color="auto"/>
              <w:left w:val="single" w:sz="4" w:space="0" w:color="auto"/>
              <w:bottom w:val="single" w:sz="4" w:space="0" w:color="auto"/>
              <w:right w:val="single" w:sz="4" w:space="0" w:color="auto"/>
            </w:tcBorders>
            <w:vAlign w:val="center"/>
          </w:tcPr>
          <w:p w14:paraId="4B64E06E"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Vitamin D</w:t>
            </w:r>
          </w:p>
        </w:tc>
        <w:tc>
          <w:tcPr>
            <w:tcW w:w="851" w:type="dxa"/>
            <w:tcBorders>
              <w:top w:val="single" w:sz="4" w:space="0" w:color="auto"/>
              <w:left w:val="single" w:sz="4" w:space="0" w:color="auto"/>
              <w:bottom w:val="single" w:sz="4" w:space="0" w:color="auto"/>
              <w:right w:val="single" w:sz="4" w:space="0" w:color="auto"/>
            </w:tcBorders>
            <w:vAlign w:val="center"/>
          </w:tcPr>
          <w:p w14:paraId="7802A71C"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8D1E47F"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47379169"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39D2489B"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53382585"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2C043689"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38ACE9BB"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5C8F7B1B"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0772A24A"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53C89E70"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5273194F"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249ED7BF"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86" w:type="dxa"/>
            <w:tcBorders>
              <w:top w:val="single" w:sz="4" w:space="0" w:color="auto"/>
              <w:left w:val="single" w:sz="4" w:space="0" w:color="auto"/>
              <w:bottom w:val="single" w:sz="4" w:space="0" w:color="auto"/>
              <w:right w:val="single" w:sz="4" w:space="0" w:color="auto"/>
            </w:tcBorders>
            <w:noWrap/>
            <w:vAlign w:val="center"/>
          </w:tcPr>
          <w:p w14:paraId="7CC79160"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tcPr>
          <w:p w14:paraId="0F210BA9"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10" w:type="dxa"/>
            <w:tcBorders>
              <w:top w:val="single" w:sz="4" w:space="0" w:color="auto"/>
              <w:left w:val="single" w:sz="4" w:space="0" w:color="auto"/>
              <w:bottom w:val="single" w:sz="4" w:space="0" w:color="auto"/>
              <w:right w:val="single" w:sz="4" w:space="0" w:color="auto"/>
            </w:tcBorders>
            <w:vAlign w:val="center"/>
          </w:tcPr>
          <w:p w14:paraId="01C90892"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185A8908"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52" w:type="dxa"/>
            <w:tcBorders>
              <w:top w:val="single" w:sz="4" w:space="0" w:color="auto"/>
              <w:left w:val="single" w:sz="4" w:space="0" w:color="auto"/>
              <w:bottom w:val="single" w:sz="4" w:space="0" w:color="auto"/>
              <w:right w:val="single" w:sz="4" w:space="0" w:color="auto"/>
            </w:tcBorders>
            <w:noWrap/>
            <w:vAlign w:val="center"/>
          </w:tcPr>
          <w:p w14:paraId="6447B007"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26" w:type="dxa"/>
            <w:tcBorders>
              <w:top w:val="single" w:sz="4" w:space="0" w:color="auto"/>
              <w:left w:val="single" w:sz="4" w:space="0" w:color="auto"/>
              <w:bottom w:val="single" w:sz="4" w:space="0" w:color="auto"/>
              <w:right w:val="single" w:sz="4" w:space="0" w:color="auto"/>
            </w:tcBorders>
            <w:noWrap/>
            <w:vAlign w:val="center"/>
          </w:tcPr>
          <w:p w14:paraId="2D38EF42"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0" w:type="dxa"/>
            <w:tcBorders>
              <w:top w:val="single" w:sz="4" w:space="0" w:color="auto"/>
              <w:left w:val="single" w:sz="4" w:space="0" w:color="auto"/>
              <w:bottom w:val="single" w:sz="4" w:space="0" w:color="auto"/>
              <w:right w:val="single" w:sz="4" w:space="0" w:color="auto"/>
            </w:tcBorders>
            <w:vAlign w:val="center"/>
          </w:tcPr>
          <w:p w14:paraId="7C3F9455"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2E2A8D85"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3183FEE9"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FD6F116"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3EB948F"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5FAF1B4C" w14:textId="77777777" w:rsidR="00667F6C" w:rsidRPr="00C77579" w:rsidRDefault="00667F6C" w:rsidP="00C71662">
            <w:pPr>
              <w:jc w:val="center"/>
              <w:rPr>
                <w:rFonts w:ascii="Times New Roman" w:hAnsi="Times New Roman" w:cs="Times New Roman"/>
                <w:b/>
                <w:sz w:val="18"/>
                <w:szCs w:val="18"/>
              </w:rPr>
            </w:pPr>
          </w:p>
        </w:tc>
      </w:tr>
      <w:tr w:rsidR="00667F6C" w:rsidRPr="00C77579" w14:paraId="50C43D5B" w14:textId="77777777" w:rsidTr="00C71662">
        <w:trPr>
          <w:trHeight w:val="417"/>
        </w:trPr>
        <w:tc>
          <w:tcPr>
            <w:tcW w:w="1402"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1A9E8FD8" w14:textId="77777777" w:rsidR="00667F6C" w:rsidRPr="00C77579" w:rsidRDefault="00667F6C" w:rsidP="00C71662">
            <w:pPr>
              <w:rPr>
                <w:rFonts w:ascii="Times New Roman" w:hAnsi="Times New Roman" w:cs="Times New Roman"/>
                <w:bCs/>
                <w:sz w:val="18"/>
                <w:szCs w:val="18"/>
              </w:rPr>
            </w:pPr>
            <w:r w:rsidRPr="00C77579">
              <w:rPr>
                <w:rFonts w:ascii="Times New Roman" w:hAnsi="Times New Roman" w:cs="Times New Roman"/>
                <w:bCs/>
                <w:sz w:val="18"/>
                <w:szCs w:val="18"/>
              </w:rPr>
              <w:t>Aminokiseline</w:t>
            </w:r>
          </w:p>
        </w:tc>
        <w:tc>
          <w:tcPr>
            <w:tcW w:w="851"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50012084"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564959FE"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570E50A5"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5B38AEF2"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289C4E0F"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0F6B6E9E"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277F5CB8"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5C14D6F5"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26876639"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33695DCB"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6C3FFA5A"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6D744514"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208B102C"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11F81DDC"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769E4B66"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31BF7706"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1945FB79"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AEDF1" w:themeFill="text2" w:themeFillTint="1A"/>
            <w:noWrap/>
            <w:vAlign w:val="center"/>
          </w:tcPr>
          <w:p w14:paraId="2CCCFFB7"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4F7AD025"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358FEBEA"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6D5A4CFE"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3C489613"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tcPr>
          <w:p w14:paraId="47B21CA9"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17025D5C" w14:textId="77777777" w:rsidR="00667F6C" w:rsidRPr="00C77579" w:rsidRDefault="00667F6C" w:rsidP="00C71662">
            <w:pPr>
              <w:jc w:val="center"/>
              <w:rPr>
                <w:rFonts w:ascii="Times New Roman" w:hAnsi="Times New Roman" w:cs="Times New Roman"/>
                <w:b/>
                <w:sz w:val="18"/>
                <w:szCs w:val="18"/>
              </w:rPr>
            </w:pPr>
          </w:p>
        </w:tc>
      </w:tr>
      <w:tr w:rsidR="00667F6C" w:rsidRPr="00C77579" w14:paraId="69B1D787" w14:textId="77777777" w:rsidTr="00C71662">
        <w:trPr>
          <w:trHeight w:val="417"/>
        </w:trPr>
        <w:tc>
          <w:tcPr>
            <w:tcW w:w="1402" w:type="dxa"/>
            <w:tcBorders>
              <w:top w:val="single" w:sz="4" w:space="0" w:color="auto"/>
              <w:left w:val="single" w:sz="4" w:space="0" w:color="auto"/>
              <w:bottom w:val="single" w:sz="4" w:space="0" w:color="auto"/>
              <w:right w:val="single" w:sz="4" w:space="0" w:color="auto"/>
            </w:tcBorders>
            <w:vAlign w:val="center"/>
          </w:tcPr>
          <w:p w14:paraId="1372A8F9"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Metionin</w:t>
            </w:r>
          </w:p>
        </w:tc>
        <w:tc>
          <w:tcPr>
            <w:tcW w:w="851" w:type="dxa"/>
            <w:tcBorders>
              <w:top w:val="single" w:sz="4" w:space="0" w:color="auto"/>
              <w:left w:val="single" w:sz="4" w:space="0" w:color="auto"/>
              <w:bottom w:val="single" w:sz="4" w:space="0" w:color="auto"/>
              <w:right w:val="single" w:sz="4" w:space="0" w:color="auto"/>
            </w:tcBorders>
            <w:vAlign w:val="center"/>
          </w:tcPr>
          <w:p w14:paraId="30C914ED"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D3491FA"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54D10168"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712FC799"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51092A19"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67A0E21D"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220F54FE"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413C61AD"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447BF5AD"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628CC0CB"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4CCD0882"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70CC381E"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86" w:type="dxa"/>
            <w:tcBorders>
              <w:top w:val="single" w:sz="4" w:space="0" w:color="auto"/>
              <w:left w:val="single" w:sz="4" w:space="0" w:color="auto"/>
              <w:bottom w:val="single" w:sz="4" w:space="0" w:color="auto"/>
              <w:right w:val="single" w:sz="4" w:space="0" w:color="auto"/>
            </w:tcBorders>
            <w:noWrap/>
            <w:vAlign w:val="center"/>
          </w:tcPr>
          <w:p w14:paraId="6591CF62"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tcPr>
          <w:p w14:paraId="25CDBF71"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10" w:type="dxa"/>
            <w:tcBorders>
              <w:top w:val="single" w:sz="4" w:space="0" w:color="auto"/>
              <w:left w:val="single" w:sz="4" w:space="0" w:color="auto"/>
              <w:bottom w:val="single" w:sz="4" w:space="0" w:color="auto"/>
              <w:right w:val="single" w:sz="4" w:space="0" w:color="auto"/>
            </w:tcBorders>
            <w:vAlign w:val="center"/>
          </w:tcPr>
          <w:p w14:paraId="6136078C"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70CC7A38"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52" w:type="dxa"/>
            <w:tcBorders>
              <w:top w:val="single" w:sz="4" w:space="0" w:color="auto"/>
              <w:left w:val="single" w:sz="4" w:space="0" w:color="auto"/>
              <w:bottom w:val="single" w:sz="4" w:space="0" w:color="auto"/>
              <w:right w:val="single" w:sz="4" w:space="0" w:color="auto"/>
            </w:tcBorders>
            <w:noWrap/>
            <w:vAlign w:val="center"/>
          </w:tcPr>
          <w:p w14:paraId="6F79B9EA"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26" w:type="dxa"/>
            <w:tcBorders>
              <w:top w:val="single" w:sz="4" w:space="0" w:color="auto"/>
              <w:left w:val="single" w:sz="4" w:space="0" w:color="auto"/>
              <w:bottom w:val="single" w:sz="4" w:space="0" w:color="auto"/>
              <w:right w:val="single" w:sz="4" w:space="0" w:color="auto"/>
            </w:tcBorders>
            <w:noWrap/>
            <w:vAlign w:val="center"/>
          </w:tcPr>
          <w:p w14:paraId="2BDE44B7"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0" w:type="dxa"/>
            <w:tcBorders>
              <w:top w:val="single" w:sz="4" w:space="0" w:color="auto"/>
              <w:left w:val="single" w:sz="4" w:space="0" w:color="auto"/>
              <w:bottom w:val="single" w:sz="4" w:space="0" w:color="auto"/>
              <w:right w:val="single" w:sz="4" w:space="0" w:color="auto"/>
            </w:tcBorders>
            <w:vAlign w:val="center"/>
          </w:tcPr>
          <w:p w14:paraId="08FED9F4"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33FC2555"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6B30F07D"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F86D79B"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30A3A3E"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3A690356" w14:textId="77777777" w:rsidR="00667F6C" w:rsidRPr="00C77579" w:rsidRDefault="00667F6C" w:rsidP="00C71662">
            <w:pPr>
              <w:jc w:val="center"/>
              <w:rPr>
                <w:rFonts w:ascii="Times New Roman" w:hAnsi="Times New Roman" w:cs="Times New Roman"/>
                <w:b/>
                <w:sz w:val="18"/>
                <w:szCs w:val="18"/>
              </w:rPr>
            </w:pPr>
          </w:p>
        </w:tc>
      </w:tr>
      <w:tr w:rsidR="00667F6C" w:rsidRPr="00C77579" w14:paraId="01910BB3" w14:textId="77777777" w:rsidTr="00C71662">
        <w:trPr>
          <w:trHeight w:val="417"/>
        </w:trPr>
        <w:tc>
          <w:tcPr>
            <w:tcW w:w="1402" w:type="dxa"/>
            <w:tcBorders>
              <w:top w:val="single" w:sz="4" w:space="0" w:color="auto"/>
              <w:left w:val="single" w:sz="4" w:space="0" w:color="auto"/>
              <w:bottom w:val="single" w:sz="4" w:space="0" w:color="auto"/>
              <w:right w:val="single" w:sz="4" w:space="0" w:color="auto"/>
            </w:tcBorders>
            <w:vAlign w:val="center"/>
          </w:tcPr>
          <w:p w14:paraId="66A64C5A"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Lizin</w:t>
            </w:r>
          </w:p>
        </w:tc>
        <w:tc>
          <w:tcPr>
            <w:tcW w:w="851" w:type="dxa"/>
            <w:tcBorders>
              <w:top w:val="single" w:sz="4" w:space="0" w:color="auto"/>
              <w:left w:val="single" w:sz="4" w:space="0" w:color="auto"/>
              <w:bottom w:val="single" w:sz="4" w:space="0" w:color="auto"/>
              <w:right w:val="single" w:sz="4" w:space="0" w:color="auto"/>
            </w:tcBorders>
            <w:vAlign w:val="center"/>
          </w:tcPr>
          <w:p w14:paraId="14CC11A2"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3CD2DC5"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2161C811"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3F45046D"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55C791AD"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642C9002"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1C9D87BA"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626CACBB"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7E2B6AAE"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62A892DD"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781719A6"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293FEEB1"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86" w:type="dxa"/>
            <w:tcBorders>
              <w:top w:val="single" w:sz="4" w:space="0" w:color="auto"/>
              <w:left w:val="single" w:sz="4" w:space="0" w:color="auto"/>
              <w:bottom w:val="single" w:sz="4" w:space="0" w:color="auto"/>
              <w:right w:val="single" w:sz="4" w:space="0" w:color="auto"/>
            </w:tcBorders>
            <w:noWrap/>
            <w:vAlign w:val="center"/>
          </w:tcPr>
          <w:p w14:paraId="14B4B9AC"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tcPr>
          <w:p w14:paraId="7443A5E4"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10" w:type="dxa"/>
            <w:tcBorders>
              <w:top w:val="single" w:sz="4" w:space="0" w:color="auto"/>
              <w:left w:val="single" w:sz="4" w:space="0" w:color="auto"/>
              <w:bottom w:val="single" w:sz="4" w:space="0" w:color="auto"/>
              <w:right w:val="single" w:sz="4" w:space="0" w:color="auto"/>
            </w:tcBorders>
            <w:vAlign w:val="center"/>
          </w:tcPr>
          <w:p w14:paraId="624014B0"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4F667D54"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52" w:type="dxa"/>
            <w:tcBorders>
              <w:top w:val="single" w:sz="4" w:space="0" w:color="auto"/>
              <w:left w:val="single" w:sz="4" w:space="0" w:color="auto"/>
              <w:bottom w:val="single" w:sz="4" w:space="0" w:color="auto"/>
              <w:right w:val="single" w:sz="4" w:space="0" w:color="auto"/>
            </w:tcBorders>
            <w:noWrap/>
            <w:vAlign w:val="center"/>
          </w:tcPr>
          <w:p w14:paraId="29E2CDBE"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26" w:type="dxa"/>
            <w:tcBorders>
              <w:top w:val="single" w:sz="4" w:space="0" w:color="auto"/>
              <w:left w:val="single" w:sz="4" w:space="0" w:color="auto"/>
              <w:bottom w:val="single" w:sz="4" w:space="0" w:color="auto"/>
              <w:right w:val="single" w:sz="4" w:space="0" w:color="auto"/>
            </w:tcBorders>
            <w:noWrap/>
            <w:vAlign w:val="center"/>
          </w:tcPr>
          <w:p w14:paraId="7CFBBDC6"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0" w:type="dxa"/>
            <w:tcBorders>
              <w:top w:val="single" w:sz="4" w:space="0" w:color="auto"/>
              <w:left w:val="single" w:sz="4" w:space="0" w:color="auto"/>
              <w:bottom w:val="single" w:sz="4" w:space="0" w:color="auto"/>
              <w:right w:val="single" w:sz="4" w:space="0" w:color="auto"/>
            </w:tcBorders>
            <w:vAlign w:val="center"/>
          </w:tcPr>
          <w:p w14:paraId="60AC4745"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4C370319"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757EB889"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97A5389"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4E37AAD"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25E5F266" w14:textId="77777777" w:rsidR="00667F6C" w:rsidRPr="00C77579" w:rsidRDefault="00667F6C" w:rsidP="00C71662">
            <w:pPr>
              <w:jc w:val="center"/>
              <w:rPr>
                <w:rFonts w:ascii="Times New Roman" w:hAnsi="Times New Roman" w:cs="Times New Roman"/>
                <w:b/>
                <w:sz w:val="18"/>
                <w:szCs w:val="18"/>
              </w:rPr>
            </w:pPr>
          </w:p>
        </w:tc>
      </w:tr>
      <w:tr w:rsidR="00667F6C" w:rsidRPr="00C77579" w14:paraId="68065ED2" w14:textId="77777777" w:rsidTr="00C71662">
        <w:trPr>
          <w:trHeight w:val="417"/>
        </w:trPr>
        <w:tc>
          <w:tcPr>
            <w:tcW w:w="1402" w:type="dxa"/>
            <w:tcBorders>
              <w:top w:val="single" w:sz="4" w:space="0" w:color="auto"/>
              <w:left w:val="single" w:sz="4" w:space="0" w:color="auto"/>
              <w:bottom w:val="single" w:sz="4" w:space="0" w:color="auto"/>
              <w:right w:val="single" w:sz="4" w:space="0" w:color="auto"/>
            </w:tcBorders>
            <w:vAlign w:val="center"/>
          </w:tcPr>
          <w:p w14:paraId="347A80EF"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bCs/>
                <w:sz w:val="18"/>
                <w:szCs w:val="18"/>
              </w:rPr>
              <w:t>Pesticidi</w:t>
            </w:r>
          </w:p>
        </w:tc>
        <w:tc>
          <w:tcPr>
            <w:tcW w:w="851" w:type="dxa"/>
            <w:tcBorders>
              <w:top w:val="single" w:sz="4" w:space="0" w:color="auto"/>
              <w:left w:val="single" w:sz="4" w:space="0" w:color="auto"/>
              <w:bottom w:val="single" w:sz="4" w:space="0" w:color="auto"/>
              <w:right w:val="single" w:sz="4" w:space="0" w:color="auto"/>
            </w:tcBorders>
            <w:vAlign w:val="center"/>
          </w:tcPr>
          <w:p w14:paraId="5AB11F6D"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80F6C54"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62BBBEDC"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5795F0C9"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2E433A51"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64211375"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63F46E21"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3331E725"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1C7D3349"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0A253DE1"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51C3A9B8"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5A52CE89"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35CA3DAE"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2AAD02DF"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4A53E380"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0F4B9213"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612F9DF2"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7ACB2BD8"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F5E02FD"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34A59820"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4FC9D2E6"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CACA224"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5D4F7B9"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66305A55" w14:textId="77777777" w:rsidR="00667F6C" w:rsidRPr="00C77579" w:rsidRDefault="00667F6C" w:rsidP="00C71662">
            <w:pPr>
              <w:jc w:val="center"/>
              <w:rPr>
                <w:rFonts w:ascii="Times New Roman" w:hAnsi="Times New Roman" w:cs="Times New Roman"/>
                <w:b/>
                <w:sz w:val="18"/>
                <w:szCs w:val="18"/>
              </w:rPr>
            </w:pPr>
          </w:p>
        </w:tc>
      </w:tr>
      <w:tr w:rsidR="00667F6C" w:rsidRPr="00C77579" w14:paraId="0CA244CD" w14:textId="77777777" w:rsidTr="00C71662">
        <w:trPr>
          <w:trHeight w:val="338"/>
        </w:trPr>
        <w:tc>
          <w:tcPr>
            <w:tcW w:w="1402" w:type="dxa"/>
            <w:tcBorders>
              <w:top w:val="single" w:sz="4" w:space="0" w:color="auto"/>
              <w:left w:val="single" w:sz="4" w:space="0" w:color="auto"/>
              <w:bottom w:val="single" w:sz="4" w:space="0" w:color="auto"/>
              <w:right w:val="single" w:sz="4" w:space="0" w:color="auto"/>
            </w:tcBorders>
            <w:vAlign w:val="center"/>
            <w:hideMark/>
          </w:tcPr>
          <w:p w14:paraId="5770865D"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DDT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DF8317"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B4D303"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712" w:type="dxa"/>
            <w:tcBorders>
              <w:top w:val="single" w:sz="4" w:space="0" w:color="auto"/>
              <w:left w:val="single" w:sz="4" w:space="0" w:color="auto"/>
              <w:bottom w:val="single" w:sz="4" w:space="0" w:color="auto"/>
              <w:right w:val="single" w:sz="4" w:space="0" w:color="auto"/>
            </w:tcBorders>
            <w:vAlign w:val="center"/>
          </w:tcPr>
          <w:p w14:paraId="6B0FE2C5"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5B7B80BF"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2C070FDB"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25F810B0"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38A4F865"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2BDA06F8"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664A2E7C"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46E63572"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089D2D8F"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10E983F2"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697788D8"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29C9AD92"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3914917B"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651DF48C"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493B8908"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0C04E082"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225A495"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6927BB4C"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34494447"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9CD2052"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D5DE366"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25E99267" w14:textId="77777777" w:rsidR="00667F6C" w:rsidRPr="00C77579" w:rsidRDefault="00667F6C" w:rsidP="00C71662">
            <w:pPr>
              <w:jc w:val="center"/>
              <w:rPr>
                <w:rFonts w:ascii="Times New Roman" w:hAnsi="Times New Roman" w:cs="Times New Roman"/>
                <w:b/>
                <w:sz w:val="18"/>
                <w:szCs w:val="18"/>
              </w:rPr>
            </w:pPr>
          </w:p>
        </w:tc>
      </w:tr>
      <w:tr w:rsidR="00667F6C" w:rsidRPr="00C77579" w14:paraId="6FB0E432" w14:textId="77777777" w:rsidTr="00C71662">
        <w:trPr>
          <w:trHeight w:val="630"/>
        </w:trPr>
        <w:tc>
          <w:tcPr>
            <w:tcW w:w="1402" w:type="dxa"/>
            <w:tcBorders>
              <w:top w:val="single" w:sz="4" w:space="0" w:color="auto"/>
              <w:left w:val="single" w:sz="4" w:space="0" w:color="auto"/>
              <w:bottom w:val="single" w:sz="4" w:space="0" w:color="auto"/>
              <w:right w:val="single" w:sz="4" w:space="0" w:color="auto"/>
            </w:tcBorders>
            <w:vAlign w:val="center"/>
            <w:hideMark/>
          </w:tcPr>
          <w:p w14:paraId="4836159C"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Heksaklorciklo-heksani (HCH)</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E7D0CB"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41F4C2"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712" w:type="dxa"/>
            <w:tcBorders>
              <w:top w:val="single" w:sz="4" w:space="0" w:color="auto"/>
              <w:left w:val="single" w:sz="4" w:space="0" w:color="auto"/>
              <w:bottom w:val="single" w:sz="4" w:space="0" w:color="auto"/>
              <w:right w:val="single" w:sz="4" w:space="0" w:color="auto"/>
            </w:tcBorders>
            <w:vAlign w:val="center"/>
          </w:tcPr>
          <w:p w14:paraId="7A57775C"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088B102B"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59F7EBF4"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1723E189"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568FFBD7"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6CBD5459"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3659D417"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2F2A56A4"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064A94B8"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763800BA"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5D80CE03"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316C3F67"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20C924FE"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5F9CDE31"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2004E74D"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772A4538"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BAE63CA"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5C370C54"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46E0EB73"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DB57B10"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63ED7F2"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63EF5586" w14:textId="77777777" w:rsidR="00667F6C" w:rsidRPr="00C77579" w:rsidRDefault="00667F6C" w:rsidP="00C71662">
            <w:pPr>
              <w:jc w:val="center"/>
              <w:rPr>
                <w:rFonts w:ascii="Times New Roman" w:hAnsi="Times New Roman" w:cs="Times New Roman"/>
                <w:b/>
                <w:sz w:val="18"/>
                <w:szCs w:val="18"/>
              </w:rPr>
            </w:pPr>
          </w:p>
        </w:tc>
      </w:tr>
      <w:tr w:rsidR="00667F6C" w:rsidRPr="00C77579" w14:paraId="30ECF763" w14:textId="77777777" w:rsidTr="00C71662">
        <w:trPr>
          <w:trHeight w:val="508"/>
        </w:trPr>
        <w:tc>
          <w:tcPr>
            <w:tcW w:w="1402" w:type="dxa"/>
            <w:tcBorders>
              <w:top w:val="single" w:sz="4" w:space="0" w:color="auto"/>
              <w:left w:val="single" w:sz="4" w:space="0" w:color="auto"/>
              <w:bottom w:val="single" w:sz="4" w:space="0" w:color="auto"/>
              <w:right w:val="single" w:sz="4" w:space="0" w:color="auto"/>
            </w:tcBorders>
            <w:vAlign w:val="center"/>
            <w:hideMark/>
          </w:tcPr>
          <w:p w14:paraId="702F4F4B"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lastRenderedPageBreak/>
              <w:t>Heksaklorbenzen (HCB)</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01D745"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AC68F9"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712" w:type="dxa"/>
            <w:tcBorders>
              <w:top w:val="single" w:sz="4" w:space="0" w:color="auto"/>
              <w:left w:val="single" w:sz="4" w:space="0" w:color="auto"/>
              <w:bottom w:val="single" w:sz="4" w:space="0" w:color="auto"/>
              <w:right w:val="single" w:sz="4" w:space="0" w:color="auto"/>
            </w:tcBorders>
            <w:vAlign w:val="center"/>
          </w:tcPr>
          <w:p w14:paraId="204422C7"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70F6EBC1"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4BBF458C"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03DBDE36"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24E862A2"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021CB05B"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21A63BD2"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0151B9F1"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37570414"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20444F95"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77ADBDAC"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5F5278AD"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79EC7529"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7F57B0CF"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6226EC69"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0A4851B0"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37282BD"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2B0E502C"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5F2674B6"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15843F4"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233DFAE"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6B18C93C" w14:textId="77777777" w:rsidR="00667F6C" w:rsidRPr="00C77579" w:rsidRDefault="00667F6C" w:rsidP="00C71662">
            <w:pPr>
              <w:jc w:val="center"/>
              <w:rPr>
                <w:rFonts w:ascii="Times New Roman" w:hAnsi="Times New Roman" w:cs="Times New Roman"/>
                <w:b/>
                <w:sz w:val="18"/>
                <w:szCs w:val="18"/>
              </w:rPr>
            </w:pPr>
          </w:p>
        </w:tc>
      </w:tr>
      <w:tr w:rsidR="00667F6C" w:rsidRPr="00C77579" w14:paraId="5106EE63" w14:textId="77777777" w:rsidTr="00C71662">
        <w:trPr>
          <w:trHeight w:val="510"/>
        </w:trPr>
        <w:tc>
          <w:tcPr>
            <w:tcW w:w="1402" w:type="dxa"/>
            <w:tcBorders>
              <w:top w:val="single" w:sz="4" w:space="0" w:color="auto"/>
              <w:left w:val="single" w:sz="4" w:space="0" w:color="auto"/>
              <w:bottom w:val="single" w:sz="4" w:space="0" w:color="auto"/>
              <w:right w:val="single" w:sz="4" w:space="0" w:color="auto"/>
            </w:tcBorders>
            <w:vAlign w:val="center"/>
            <w:hideMark/>
          </w:tcPr>
          <w:p w14:paraId="0DDB5CB9"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Klordan</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80CAD2"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1BB2B"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712" w:type="dxa"/>
            <w:tcBorders>
              <w:top w:val="single" w:sz="4" w:space="0" w:color="auto"/>
              <w:left w:val="single" w:sz="4" w:space="0" w:color="auto"/>
              <w:bottom w:val="single" w:sz="4" w:space="0" w:color="auto"/>
              <w:right w:val="single" w:sz="4" w:space="0" w:color="auto"/>
            </w:tcBorders>
            <w:vAlign w:val="center"/>
          </w:tcPr>
          <w:p w14:paraId="4AA65B81"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6B113981"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0ED7FB4F"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0ED0B97A"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78684480"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5318D1C5"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7A34425D"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41E2D4C8"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3609E52F"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34A9FE76"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7893CC28"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590C0BD2"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3E2E69B4"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159A063F"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50EE48EC"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60705BC0"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17CC2AB"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3A4505DE"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04FEF722"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45B92E4"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81F0FDF"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2AB085BA" w14:textId="77777777" w:rsidR="00667F6C" w:rsidRPr="00C77579" w:rsidRDefault="00667F6C" w:rsidP="00C71662">
            <w:pPr>
              <w:jc w:val="center"/>
              <w:rPr>
                <w:rFonts w:ascii="Times New Roman" w:hAnsi="Times New Roman" w:cs="Times New Roman"/>
                <w:b/>
                <w:sz w:val="18"/>
                <w:szCs w:val="18"/>
              </w:rPr>
            </w:pPr>
          </w:p>
        </w:tc>
      </w:tr>
      <w:tr w:rsidR="00667F6C" w:rsidRPr="00C77579" w14:paraId="45A2C8B7" w14:textId="77777777" w:rsidTr="00C71662">
        <w:trPr>
          <w:trHeight w:val="2736"/>
        </w:trPr>
        <w:tc>
          <w:tcPr>
            <w:tcW w:w="1402" w:type="dxa"/>
            <w:tcBorders>
              <w:top w:val="single" w:sz="4" w:space="0" w:color="auto"/>
              <w:left w:val="single" w:sz="4" w:space="0" w:color="auto"/>
              <w:bottom w:val="single" w:sz="4" w:space="0" w:color="auto"/>
              <w:right w:val="single" w:sz="4" w:space="0" w:color="auto"/>
            </w:tcBorders>
            <w:vAlign w:val="center"/>
            <w:hideMark/>
          </w:tcPr>
          <w:p w14:paraId="11F42030" w14:textId="77777777" w:rsidR="00667F6C" w:rsidRPr="00C77579" w:rsidRDefault="00667F6C" w:rsidP="00C71662">
            <w:pPr>
              <w:rPr>
                <w:rFonts w:ascii="Times New Roman" w:hAnsi="Times New Roman" w:cs="Times New Roman"/>
                <w:b/>
                <w:bCs/>
                <w:sz w:val="18"/>
                <w:szCs w:val="18"/>
              </w:rPr>
            </w:pPr>
            <w:r w:rsidRPr="00C77579">
              <w:rPr>
                <w:rFonts w:ascii="Times New Roman" w:hAnsi="Times New Roman" w:cs="Times New Roman"/>
                <w:b/>
                <w:bCs/>
                <w:sz w:val="18"/>
                <w:szCs w:val="18"/>
              </w:rPr>
              <w:t>Dioksini + furani + dioksinima slični PCB</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838B35"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p w14:paraId="1A804BD2" w14:textId="77777777" w:rsidR="00667F6C" w:rsidRPr="00C77579" w:rsidRDefault="00667F6C" w:rsidP="00C71662">
            <w:pPr>
              <w:jc w:val="center"/>
              <w:rPr>
                <w:rFonts w:ascii="Times New Roman" w:hAnsi="Times New Roman" w:cs="Times New Roman"/>
                <w:bCs/>
                <w:sz w:val="18"/>
                <w:szCs w:val="18"/>
              </w:rPr>
            </w:pPr>
            <w:r w:rsidRPr="00C77579">
              <w:rPr>
                <w:rFonts w:ascii="Times New Roman" w:hAnsi="Times New Roman" w:cs="Times New Roman"/>
                <w:bCs/>
                <w:sz w:val="18"/>
                <w:szCs w:val="18"/>
              </w:rPr>
              <w:t>žitarice sušene direktnom metodom</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E9696A"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712" w:type="dxa"/>
            <w:tcBorders>
              <w:top w:val="single" w:sz="4" w:space="0" w:color="auto"/>
              <w:left w:val="single" w:sz="4" w:space="0" w:color="auto"/>
              <w:bottom w:val="single" w:sz="4" w:space="0" w:color="auto"/>
              <w:right w:val="single" w:sz="4" w:space="0" w:color="auto"/>
            </w:tcBorders>
            <w:vAlign w:val="center"/>
          </w:tcPr>
          <w:p w14:paraId="037DF535"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1234A2BC"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0853CDC8"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hideMark/>
          </w:tcPr>
          <w:p w14:paraId="120A3013"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p w14:paraId="2BE30825" w14:textId="77777777" w:rsidR="00667F6C" w:rsidRPr="00C77579" w:rsidRDefault="00667F6C" w:rsidP="00C71662">
            <w:pPr>
              <w:jc w:val="center"/>
              <w:rPr>
                <w:rFonts w:ascii="Times New Roman" w:hAnsi="Times New Roman" w:cs="Times New Roman"/>
                <w:sz w:val="18"/>
                <w:szCs w:val="18"/>
              </w:rPr>
            </w:pPr>
            <w:r w:rsidRPr="00C77579">
              <w:rPr>
                <w:rFonts w:ascii="Times New Roman" w:hAnsi="Times New Roman" w:cs="Times New Roman"/>
                <w:sz w:val="18"/>
                <w:szCs w:val="18"/>
              </w:rPr>
              <w:t>masti</w:t>
            </w:r>
          </w:p>
          <w:p w14:paraId="3FBC329B" w14:textId="77777777" w:rsidR="00667F6C" w:rsidRPr="00C77579" w:rsidRDefault="00667F6C" w:rsidP="00C71662">
            <w:pPr>
              <w:jc w:val="center"/>
              <w:rPr>
                <w:rFonts w:ascii="Times New Roman" w:hAnsi="Times New Roman" w:cs="Times New Roman"/>
                <w:sz w:val="18"/>
                <w:szCs w:val="18"/>
              </w:rPr>
            </w:pPr>
            <w:r w:rsidRPr="00C77579">
              <w:rPr>
                <w:rFonts w:ascii="Times New Roman" w:hAnsi="Times New Roman" w:cs="Times New Roman"/>
                <w:sz w:val="18"/>
                <w:szCs w:val="18"/>
              </w:rPr>
              <w:t>riblje brašno</w:t>
            </w:r>
          </w:p>
          <w:p w14:paraId="31EE42DF"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sz w:val="18"/>
                <w:szCs w:val="18"/>
              </w:rPr>
              <w:t>riblje ulje</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1C882155"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1" w:type="dxa"/>
            <w:tcBorders>
              <w:top w:val="single" w:sz="4" w:space="0" w:color="auto"/>
              <w:left w:val="single" w:sz="4" w:space="0" w:color="auto"/>
              <w:bottom w:val="single" w:sz="4" w:space="0" w:color="auto"/>
              <w:right w:val="single" w:sz="4" w:space="0" w:color="auto"/>
            </w:tcBorders>
            <w:noWrap/>
            <w:vAlign w:val="center"/>
            <w:hideMark/>
          </w:tcPr>
          <w:p w14:paraId="2D7375D3"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417BDF1E"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482B55F8"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36" w:type="dxa"/>
            <w:tcBorders>
              <w:top w:val="single" w:sz="4" w:space="0" w:color="auto"/>
              <w:left w:val="single" w:sz="4" w:space="0" w:color="auto"/>
              <w:bottom w:val="single" w:sz="4" w:space="0" w:color="auto"/>
              <w:right w:val="single" w:sz="4" w:space="0" w:color="auto"/>
            </w:tcBorders>
            <w:vAlign w:val="center"/>
          </w:tcPr>
          <w:p w14:paraId="418DDD4A"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7A6F43AF"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86" w:type="dxa"/>
            <w:tcBorders>
              <w:top w:val="single" w:sz="4" w:space="0" w:color="auto"/>
              <w:left w:val="single" w:sz="4" w:space="0" w:color="auto"/>
              <w:bottom w:val="single" w:sz="4" w:space="0" w:color="auto"/>
              <w:right w:val="single" w:sz="4" w:space="0" w:color="auto"/>
            </w:tcBorders>
            <w:noWrap/>
            <w:vAlign w:val="center"/>
            <w:hideMark/>
          </w:tcPr>
          <w:p w14:paraId="19848EAE"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0D6277AA"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10" w:type="dxa"/>
            <w:tcBorders>
              <w:top w:val="single" w:sz="4" w:space="0" w:color="auto"/>
              <w:left w:val="single" w:sz="4" w:space="0" w:color="auto"/>
              <w:bottom w:val="single" w:sz="4" w:space="0" w:color="auto"/>
              <w:right w:val="single" w:sz="4" w:space="0" w:color="auto"/>
            </w:tcBorders>
            <w:vAlign w:val="center"/>
          </w:tcPr>
          <w:p w14:paraId="15956F0E"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20D22BB4"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39E35409"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611BA739"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CEB1A42"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p w14:paraId="625B4D09"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lang w:eastAsia="sl-SI"/>
              </w:rPr>
              <w:t>Kaolinit E559, Vermikulit E561, Natrolit –</w:t>
            </w:r>
          </w:p>
          <w:p w14:paraId="63A7443C"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fonolit E566, Klinoptiolit E568 Kalcij aluminat E598</w:t>
            </w:r>
          </w:p>
        </w:tc>
        <w:tc>
          <w:tcPr>
            <w:tcW w:w="431" w:type="dxa"/>
            <w:tcBorders>
              <w:top w:val="single" w:sz="4" w:space="0" w:color="auto"/>
              <w:left w:val="single" w:sz="4" w:space="0" w:color="auto"/>
              <w:bottom w:val="single" w:sz="4" w:space="0" w:color="auto"/>
              <w:right w:val="single" w:sz="4" w:space="0" w:color="auto"/>
            </w:tcBorders>
            <w:vAlign w:val="center"/>
          </w:tcPr>
          <w:p w14:paraId="22F19634"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291C0BA7"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3F7D970"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65D7A60"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0B2C82CE" w14:textId="77777777" w:rsidR="00667F6C" w:rsidRPr="00C77579" w:rsidRDefault="00667F6C" w:rsidP="00C71662">
            <w:pPr>
              <w:jc w:val="center"/>
              <w:rPr>
                <w:rFonts w:ascii="Times New Roman" w:hAnsi="Times New Roman" w:cs="Times New Roman"/>
                <w:b/>
                <w:sz w:val="18"/>
                <w:szCs w:val="18"/>
              </w:rPr>
            </w:pPr>
          </w:p>
        </w:tc>
      </w:tr>
      <w:tr w:rsidR="00667F6C" w:rsidRPr="00C77579" w14:paraId="238F4321" w14:textId="77777777" w:rsidTr="00C71662">
        <w:trPr>
          <w:trHeight w:val="843"/>
        </w:trPr>
        <w:tc>
          <w:tcPr>
            <w:tcW w:w="1402" w:type="dxa"/>
            <w:tcBorders>
              <w:top w:val="single" w:sz="4" w:space="0" w:color="auto"/>
              <w:left w:val="single" w:sz="4" w:space="0" w:color="auto"/>
              <w:bottom w:val="single" w:sz="4" w:space="0" w:color="auto"/>
              <w:right w:val="single" w:sz="4" w:space="0" w:color="auto"/>
            </w:tcBorders>
            <w:vAlign w:val="center"/>
            <w:hideMark/>
          </w:tcPr>
          <w:p w14:paraId="10FAF0F2" w14:textId="77777777" w:rsidR="00667F6C" w:rsidRPr="00C77579" w:rsidRDefault="00667F6C" w:rsidP="00C71662">
            <w:pPr>
              <w:rPr>
                <w:rFonts w:ascii="Times New Roman" w:hAnsi="Times New Roman" w:cs="Times New Roman"/>
                <w:b/>
                <w:bCs/>
                <w:sz w:val="18"/>
                <w:szCs w:val="18"/>
              </w:rPr>
            </w:pPr>
            <w:r w:rsidRPr="00C77579">
              <w:rPr>
                <w:rFonts w:ascii="Times New Roman" w:hAnsi="Times New Roman" w:cs="Times New Roman"/>
                <w:b/>
                <w:bCs/>
                <w:sz w:val="18"/>
                <w:szCs w:val="18"/>
              </w:rPr>
              <w:t xml:space="preserve">Određivanje sastojaka (tkiva) životinjskog </w:t>
            </w:r>
          </w:p>
          <w:p w14:paraId="05FA2CF0" w14:textId="77777777" w:rsidR="00667F6C" w:rsidRPr="00C77579" w:rsidRDefault="00667F6C" w:rsidP="00C71662">
            <w:pPr>
              <w:rPr>
                <w:rFonts w:ascii="Times New Roman" w:hAnsi="Times New Roman" w:cs="Times New Roman"/>
                <w:b/>
                <w:bCs/>
                <w:sz w:val="18"/>
                <w:szCs w:val="18"/>
              </w:rPr>
            </w:pPr>
            <w:r w:rsidRPr="00C77579">
              <w:rPr>
                <w:rFonts w:ascii="Times New Roman" w:hAnsi="Times New Roman" w:cs="Times New Roman"/>
                <w:b/>
                <w:bCs/>
                <w:sz w:val="18"/>
                <w:szCs w:val="18"/>
              </w:rPr>
              <w:t>podrijetla</w:t>
            </w:r>
          </w:p>
        </w:tc>
        <w:tc>
          <w:tcPr>
            <w:tcW w:w="851" w:type="dxa"/>
            <w:tcBorders>
              <w:top w:val="single" w:sz="4" w:space="0" w:color="auto"/>
              <w:left w:val="single" w:sz="4" w:space="0" w:color="auto"/>
              <w:bottom w:val="single" w:sz="4" w:space="0" w:color="auto"/>
              <w:right w:val="single" w:sz="4" w:space="0" w:color="auto"/>
            </w:tcBorders>
            <w:vAlign w:val="center"/>
          </w:tcPr>
          <w:p w14:paraId="699AAF6D" w14:textId="77777777" w:rsidR="00667F6C" w:rsidRPr="00C77579" w:rsidRDefault="00667F6C" w:rsidP="00C71662">
            <w:pP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48EA4C"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hideMark/>
          </w:tcPr>
          <w:p w14:paraId="7E514F8E"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578" w:type="dxa"/>
            <w:tcBorders>
              <w:top w:val="single" w:sz="4" w:space="0" w:color="auto"/>
              <w:left w:val="single" w:sz="4" w:space="0" w:color="auto"/>
              <w:bottom w:val="single" w:sz="4" w:space="0" w:color="auto"/>
              <w:right w:val="single" w:sz="4" w:space="0" w:color="auto"/>
            </w:tcBorders>
            <w:vAlign w:val="center"/>
          </w:tcPr>
          <w:p w14:paraId="1065F4CC"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hideMark/>
          </w:tcPr>
          <w:p w14:paraId="326CF37A"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641" w:type="dxa"/>
            <w:tcBorders>
              <w:top w:val="single" w:sz="4" w:space="0" w:color="auto"/>
              <w:left w:val="single" w:sz="4" w:space="0" w:color="auto"/>
              <w:bottom w:val="single" w:sz="4" w:space="0" w:color="auto"/>
              <w:right w:val="single" w:sz="4" w:space="0" w:color="auto"/>
            </w:tcBorders>
            <w:vAlign w:val="center"/>
            <w:hideMark/>
          </w:tcPr>
          <w:p w14:paraId="18C56019"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67044B36"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1" w:type="dxa"/>
            <w:tcBorders>
              <w:top w:val="single" w:sz="4" w:space="0" w:color="auto"/>
              <w:left w:val="single" w:sz="4" w:space="0" w:color="auto"/>
              <w:bottom w:val="single" w:sz="4" w:space="0" w:color="auto"/>
              <w:right w:val="single" w:sz="4" w:space="0" w:color="auto"/>
            </w:tcBorders>
            <w:noWrap/>
            <w:vAlign w:val="center"/>
          </w:tcPr>
          <w:p w14:paraId="2AC6564C"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noWrap/>
            <w:vAlign w:val="center"/>
          </w:tcPr>
          <w:p w14:paraId="15E968DE"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3668DC86"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36" w:type="dxa"/>
            <w:tcBorders>
              <w:top w:val="single" w:sz="4" w:space="0" w:color="auto"/>
              <w:left w:val="single" w:sz="4" w:space="0" w:color="auto"/>
              <w:bottom w:val="single" w:sz="4" w:space="0" w:color="auto"/>
              <w:right w:val="single" w:sz="4" w:space="0" w:color="auto"/>
            </w:tcBorders>
            <w:vAlign w:val="center"/>
          </w:tcPr>
          <w:p w14:paraId="6FE0CC48"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1E09CA90"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86" w:type="dxa"/>
            <w:tcBorders>
              <w:top w:val="single" w:sz="4" w:space="0" w:color="auto"/>
              <w:left w:val="single" w:sz="4" w:space="0" w:color="auto"/>
              <w:bottom w:val="single" w:sz="4" w:space="0" w:color="auto"/>
              <w:right w:val="single" w:sz="4" w:space="0" w:color="auto"/>
            </w:tcBorders>
            <w:noWrap/>
            <w:vAlign w:val="center"/>
          </w:tcPr>
          <w:p w14:paraId="78ACB912"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1544E1AD"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0E926053"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208605A7"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5093A5AB"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4B476E55"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E608B39"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28C9C31B"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20" w:type="dxa"/>
            <w:tcBorders>
              <w:top w:val="single" w:sz="4" w:space="0" w:color="auto"/>
              <w:left w:val="single" w:sz="4" w:space="0" w:color="auto"/>
              <w:bottom w:val="single" w:sz="4" w:space="0" w:color="auto"/>
              <w:right w:val="single" w:sz="4" w:space="0" w:color="auto"/>
            </w:tcBorders>
            <w:vAlign w:val="center"/>
          </w:tcPr>
          <w:p w14:paraId="5F4E9B87"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5B17723"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4346589"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49282138" w14:textId="77777777" w:rsidR="00667F6C" w:rsidRPr="00C77579" w:rsidRDefault="00667F6C" w:rsidP="00C71662">
            <w:pPr>
              <w:jc w:val="center"/>
              <w:rPr>
                <w:rFonts w:ascii="Times New Roman" w:hAnsi="Times New Roman" w:cs="Times New Roman"/>
                <w:b/>
                <w:sz w:val="18"/>
                <w:szCs w:val="18"/>
              </w:rPr>
            </w:pPr>
          </w:p>
        </w:tc>
      </w:tr>
      <w:tr w:rsidR="00667F6C" w:rsidRPr="00C77579" w14:paraId="2220C4D2" w14:textId="77777777" w:rsidTr="00C71662">
        <w:trPr>
          <w:trHeight w:val="843"/>
        </w:trPr>
        <w:tc>
          <w:tcPr>
            <w:tcW w:w="1402" w:type="dxa"/>
            <w:tcBorders>
              <w:top w:val="single" w:sz="4" w:space="0" w:color="auto"/>
              <w:left w:val="single" w:sz="4" w:space="0" w:color="auto"/>
              <w:bottom w:val="single" w:sz="4" w:space="0" w:color="auto"/>
              <w:right w:val="single" w:sz="4" w:space="0" w:color="auto"/>
            </w:tcBorders>
            <w:vAlign w:val="center"/>
          </w:tcPr>
          <w:p w14:paraId="4A0EFE0A" w14:textId="77777777" w:rsidR="00667F6C" w:rsidRPr="00C77579" w:rsidRDefault="00667F6C" w:rsidP="00C71662">
            <w:pPr>
              <w:rPr>
                <w:rFonts w:ascii="Times New Roman" w:hAnsi="Times New Roman" w:cs="Times New Roman"/>
                <w:b/>
                <w:bCs/>
                <w:sz w:val="18"/>
                <w:szCs w:val="18"/>
              </w:rPr>
            </w:pPr>
            <w:r w:rsidRPr="00C77579">
              <w:rPr>
                <w:rFonts w:ascii="Times New Roman" w:hAnsi="Times New Roman" w:cs="Times New Roman"/>
                <w:b/>
                <w:bCs/>
                <w:sz w:val="18"/>
                <w:szCs w:val="18"/>
              </w:rPr>
              <w:t xml:space="preserve">Određivanje struktura kukaca </w:t>
            </w:r>
          </w:p>
        </w:tc>
        <w:tc>
          <w:tcPr>
            <w:tcW w:w="851" w:type="dxa"/>
            <w:tcBorders>
              <w:top w:val="single" w:sz="4" w:space="0" w:color="auto"/>
              <w:left w:val="single" w:sz="4" w:space="0" w:color="auto"/>
              <w:bottom w:val="single" w:sz="4" w:space="0" w:color="auto"/>
              <w:right w:val="single" w:sz="4" w:space="0" w:color="auto"/>
            </w:tcBorders>
            <w:vAlign w:val="center"/>
          </w:tcPr>
          <w:p w14:paraId="3C349030" w14:textId="77777777" w:rsidR="00667F6C" w:rsidRPr="00C77579" w:rsidRDefault="00667F6C" w:rsidP="00C71662">
            <w:pP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78C5103"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6D0CB62E"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1BB5F79A"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2EE89036"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2AF1231D"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7FDCCB8D"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1" w:type="dxa"/>
            <w:tcBorders>
              <w:top w:val="single" w:sz="4" w:space="0" w:color="auto"/>
              <w:left w:val="single" w:sz="4" w:space="0" w:color="auto"/>
              <w:bottom w:val="single" w:sz="4" w:space="0" w:color="auto"/>
              <w:right w:val="single" w:sz="4" w:space="0" w:color="auto"/>
            </w:tcBorders>
            <w:noWrap/>
            <w:vAlign w:val="center"/>
          </w:tcPr>
          <w:p w14:paraId="5479CD05"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5FBB08C3"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254C19C7"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7385A136"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68867E1D"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0AA11526"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60B51AE2"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1ED54644"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76F56356"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3EF0C2C4"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356CC207"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85C64CE"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7B93F9A4"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76DCFB5E"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6A4297B"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2D80F8D"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25D97315" w14:textId="77777777" w:rsidR="00667F6C" w:rsidRPr="00C77579" w:rsidRDefault="00667F6C" w:rsidP="00C71662">
            <w:pPr>
              <w:jc w:val="center"/>
              <w:rPr>
                <w:rFonts w:ascii="Times New Roman" w:hAnsi="Times New Roman" w:cs="Times New Roman"/>
                <w:b/>
                <w:sz w:val="18"/>
                <w:szCs w:val="18"/>
              </w:rPr>
            </w:pPr>
          </w:p>
        </w:tc>
      </w:tr>
      <w:tr w:rsidR="00667F6C" w:rsidRPr="00C77579" w14:paraId="097952F5" w14:textId="77777777" w:rsidTr="00C71662">
        <w:trPr>
          <w:trHeight w:val="774"/>
        </w:trPr>
        <w:tc>
          <w:tcPr>
            <w:tcW w:w="1402" w:type="dxa"/>
            <w:tcBorders>
              <w:top w:val="single" w:sz="4" w:space="0" w:color="auto"/>
              <w:left w:val="single" w:sz="4" w:space="0" w:color="auto"/>
              <w:bottom w:val="single" w:sz="4" w:space="0" w:color="auto"/>
              <w:right w:val="single" w:sz="4" w:space="0" w:color="auto"/>
            </w:tcBorders>
            <w:vAlign w:val="center"/>
          </w:tcPr>
          <w:p w14:paraId="5E2B7E1C" w14:textId="77777777" w:rsidR="00667F6C" w:rsidRPr="00C77579" w:rsidRDefault="00667F6C" w:rsidP="00C71662">
            <w:pPr>
              <w:ind w:left="-142"/>
              <w:jc w:val="center"/>
              <w:rPr>
                <w:rFonts w:ascii="Times New Roman" w:hAnsi="Times New Roman" w:cs="Times New Roman"/>
                <w:b/>
                <w:bCs/>
                <w:i/>
                <w:iCs/>
                <w:sz w:val="18"/>
                <w:szCs w:val="18"/>
              </w:rPr>
            </w:pPr>
            <w:r w:rsidRPr="00C77579">
              <w:rPr>
                <w:rFonts w:ascii="Times New Roman" w:hAnsi="Times New Roman" w:cs="Times New Roman"/>
                <w:b/>
                <w:sz w:val="18"/>
                <w:szCs w:val="18"/>
              </w:rPr>
              <w:t>Određivanje prisustva DNA preživača</w:t>
            </w:r>
          </w:p>
        </w:tc>
        <w:tc>
          <w:tcPr>
            <w:tcW w:w="851" w:type="dxa"/>
            <w:tcBorders>
              <w:top w:val="single" w:sz="4" w:space="0" w:color="auto"/>
              <w:left w:val="single" w:sz="4" w:space="0" w:color="auto"/>
              <w:bottom w:val="single" w:sz="4" w:space="0" w:color="auto"/>
              <w:right w:val="single" w:sz="4" w:space="0" w:color="auto"/>
            </w:tcBorders>
            <w:vAlign w:val="center"/>
          </w:tcPr>
          <w:p w14:paraId="4591DF7F" w14:textId="77777777" w:rsidR="00667F6C" w:rsidRPr="00C77579" w:rsidRDefault="00667F6C" w:rsidP="00C71662">
            <w:pP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837F77D"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661E1C8C"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2C3A1229"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4AD76691"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4486A0F1"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716" w:type="dxa"/>
            <w:tcBorders>
              <w:top w:val="single" w:sz="4" w:space="0" w:color="auto"/>
              <w:left w:val="single" w:sz="4" w:space="0" w:color="auto"/>
              <w:bottom w:val="single" w:sz="4" w:space="0" w:color="auto"/>
              <w:right w:val="single" w:sz="4" w:space="0" w:color="auto"/>
            </w:tcBorders>
            <w:noWrap/>
            <w:vAlign w:val="center"/>
          </w:tcPr>
          <w:p w14:paraId="7BD91656"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sz w:val="18"/>
                <w:szCs w:val="18"/>
              </w:rPr>
              <w:t>x</w:t>
            </w:r>
          </w:p>
        </w:tc>
        <w:tc>
          <w:tcPr>
            <w:tcW w:w="571" w:type="dxa"/>
            <w:tcBorders>
              <w:top w:val="single" w:sz="4" w:space="0" w:color="auto"/>
              <w:left w:val="single" w:sz="4" w:space="0" w:color="auto"/>
              <w:bottom w:val="single" w:sz="4" w:space="0" w:color="auto"/>
              <w:right w:val="single" w:sz="4" w:space="0" w:color="auto"/>
            </w:tcBorders>
            <w:noWrap/>
            <w:vAlign w:val="center"/>
          </w:tcPr>
          <w:p w14:paraId="523AEACF"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578" w:type="dxa"/>
            <w:tcBorders>
              <w:top w:val="single" w:sz="4" w:space="0" w:color="auto"/>
              <w:left w:val="single" w:sz="4" w:space="0" w:color="auto"/>
              <w:bottom w:val="single" w:sz="4" w:space="0" w:color="auto"/>
              <w:right w:val="single" w:sz="4" w:space="0" w:color="auto"/>
            </w:tcBorders>
            <w:noWrap/>
            <w:vAlign w:val="center"/>
          </w:tcPr>
          <w:p w14:paraId="394EF3EC"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24F06DB7"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536" w:type="dxa"/>
            <w:tcBorders>
              <w:top w:val="single" w:sz="4" w:space="0" w:color="auto"/>
              <w:left w:val="single" w:sz="4" w:space="0" w:color="auto"/>
              <w:bottom w:val="single" w:sz="4" w:space="0" w:color="auto"/>
              <w:right w:val="single" w:sz="4" w:space="0" w:color="auto"/>
            </w:tcBorders>
            <w:vAlign w:val="center"/>
          </w:tcPr>
          <w:p w14:paraId="36ADDC2C" w14:textId="77777777" w:rsidR="00667F6C" w:rsidRPr="00C77579" w:rsidRDefault="00667F6C" w:rsidP="00C71662">
            <w:pPr>
              <w:jc w:val="center"/>
              <w:rPr>
                <w:rFonts w:ascii="Times New Roman" w:hAnsi="Times New Roman" w:cs="Times New Roman"/>
                <w:b/>
                <w:bCs/>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46E463E4" w14:textId="77777777" w:rsidR="00667F6C" w:rsidRPr="00C77579" w:rsidRDefault="00667F6C" w:rsidP="00C71662">
            <w:pPr>
              <w:jc w:val="center"/>
              <w:rPr>
                <w:rFonts w:ascii="Times New Roman" w:hAnsi="Times New Roman" w:cs="Times New Roman"/>
                <w:b/>
                <w:bCs/>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42D90ED9"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tcPr>
          <w:p w14:paraId="1C1B7FB0"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610" w:type="dxa"/>
            <w:tcBorders>
              <w:top w:val="single" w:sz="4" w:space="0" w:color="auto"/>
              <w:left w:val="single" w:sz="4" w:space="0" w:color="auto"/>
              <w:bottom w:val="single" w:sz="4" w:space="0" w:color="auto"/>
              <w:right w:val="single" w:sz="4" w:space="0" w:color="auto"/>
            </w:tcBorders>
            <w:vAlign w:val="center"/>
          </w:tcPr>
          <w:p w14:paraId="65FE4925"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528" w:type="dxa"/>
            <w:tcBorders>
              <w:top w:val="single" w:sz="4" w:space="0" w:color="auto"/>
              <w:left w:val="single" w:sz="4" w:space="0" w:color="auto"/>
              <w:bottom w:val="single" w:sz="4" w:space="0" w:color="auto"/>
              <w:right w:val="single" w:sz="4" w:space="0" w:color="auto"/>
            </w:tcBorders>
            <w:noWrap/>
            <w:vAlign w:val="center"/>
          </w:tcPr>
          <w:p w14:paraId="6748F1D9" w14:textId="77777777" w:rsidR="00667F6C" w:rsidRPr="00C77579" w:rsidRDefault="00667F6C" w:rsidP="00C71662">
            <w:pPr>
              <w:jc w:val="center"/>
              <w:rPr>
                <w:rFonts w:ascii="Times New Roman" w:hAnsi="Times New Roman" w:cs="Times New Roman"/>
                <w:b/>
                <w:bCs/>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7472F0C3" w14:textId="77777777" w:rsidR="00667F6C" w:rsidRPr="00C77579" w:rsidRDefault="00667F6C" w:rsidP="00C71662">
            <w:pPr>
              <w:jc w:val="center"/>
              <w:rPr>
                <w:rFonts w:ascii="Times New Roman" w:hAnsi="Times New Roman" w:cs="Times New Roman"/>
                <w:b/>
                <w:bCs/>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788B6E5C" w14:textId="77777777" w:rsidR="00667F6C" w:rsidRPr="00C77579" w:rsidRDefault="00667F6C" w:rsidP="00C71662">
            <w:pPr>
              <w:jc w:val="center"/>
              <w:rPr>
                <w:rFonts w:ascii="Times New Roman" w:hAnsi="Times New Roman" w:cs="Times New Roman"/>
                <w:b/>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815B3A3" w14:textId="77777777" w:rsidR="00667F6C" w:rsidRPr="00C77579" w:rsidRDefault="00667F6C" w:rsidP="00C71662">
            <w:pPr>
              <w:jc w:val="center"/>
              <w:rPr>
                <w:rFonts w:ascii="Times New Roman" w:hAnsi="Times New Roman" w:cs="Times New Roman"/>
                <w:b/>
                <w:bCs/>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13994391" w14:textId="77777777" w:rsidR="00667F6C" w:rsidRPr="00C77579" w:rsidRDefault="00667F6C" w:rsidP="00C71662">
            <w:pPr>
              <w:jc w:val="center"/>
              <w:rPr>
                <w:rFonts w:ascii="Times New Roman" w:hAnsi="Times New Roman" w:cs="Times New Roman"/>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79C1D2DC" w14:textId="77777777" w:rsidR="00667F6C" w:rsidRPr="00C77579" w:rsidRDefault="00667F6C" w:rsidP="00C71662">
            <w:pPr>
              <w:jc w:val="center"/>
              <w:rPr>
                <w:rFonts w:ascii="Times New Roman" w:hAnsi="Times New Roman" w:cs="Times New Roman"/>
                <w:b/>
                <w:bCs/>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BC3432D"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CF4D590"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47B1C257" w14:textId="77777777" w:rsidR="00667F6C" w:rsidRPr="00C77579" w:rsidRDefault="00667F6C" w:rsidP="00C71662">
            <w:pPr>
              <w:jc w:val="center"/>
              <w:rPr>
                <w:rFonts w:ascii="Times New Roman" w:hAnsi="Times New Roman" w:cs="Times New Roman"/>
                <w:b/>
                <w:sz w:val="18"/>
                <w:szCs w:val="18"/>
              </w:rPr>
            </w:pPr>
          </w:p>
        </w:tc>
      </w:tr>
      <w:tr w:rsidR="00667F6C" w:rsidRPr="00C77579" w14:paraId="0BCAA390" w14:textId="77777777" w:rsidTr="00C71662">
        <w:trPr>
          <w:trHeight w:val="696"/>
        </w:trPr>
        <w:tc>
          <w:tcPr>
            <w:tcW w:w="1402" w:type="dxa"/>
            <w:tcBorders>
              <w:top w:val="single" w:sz="4" w:space="0" w:color="auto"/>
              <w:left w:val="single" w:sz="4" w:space="0" w:color="auto"/>
              <w:bottom w:val="single" w:sz="4" w:space="0" w:color="auto"/>
              <w:right w:val="single" w:sz="4" w:space="0" w:color="auto"/>
            </w:tcBorders>
            <w:vAlign w:val="center"/>
          </w:tcPr>
          <w:p w14:paraId="0E704232" w14:textId="77777777" w:rsidR="00667F6C" w:rsidRPr="00C77579" w:rsidRDefault="00667F6C" w:rsidP="00C71662">
            <w:pPr>
              <w:ind w:left="-142"/>
              <w:jc w:val="center"/>
              <w:rPr>
                <w:rFonts w:ascii="Times New Roman" w:hAnsi="Times New Roman" w:cs="Times New Roman"/>
                <w:b/>
                <w:sz w:val="18"/>
                <w:szCs w:val="18"/>
              </w:rPr>
            </w:pPr>
            <w:r w:rsidRPr="00C77579">
              <w:rPr>
                <w:rFonts w:ascii="Times New Roman" w:hAnsi="Times New Roman" w:cs="Times New Roman"/>
                <w:b/>
                <w:sz w:val="18"/>
                <w:szCs w:val="18"/>
              </w:rPr>
              <w:t>Određivanje prisustva DNA svinja</w:t>
            </w:r>
          </w:p>
        </w:tc>
        <w:tc>
          <w:tcPr>
            <w:tcW w:w="851" w:type="dxa"/>
            <w:tcBorders>
              <w:top w:val="single" w:sz="4" w:space="0" w:color="auto"/>
              <w:left w:val="single" w:sz="4" w:space="0" w:color="auto"/>
              <w:bottom w:val="single" w:sz="4" w:space="0" w:color="auto"/>
              <w:right w:val="single" w:sz="4" w:space="0" w:color="auto"/>
            </w:tcBorders>
            <w:vAlign w:val="center"/>
          </w:tcPr>
          <w:p w14:paraId="03A82CB1" w14:textId="77777777" w:rsidR="00667F6C" w:rsidRPr="00C77579" w:rsidRDefault="00667F6C" w:rsidP="00C71662">
            <w:pP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5C74270"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284CAF1C"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20E698A5"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497AB2C1"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03287487"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420B0D6C"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571" w:type="dxa"/>
            <w:tcBorders>
              <w:top w:val="single" w:sz="4" w:space="0" w:color="auto"/>
              <w:left w:val="single" w:sz="4" w:space="0" w:color="auto"/>
              <w:bottom w:val="single" w:sz="4" w:space="0" w:color="auto"/>
              <w:right w:val="single" w:sz="4" w:space="0" w:color="auto"/>
            </w:tcBorders>
            <w:noWrap/>
            <w:vAlign w:val="center"/>
          </w:tcPr>
          <w:p w14:paraId="3D0ED2C9"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578" w:type="dxa"/>
            <w:tcBorders>
              <w:top w:val="single" w:sz="4" w:space="0" w:color="auto"/>
              <w:left w:val="single" w:sz="4" w:space="0" w:color="auto"/>
              <w:bottom w:val="single" w:sz="4" w:space="0" w:color="auto"/>
              <w:right w:val="single" w:sz="4" w:space="0" w:color="auto"/>
            </w:tcBorders>
            <w:noWrap/>
            <w:vAlign w:val="center"/>
          </w:tcPr>
          <w:p w14:paraId="7CB93EBC" w14:textId="77777777" w:rsidR="00667F6C" w:rsidRPr="00C77579" w:rsidRDefault="00667F6C" w:rsidP="00C71662">
            <w:pPr>
              <w:jc w:val="center"/>
              <w:rPr>
                <w:rFonts w:ascii="Times New Roman" w:hAnsi="Times New Roman" w:cs="Times New Roman"/>
                <w:b/>
                <w:bCs/>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69A8AAB4"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536" w:type="dxa"/>
            <w:tcBorders>
              <w:top w:val="single" w:sz="4" w:space="0" w:color="auto"/>
              <w:left w:val="single" w:sz="4" w:space="0" w:color="auto"/>
              <w:bottom w:val="single" w:sz="4" w:space="0" w:color="auto"/>
              <w:right w:val="single" w:sz="4" w:space="0" w:color="auto"/>
            </w:tcBorders>
            <w:vAlign w:val="center"/>
          </w:tcPr>
          <w:p w14:paraId="06A9B7B3" w14:textId="77777777" w:rsidR="00667F6C" w:rsidRPr="00C77579" w:rsidRDefault="00667F6C" w:rsidP="00C71662">
            <w:pPr>
              <w:jc w:val="center"/>
              <w:rPr>
                <w:rFonts w:ascii="Times New Roman" w:hAnsi="Times New Roman" w:cs="Times New Roman"/>
                <w:b/>
                <w:bCs/>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37F90E9E" w14:textId="77777777" w:rsidR="00667F6C" w:rsidRPr="00C77579" w:rsidRDefault="00667F6C" w:rsidP="00C71662">
            <w:pPr>
              <w:jc w:val="center"/>
              <w:rPr>
                <w:rFonts w:ascii="Times New Roman" w:hAnsi="Times New Roman" w:cs="Times New Roman"/>
                <w:b/>
                <w:bCs/>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68B28CE7" w14:textId="77777777" w:rsidR="00667F6C" w:rsidRPr="00C77579" w:rsidRDefault="00667F6C" w:rsidP="00C71662">
            <w:pPr>
              <w:jc w:val="center"/>
              <w:rPr>
                <w:rFonts w:ascii="Times New Roman" w:hAnsi="Times New Roman" w:cs="Times New Roman"/>
                <w:b/>
                <w:bCs/>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24D45B07" w14:textId="77777777" w:rsidR="00667F6C" w:rsidRPr="00C77579" w:rsidRDefault="00667F6C" w:rsidP="00C71662">
            <w:pPr>
              <w:jc w:val="center"/>
              <w:rPr>
                <w:rFonts w:ascii="Times New Roman" w:hAnsi="Times New Roman" w:cs="Times New Roman"/>
                <w:b/>
                <w:bCs/>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01B4DE9C" w14:textId="77777777" w:rsidR="00667F6C" w:rsidRPr="00C77579" w:rsidRDefault="00667F6C" w:rsidP="00C71662">
            <w:pPr>
              <w:jc w:val="center"/>
              <w:rPr>
                <w:rFonts w:ascii="Times New Roman" w:hAnsi="Times New Roman" w:cs="Times New Roman"/>
                <w:b/>
                <w:bCs/>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12CCA997" w14:textId="77777777" w:rsidR="00667F6C" w:rsidRPr="00C77579" w:rsidRDefault="00667F6C" w:rsidP="00C71662">
            <w:pPr>
              <w:jc w:val="center"/>
              <w:rPr>
                <w:rFonts w:ascii="Times New Roman" w:hAnsi="Times New Roman" w:cs="Times New Roman"/>
                <w:b/>
                <w:bCs/>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5092D20F" w14:textId="77777777" w:rsidR="00667F6C" w:rsidRPr="00C77579" w:rsidRDefault="00667F6C" w:rsidP="00C71662">
            <w:pPr>
              <w:jc w:val="center"/>
              <w:rPr>
                <w:rFonts w:ascii="Times New Roman" w:hAnsi="Times New Roman" w:cs="Times New Roman"/>
                <w:b/>
                <w:bCs/>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2B916FE1" w14:textId="77777777" w:rsidR="00667F6C" w:rsidRPr="00C77579" w:rsidRDefault="00667F6C" w:rsidP="00C71662">
            <w:pPr>
              <w:jc w:val="center"/>
              <w:rPr>
                <w:rFonts w:ascii="Times New Roman" w:hAnsi="Times New Roman" w:cs="Times New Roman"/>
                <w:b/>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57DC9D5" w14:textId="77777777" w:rsidR="00667F6C" w:rsidRPr="00C77579" w:rsidRDefault="00667F6C" w:rsidP="00C71662">
            <w:pPr>
              <w:jc w:val="center"/>
              <w:rPr>
                <w:rFonts w:ascii="Times New Roman" w:hAnsi="Times New Roman" w:cs="Times New Roman"/>
                <w:b/>
                <w:bCs/>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45B4A19B" w14:textId="77777777" w:rsidR="00667F6C" w:rsidRPr="00C77579" w:rsidRDefault="00667F6C" w:rsidP="00C71662">
            <w:pPr>
              <w:jc w:val="center"/>
              <w:rPr>
                <w:rFonts w:ascii="Times New Roman" w:hAnsi="Times New Roman" w:cs="Times New Roman"/>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3DA89E1C" w14:textId="77777777" w:rsidR="00667F6C" w:rsidRPr="00C77579" w:rsidRDefault="00667F6C" w:rsidP="00C71662">
            <w:pPr>
              <w:jc w:val="center"/>
              <w:rPr>
                <w:rFonts w:ascii="Times New Roman" w:hAnsi="Times New Roman" w:cs="Times New Roman"/>
                <w:b/>
                <w:bCs/>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8C67A1B"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14720CB"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60C1F46B" w14:textId="77777777" w:rsidR="00667F6C" w:rsidRPr="00C77579" w:rsidRDefault="00667F6C" w:rsidP="00C71662">
            <w:pPr>
              <w:jc w:val="center"/>
              <w:rPr>
                <w:rFonts w:ascii="Times New Roman" w:hAnsi="Times New Roman" w:cs="Times New Roman"/>
                <w:b/>
                <w:sz w:val="18"/>
                <w:szCs w:val="18"/>
              </w:rPr>
            </w:pPr>
          </w:p>
        </w:tc>
      </w:tr>
      <w:tr w:rsidR="00667F6C" w:rsidRPr="00C77579" w14:paraId="20CF5E5A" w14:textId="77777777" w:rsidTr="00C71662">
        <w:trPr>
          <w:trHeight w:val="565"/>
        </w:trPr>
        <w:tc>
          <w:tcPr>
            <w:tcW w:w="1402" w:type="dxa"/>
            <w:tcBorders>
              <w:top w:val="single" w:sz="4" w:space="0" w:color="auto"/>
              <w:left w:val="single" w:sz="4" w:space="0" w:color="auto"/>
              <w:bottom w:val="single" w:sz="4" w:space="0" w:color="auto"/>
              <w:right w:val="single" w:sz="4" w:space="0" w:color="auto"/>
            </w:tcBorders>
            <w:vAlign w:val="center"/>
          </w:tcPr>
          <w:p w14:paraId="77F173FF" w14:textId="77777777" w:rsidR="00667F6C" w:rsidRPr="00C77579" w:rsidRDefault="00667F6C" w:rsidP="00C71662">
            <w:pPr>
              <w:ind w:left="-142"/>
              <w:jc w:val="center"/>
              <w:rPr>
                <w:rFonts w:ascii="Times New Roman" w:hAnsi="Times New Roman" w:cs="Times New Roman"/>
                <w:b/>
                <w:sz w:val="18"/>
                <w:szCs w:val="18"/>
              </w:rPr>
            </w:pPr>
            <w:r w:rsidRPr="00C77579">
              <w:rPr>
                <w:rFonts w:ascii="Times New Roman" w:hAnsi="Times New Roman" w:cs="Times New Roman"/>
                <w:b/>
                <w:sz w:val="18"/>
                <w:szCs w:val="18"/>
              </w:rPr>
              <w:t>Određivanje prisustva DNA peradi</w:t>
            </w:r>
          </w:p>
        </w:tc>
        <w:tc>
          <w:tcPr>
            <w:tcW w:w="851" w:type="dxa"/>
            <w:tcBorders>
              <w:top w:val="single" w:sz="4" w:space="0" w:color="auto"/>
              <w:left w:val="single" w:sz="4" w:space="0" w:color="auto"/>
              <w:bottom w:val="single" w:sz="4" w:space="0" w:color="auto"/>
              <w:right w:val="single" w:sz="4" w:space="0" w:color="auto"/>
            </w:tcBorders>
            <w:vAlign w:val="center"/>
          </w:tcPr>
          <w:p w14:paraId="04FBEFAE" w14:textId="77777777" w:rsidR="00667F6C" w:rsidRPr="00C77579" w:rsidRDefault="00667F6C" w:rsidP="00C71662">
            <w:pP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026AB5E"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76892816"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06D3C643"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0569ABF8"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41F70257"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3C2194C1"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571" w:type="dxa"/>
            <w:tcBorders>
              <w:top w:val="single" w:sz="4" w:space="0" w:color="auto"/>
              <w:left w:val="single" w:sz="4" w:space="0" w:color="auto"/>
              <w:bottom w:val="single" w:sz="4" w:space="0" w:color="auto"/>
              <w:right w:val="single" w:sz="4" w:space="0" w:color="auto"/>
            </w:tcBorders>
            <w:noWrap/>
            <w:vAlign w:val="center"/>
          </w:tcPr>
          <w:p w14:paraId="6F547F16"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179C5A11"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64380761" w14:textId="77777777" w:rsidR="00667F6C" w:rsidRPr="00C77579" w:rsidRDefault="00667F6C" w:rsidP="00C71662">
            <w:pPr>
              <w:jc w:val="center"/>
              <w:rPr>
                <w:rFonts w:ascii="Times New Roman" w:hAnsi="Times New Roman" w:cs="Times New Roman"/>
                <w:b/>
                <w:bCs/>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547FFFD6" w14:textId="77777777" w:rsidR="00667F6C" w:rsidRPr="00C77579" w:rsidRDefault="00667F6C" w:rsidP="00C71662">
            <w:pPr>
              <w:jc w:val="center"/>
              <w:rPr>
                <w:rFonts w:ascii="Times New Roman" w:hAnsi="Times New Roman" w:cs="Times New Roman"/>
                <w:b/>
                <w:bCs/>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4D868849" w14:textId="77777777" w:rsidR="00667F6C" w:rsidRPr="00C77579" w:rsidRDefault="00667F6C" w:rsidP="00C71662">
            <w:pPr>
              <w:jc w:val="center"/>
              <w:rPr>
                <w:rFonts w:ascii="Times New Roman" w:hAnsi="Times New Roman" w:cs="Times New Roman"/>
                <w:b/>
                <w:bCs/>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3D2746AA" w14:textId="77777777" w:rsidR="00667F6C" w:rsidRPr="00C77579" w:rsidRDefault="00667F6C" w:rsidP="00C71662">
            <w:pPr>
              <w:jc w:val="center"/>
              <w:rPr>
                <w:rFonts w:ascii="Times New Roman" w:hAnsi="Times New Roman" w:cs="Times New Roman"/>
                <w:b/>
                <w:bCs/>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26CEC20C" w14:textId="77777777" w:rsidR="00667F6C" w:rsidRPr="00C77579" w:rsidRDefault="00667F6C" w:rsidP="00C71662">
            <w:pPr>
              <w:jc w:val="center"/>
              <w:rPr>
                <w:rFonts w:ascii="Times New Roman" w:hAnsi="Times New Roman" w:cs="Times New Roman"/>
                <w:b/>
                <w:bCs/>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64F71B7A" w14:textId="77777777" w:rsidR="00667F6C" w:rsidRPr="00C77579" w:rsidRDefault="00667F6C" w:rsidP="00C71662">
            <w:pPr>
              <w:jc w:val="center"/>
              <w:rPr>
                <w:rFonts w:ascii="Times New Roman" w:hAnsi="Times New Roman" w:cs="Times New Roman"/>
                <w:b/>
                <w:bCs/>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76E5FE58" w14:textId="77777777" w:rsidR="00667F6C" w:rsidRPr="00C77579" w:rsidRDefault="00667F6C" w:rsidP="00C71662">
            <w:pPr>
              <w:jc w:val="center"/>
              <w:rPr>
                <w:rFonts w:ascii="Times New Roman" w:hAnsi="Times New Roman" w:cs="Times New Roman"/>
                <w:b/>
                <w:bCs/>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705B6CCD" w14:textId="77777777" w:rsidR="00667F6C" w:rsidRPr="00C77579" w:rsidRDefault="00667F6C" w:rsidP="00C71662">
            <w:pPr>
              <w:jc w:val="center"/>
              <w:rPr>
                <w:rFonts w:ascii="Times New Roman" w:hAnsi="Times New Roman" w:cs="Times New Roman"/>
                <w:b/>
                <w:bCs/>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7E69F7F8" w14:textId="77777777" w:rsidR="00667F6C" w:rsidRPr="00C77579" w:rsidRDefault="00667F6C" w:rsidP="00C71662">
            <w:pPr>
              <w:jc w:val="center"/>
              <w:rPr>
                <w:rFonts w:ascii="Times New Roman" w:hAnsi="Times New Roman" w:cs="Times New Roman"/>
                <w:b/>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25ADCE7" w14:textId="77777777" w:rsidR="00667F6C" w:rsidRPr="00C77579" w:rsidRDefault="00667F6C" w:rsidP="00C71662">
            <w:pPr>
              <w:jc w:val="center"/>
              <w:rPr>
                <w:rFonts w:ascii="Times New Roman" w:hAnsi="Times New Roman" w:cs="Times New Roman"/>
                <w:b/>
                <w:bCs/>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32D974D7" w14:textId="77777777" w:rsidR="00667F6C" w:rsidRPr="00C77579" w:rsidRDefault="00667F6C" w:rsidP="00C71662">
            <w:pPr>
              <w:jc w:val="center"/>
              <w:rPr>
                <w:rFonts w:ascii="Times New Roman" w:hAnsi="Times New Roman" w:cs="Times New Roman"/>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5B643DA9" w14:textId="77777777" w:rsidR="00667F6C" w:rsidRPr="00C77579" w:rsidRDefault="00667F6C" w:rsidP="00C71662">
            <w:pPr>
              <w:jc w:val="center"/>
              <w:rPr>
                <w:rFonts w:ascii="Times New Roman" w:hAnsi="Times New Roman" w:cs="Times New Roman"/>
                <w:b/>
                <w:bCs/>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F9E6944"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B392C9E"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0B719E37" w14:textId="77777777" w:rsidR="00667F6C" w:rsidRPr="00C77579" w:rsidRDefault="00667F6C" w:rsidP="00C71662">
            <w:pPr>
              <w:jc w:val="center"/>
              <w:rPr>
                <w:rFonts w:ascii="Times New Roman" w:hAnsi="Times New Roman" w:cs="Times New Roman"/>
                <w:b/>
                <w:sz w:val="18"/>
                <w:szCs w:val="18"/>
              </w:rPr>
            </w:pPr>
          </w:p>
        </w:tc>
      </w:tr>
      <w:tr w:rsidR="00667F6C" w:rsidRPr="00C77579" w14:paraId="045FBE9E" w14:textId="77777777" w:rsidTr="00C71662">
        <w:trPr>
          <w:trHeight w:val="412"/>
        </w:trPr>
        <w:tc>
          <w:tcPr>
            <w:tcW w:w="1402" w:type="dxa"/>
            <w:tcBorders>
              <w:top w:val="single" w:sz="4" w:space="0" w:color="auto"/>
              <w:left w:val="single" w:sz="4" w:space="0" w:color="auto"/>
              <w:bottom w:val="single" w:sz="4" w:space="0" w:color="auto"/>
              <w:right w:val="single" w:sz="4" w:space="0" w:color="auto"/>
            </w:tcBorders>
            <w:vAlign w:val="center"/>
          </w:tcPr>
          <w:p w14:paraId="4E636947" w14:textId="77777777" w:rsidR="00667F6C" w:rsidRPr="00C77579" w:rsidRDefault="00667F6C" w:rsidP="00C71662">
            <w:pPr>
              <w:ind w:left="-142"/>
              <w:rPr>
                <w:rFonts w:ascii="Times New Roman" w:hAnsi="Times New Roman" w:cs="Times New Roman"/>
                <w:b/>
                <w:sz w:val="18"/>
                <w:szCs w:val="18"/>
              </w:rPr>
            </w:pPr>
            <w:r w:rsidRPr="00C77579">
              <w:rPr>
                <w:rFonts w:ascii="Times New Roman" w:hAnsi="Times New Roman" w:cs="Times New Roman"/>
                <w:b/>
                <w:sz w:val="18"/>
                <w:szCs w:val="18"/>
              </w:rPr>
              <w:lastRenderedPageBreak/>
              <w:t>Kokcidiostatici</w:t>
            </w:r>
          </w:p>
        </w:tc>
        <w:tc>
          <w:tcPr>
            <w:tcW w:w="851" w:type="dxa"/>
            <w:tcBorders>
              <w:top w:val="single" w:sz="4" w:space="0" w:color="auto"/>
              <w:left w:val="single" w:sz="4" w:space="0" w:color="auto"/>
              <w:bottom w:val="single" w:sz="4" w:space="0" w:color="auto"/>
              <w:right w:val="single" w:sz="4" w:space="0" w:color="auto"/>
            </w:tcBorders>
            <w:vAlign w:val="center"/>
          </w:tcPr>
          <w:p w14:paraId="56CAA6AD" w14:textId="77777777" w:rsidR="00667F6C" w:rsidRPr="00C77579" w:rsidRDefault="00667F6C" w:rsidP="00C71662">
            <w:pP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7692B8A"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58B82E2A"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2CCFE3B7"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3E5FB0E2"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781199ED"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564B1268" w14:textId="77777777" w:rsidR="00667F6C" w:rsidRPr="00C77579" w:rsidRDefault="00667F6C" w:rsidP="00C71662">
            <w:pPr>
              <w:jc w:val="center"/>
              <w:rPr>
                <w:rFonts w:ascii="Times New Roman" w:hAnsi="Times New Roman" w:cs="Times New Roman"/>
                <w:b/>
                <w:bCs/>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190DFC9F"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48A11543" w14:textId="77777777" w:rsidR="00667F6C" w:rsidRPr="00C77579" w:rsidRDefault="00667F6C" w:rsidP="00C71662">
            <w:pPr>
              <w:jc w:val="center"/>
              <w:rPr>
                <w:rFonts w:ascii="Times New Roman" w:hAnsi="Times New Roman" w:cs="Times New Roman"/>
                <w:b/>
                <w:bCs/>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66B97957" w14:textId="77777777" w:rsidR="00667F6C" w:rsidRPr="00C77579" w:rsidRDefault="00667F6C" w:rsidP="00C71662">
            <w:pPr>
              <w:jc w:val="center"/>
              <w:rPr>
                <w:rFonts w:ascii="Times New Roman" w:hAnsi="Times New Roman" w:cs="Times New Roman"/>
                <w:b/>
                <w:bCs/>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7470DBD0" w14:textId="77777777" w:rsidR="00667F6C" w:rsidRPr="00C77579" w:rsidRDefault="00667F6C" w:rsidP="00C71662">
            <w:pPr>
              <w:jc w:val="center"/>
              <w:rPr>
                <w:rFonts w:ascii="Times New Roman" w:hAnsi="Times New Roman" w:cs="Times New Roman"/>
                <w:b/>
                <w:bCs/>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28ADB945" w14:textId="77777777" w:rsidR="00667F6C" w:rsidRPr="00C77579" w:rsidRDefault="00667F6C" w:rsidP="00C71662">
            <w:pPr>
              <w:jc w:val="center"/>
              <w:rPr>
                <w:rFonts w:ascii="Times New Roman" w:hAnsi="Times New Roman" w:cs="Times New Roman"/>
                <w:b/>
                <w:bCs/>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2BA9458A" w14:textId="77777777" w:rsidR="00667F6C" w:rsidRPr="00C77579" w:rsidRDefault="00667F6C" w:rsidP="00C71662">
            <w:pPr>
              <w:jc w:val="center"/>
              <w:rPr>
                <w:rFonts w:ascii="Times New Roman" w:hAnsi="Times New Roman" w:cs="Times New Roman"/>
                <w:b/>
                <w:bCs/>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17DD7ED3" w14:textId="77777777" w:rsidR="00667F6C" w:rsidRPr="00C77579" w:rsidRDefault="00667F6C" w:rsidP="00C71662">
            <w:pPr>
              <w:jc w:val="center"/>
              <w:rPr>
                <w:rFonts w:ascii="Times New Roman" w:hAnsi="Times New Roman" w:cs="Times New Roman"/>
                <w:b/>
                <w:bCs/>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27572744" w14:textId="77777777" w:rsidR="00667F6C" w:rsidRPr="00C77579" w:rsidRDefault="00667F6C" w:rsidP="00C71662">
            <w:pPr>
              <w:jc w:val="center"/>
              <w:rPr>
                <w:rFonts w:ascii="Times New Roman" w:hAnsi="Times New Roman" w:cs="Times New Roman"/>
                <w:b/>
                <w:bCs/>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558A2189" w14:textId="77777777" w:rsidR="00667F6C" w:rsidRPr="00C77579" w:rsidRDefault="00667F6C" w:rsidP="00C71662">
            <w:pPr>
              <w:jc w:val="center"/>
              <w:rPr>
                <w:rFonts w:ascii="Times New Roman" w:hAnsi="Times New Roman" w:cs="Times New Roman"/>
                <w:b/>
                <w:bCs/>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2F3569B3" w14:textId="77777777" w:rsidR="00667F6C" w:rsidRPr="00C77579" w:rsidRDefault="00667F6C" w:rsidP="00C71662">
            <w:pPr>
              <w:jc w:val="center"/>
              <w:rPr>
                <w:rFonts w:ascii="Times New Roman" w:hAnsi="Times New Roman" w:cs="Times New Roman"/>
                <w:b/>
                <w:bCs/>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2F24C534" w14:textId="77777777" w:rsidR="00667F6C" w:rsidRPr="00C77579" w:rsidRDefault="00667F6C" w:rsidP="00C71662">
            <w:pPr>
              <w:jc w:val="center"/>
              <w:rPr>
                <w:rFonts w:ascii="Times New Roman" w:hAnsi="Times New Roman" w:cs="Times New Roman"/>
                <w:b/>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0AE392D" w14:textId="77777777" w:rsidR="00667F6C" w:rsidRPr="00C77579" w:rsidRDefault="00667F6C" w:rsidP="00C71662">
            <w:pPr>
              <w:jc w:val="center"/>
              <w:rPr>
                <w:rFonts w:ascii="Times New Roman" w:hAnsi="Times New Roman" w:cs="Times New Roman"/>
                <w:b/>
                <w:bCs/>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26D452A9" w14:textId="77777777" w:rsidR="00667F6C" w:rsidRPr="00C77579" w:rsidRDefault="00667F6C" w:rsidP="00C71662">
            <w:pPr>
              <w:jc w:val="center"/>
              <w:rPr>
                <w:rFonts w:ascii="Times New Roman" w:hAnsi="Times New Roman" w:cs="Times New Roman"/>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3A73D2AB" w14:textId="77777777" w:rsidR="00667F6C" w:rsidRPr="00C77579" w:rsidRDefault="00667F6C" w:rsidP="00C71662">
            <w:pPr>
              <w:jc w:val="center"/>
              <w:rPr>
                <w:rFonts w:ascii="Times New Roman" w:hAnsi="Times New Roman" w:cs="Times New Roman"/>
                <w:b/>
                <w:bCs/>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865C995"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3F31C57"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60930CD2" w14:textId="77777777" w:rsidR="00667F6C" w:rsidRPr="00C77579" w:rsidRDefault="00667F6C" w:rsidP="00C71662">
            <w:pPr>
              <w:jc w:val="center"/>
              <w:rPr>
                <w:rFonts w:ascii="Times New Roman" w:hAnsi="Times New Roman" w:cs="Times New Roman"/>
                <w:b/>
                <w:sz w:val="18"/>
                <w:szCs w:val="18"/>
              </w:rPr>
            </w:pPr>
          </w:p>
        </w:tc>
      </w:tr>
      <w:tr w:rsidR="00667F6C" w:rsidRPr="00C77579" w14:paraId="6A3D18E5" w14:textId="77777777" w:rsidTr="00C71662">
        <w:trPr>
          <w:trHeight w:val="554"/>
        </w:trPr>
        <w:tc>
          <w:tcPr>
            <w:tcW w:w="1402" w:type="dxa"/>
            <w:tcBorders>
              <w:top w:val="single" w:sz="4" w:space="0" w:color="auto"/>
              <w:left w:val="single" w:sz="4" w:space="0" w:color="auto"/>
              <w:bottom w:val="single" w:sz="4" w:space="0" w:color="auto"/>
              <w:right w:val="single" w:sz="4" w:space="0" w:color="auto"/>
            </w:tcBorders>
            <w:vAlign w:val="center"/>
            <w:hideMark/>
          </w:tcPr>
          <w:p w14:paraId="68205D35"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Diklazuril</w:t>
            </w:r>
          </w:p>
        </w:tc>
        <w:tc>
          <w:tcPr>
            <w:tcW w:w="851" w:type="dxa"/>
            <w:tcBorders>
              <w:top w:val="single" w:sz="4" w:space="0" w:color="auto"/>
              <w:left w:val="single" w:sz="4" w:space="0" w:color="auto"/>
              <w:bottom w:val="single" w:sz="4" w:space="0" w:color="auto"/>
              <w:right w:val="single" w:sz="4" w:space="0" w:color="auto"/>
            </w:tcBorders>
            <w:noWrap/>
            <w:vAlign w:val="center"/>
          </w:tcPr>
          <w:p w14:paraId="3CA4A1BB" w14:textId="77777777" w:rsidR="00667F6C" w:rsidRPr="00C77579" w:rsidRDefault="00667F6C" w:rsidP="00C71662">
            <w:pP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12DD56DB"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5059D3D1"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211FE4F9"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5F9FFB72"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177E4033"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61719AB3"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5E48AB61"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24E386BA"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47B442EB"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697817CC"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3F35D290"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0EDBB5E8"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1DDE45B9"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732585C6"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0189E648"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22541A9F"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0F8DFDAA"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5490EB4"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6EC5EA77"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39C0BBEF"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1F69E76"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D29D827"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29562E5B" w14:textId="77777777" w:rsidR="00667F6C" w:rsidRPr="00C77579" w:rsidRDefault="00667F6C" w:rsidP="00C71662">
            <w:pPr>
              <w:jc w:val="center"/>
              <w:rPr>
                <w:rFonts w:ascii="Times New Roman" w:hAnsi="Times New Roman" w:cs="Times New Roman"/>
                <w:b/>
                <w:sz w:val="18"/>
                <w:szCs w:val="18"/>
              </w:rPr>
            </w:pPr>
          </w:p>
        </w:tc>
      </w:tr>
      <w:tr w:rsidR="00667F6C" w:rsidRPr="00C77579" w14:paraId="49885C40" w14:textId="77777777" w:rsidTr="00C71662">
        <w:trPr>
          <w:trHeight w:val="413"/>
        </w:trPr>
        <w:tc>
          <w:tcPr>
            <w:tcW w:w="1402" w:type="dxa"/>
            <w:tcBorders>
              <w:top w:val="single" w:sz="4" w:space="0" w:color="auto"/>
              <w:left w:val="single" w:sz="4" w:space="0" w:color="auto"/>
              <w:bottom w:val="single" w:sz="4" w:space="0" w:color="auto"/>
              <w:right w:val="single" w:sz="4" w:space="0" w:color="auto"/>
            </w:tcBorders>
            <w:vAlign w:val="center"/>
            <w:hideMark/>
          </w:tcPr>
          <w:p w14:paraId="44F1001A"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Lasolocid A natrij</w:t>
            </w:r>
          </w:p>
        </w:tc>
        <w:tc>
          <w:tcPr>
            <w:tcW w:w="851" w:type="dxa"/>
            <w:tcBorders>
              <w:top w:val="single" w:sz="4" w:space="0" w:color="auto"/>
              <w:left w:val="single" w:sz="4" w:space="0" w:color="auto"/>
              <w:bottom w:val="single" w:sz="4" w:space="0" w:color="auto"/>
              <w:right w:val="single" w:sz="4" w:space="0" w:color="auto"/>
            </w:tcBorders>
            <w:vAlign w:val="center"/>
          </w:tcPr>
          <w:p w14:paraId="6C9DC966" w14:textId="77777777" w:rsidR="00667F6C" w:rsidRPr="00C77579" w:rsidRDefault="00667F6C" w:rsidP="00C71662">
            <w:pP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C4433BB"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5F817981"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051F2B59"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17CEB4E0"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6FFDAA0C"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717182CC"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1" w:type="dxa"/>
            <w:tcBorders>
              <w:top w:val="single" w:sz="4" w:space="0" w:color="auto"/>
              <w:left w:val="single" w:sz="4" w:space="0" w:color="auto"/>
              <w:bottom w:val="single" w:sz="4" w:space="0" w:color="auto"/>
              <w:right w:val="single" w:sz="4" w:space="0" w:color="auto"/>
            </w:tcBorders>
            <w:noWrap/>
            <w:vAlign w:val="center"/>
          </w:tcPr>
          <w:p w14:paraId="2AB3B071"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4A849AEB"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5C38083B"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6CA0979F"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67E5A6F2"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7042793D"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41320582"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370A18E1"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1969429D"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762D3076"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3EA91E3F"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8FA28A1"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2FF5AF36"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7F4F74DE"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6436914"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322E4A2"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6CA9CF73" w14:textId="77777777" w:rsidR="00667F6C" w:rsidRPr="00C77579" w:rsidRDefault="00667F6C" w:rsidP="00C71662">
            <w:pPr>
              <w:jc w:val="center"/>
              <w:rPr>
                <w:rFonts w:ascii="Times New Roman" w:hAnsi="Times New Roman" w:cs="Times New Roman"/>
                <w:b/>
                <w:sz w:val="18"/>
                <w:szCs w:val="18"/>
              </w:rPr>
            </w:pPr>
          </w:p>
        </w:tc>
      </w:tr>
      <w:tr w:rsidR="00667F6C" w:rsidRPr="00C77579" w14:paraId="7FE82214" w14:textId="77777777" w:rsidTr="00C71662">
        <w:trPr>
          <w:trHeight w:val="516"/>
        </w:trPr>
        <w:tc>
          <w:tcPr>
            <w:tcW w:w="1402" w:type="dxa"/>
            <w:tcBorders>
              <w:top w:val="single" w:sz="4" w:space="0" w:color="auto"/>
              <w:left w:val="single" w:sz="4" w:space="0" w:color="auto"/>
              <w:bottom w:val="single" w:sz="4" w:space="0" w:color="auto"/>
              <w:right w:val="single" w:sz="4" w:space="0" w:color="auto"/>
            </w:tcBorders>
            <w:vAlign w:val="center"/>
          </w:tcPr>
          <w:p w14:paraId="0F47DC31"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Narasin</w:t>
            </w:r>
          </w:p>
        </w:tc>
        <w:tc>
          <w:tcPr>
            <w:tcW w:w="851" w:type="dxa"/>
            <w:tcBorders>
              <w:top w:val="single" w:sz="4" w:space="0" w:color="auto"/>
              <w:left w:val="single" w:sz="4" w:space="0" w:color="auto"/>
              <w:bottom w:val="single" w:sz="4" w:space="0" w:color="auto"/>
              <w:right w:val="single" w:sz="4" w:space="0" w:color="auto"/>
            </w:tcBorders>
            <w:vAlign w:val="center"/>
          </w:tcPr>
          <w:p w14:paraId="52D70E94" w14:textId="77777777" w:rsidR="00667F6C" w:rsidRPr="00C77579" w:rsidRDefault="00667F6C" w:rsidP="00C71662">
            <w:pP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F57283F"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6DAFC29D"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0AC9F70D"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01176480"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79772D81"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6C19B81B"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31B8CE22"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19C8BE9A"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4544E207"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7E9FF657"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59BA529A"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5BFFC678"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7E6DD257"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562B5142"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56D94258"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67D2FCFD"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244059A4"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3BBB95A"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63C28431"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3856251E"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BDAB727"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0B14967"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5C59E662" w14:textId="77777777" w:rsidR="00667F6C" w:rsidRPr="00C77579" w:rsidRDefault="00667F6C" w:rsidP="00C71662">
            <w:pPr>
              <w:jc w:val="center"/>
              <w:rPr>
                <w:rFonts w:ascii="Times New Roman" w:hAnsi="Times New Roman" w:cs="Times New Roman"/>
                <w:b/>
                <w:sz w:val="18"/>
                <w:szCs w:val="18"/>
              </w:rPr>
            </w:pPr>
          </w:p>
        </w:tc>
      </w:tr>
      <w:tr w:rsidR="00667F6C" w:rsidRPr="00C77579" w14:paraId="16A706DE" w14:textId="77777777" w:rsidTr="00C71662">
        <w:trPr>
          <w:trHeight w:val="536"/>
        </w:trPr>
        <w:tc>
          <w:tcPr>
            <w:tcW w:w="1402" w:type="dxa"/>
            <w:tcBorders>
              <w:top w:val="single" w:sz="4" w:space="0" w:color="auto"/>
              <w:left w:val="single" w:sz="4" w:space="0" w:color="auto"/>
              <w:bottom w:val="single" w:sz="4" w:space="0" w:color="auto"/>
              <w:right w:val="single" w:sz="4" w:space="0" w:color="auto"/>
            </w:tcBorders>
            <w:vAlign w:val="center"/>
          </w:tcPr>
          <w:p w14:paraId="0770495D"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Salinomicin natrij</w:t>
            </w:r>
          </w:p>
        </w:tc>
        <w:tc>
          <w:tcPr>
            <w:tcW w:w="851" w:type="dxa"/>
            <w:tcBorders>
              <w:top w:val="single" w:sz="4" w:space="0" w:color="auto"/>
              <w:left w:val="single" w:sz="4" w:space="0" w:color="auto"/>
              <w:bottom w:val="single" w:sz="4" w:space="0" w:color="auto"/>
              <w:right w:val="single" w:sz="4" w:space="0" w:color="auto"/>
            </w:tcBorders>
            <w:vAlign w:val="center"/>
          </w:tcPr>
          <w:p w14:paraId="79BB1E11" w14:textId="77777777" w:rsidR="00667F6C" w:rsidRPr="00C77579" w:rsidRDefault="00667F6C" w:rsidP="00C71662">
            <w:pPr>
              <w:jc w:val="cente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A7D759A"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5A155F7F"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00FD8114"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184D8BFF"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72008429"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18DB0C06"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26690C6F"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noWrap/>
            <w:vAlign w:val="center"/>
          </w:tcPr>
          <w:p w14:paraId="270ED864"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7F90348A"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5A3C8585"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5EDB3507"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1A8E3519"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tcPr>
          <w:p w14:paraId="5C97B49B"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42F884D0"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530BE59F"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0A74D83C"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3F98369C"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D73DD15"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70F5435F"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0C267E10"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BBEEAAE"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63DD7E6"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2D905F5C" w14:textId="77777777" w:rsidR="00667F6C" w:rsidRPr="00C77579" w:rsidRDefault="00667F6C" w:rsidP="00C71662">
            <w:pPr>
              <w:jc w:val="center"/>
              <w:rPr>
                <w:rFonts w:ascii="Times New Roman" w:hAnsi="Times New Roman" w:cs="Times New Roman"/>
                <w:b/>
                <w:sz w:val="18"/>
                <w:szCs w:val="18"/>
              </w:rPr>
            </w:pPr>
          </w:p>
        </w:tc>
      </w:tr>
      <w:tr w:rsidR="00667F6C" w:rsidRPr="00C77579" w14:paraId="1D790414" w14:textId="77777777" w:rsidTr="00C71662">
        <w:trPr>
          <w:trHeight w:val="554"/>
        </w:trPr>
        <w:tc>
          <w:tcPr>
            <w:tcW w:w="1402" w:type="dxa"/>
            <w:tcBorders>
              <w:top w:val="single" w:sz="4" w:space="0" w:color="auto"/>
              <w:left w:val="single" w:sz="4" w:space="0" w:color="auto"/>
              <w:bottom w:val="single" w:sz="4" w:space="0" w:color="auto"/>
              <w:right w:val="single" w:sz="4" w:space="0" w:color="auto"/>
            </w:tcBorders>
            <w:vAlign w:val="center"/>
          </w:tcPr>
          <w:p w14:paraId="20BF4034"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Monensin natrij</w:t>
            </w:r>
          </w:p>
        </w:tc>
        <w:tc>
          <w:tcPr>
            <w:tcW w:w="851" w:type="dxa"/>
            <w:tcBorders>
              <w:top w:val="single" w:sz="4" w:space="0" w:color="auto"/>
              <w:left w:val="single" w:sz="4" w:space="0" w:color="auto"/>
              <w:bottom w:val="single" w:sz="4" w:space="0" w:color="auto"/>
              <w:right w:val="single" w:sz="4" w:space="0" w:color="auto"/>
            </w:tcBorders>
            <w:vAlign w:val="center"/>
          </w:tcPr>
          <w:p w14:paraId="640EBE4A" w14:textId="77777777" w:rsidR="00667F6C" w:rsidRPr="00C77579" w:rsidRDefault="00667F6C" w:rsidP="00C71662">
            <w:pPr>
              <w:jc w:val="cente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4A70DF4"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37CF00CA"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1B5E133C"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0314B413"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4C4CF71F"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3FB13F46"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p w14:paraId="0DD53733"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47B3600A"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47784888"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6C836EA2"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093825E8"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4A12DBDE"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86" w:type="dxa"/>
            <w:tcBorders>
              <w:top w:val="single" w:sz="4" w:space="0" w:color="auto"/>
              <w:left w:val="single" w:sz="4" w:space="0" w:color="auto"/>
              <w:bottom w:val="single" w:sz="4" w:space="0" w:color="auto"/>
              <w:right w:val="single" w:sz="4" w:space="0" w:color="auto"/>
            </w:tcBorders>
            <w:noWrap/>
            <w:vAlign w:val="center"/>
          </w:tcPr>
          <w:p w14:paraId="5089C264"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4FF36200"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47037483"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6A99AF9C"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24F2F4B3"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17A248A1"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7C8F48C"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035A7136"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3FB5C9A2"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C051B5A"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AF71AD2"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64CCBCEF" w14:textId="77777777" w:rsidR="00667F6C" w:rsidRPr="00C77579" w:rsidRDefault="00667F6C" w:rsidP="00C71662">
            <w:pPr>
              <w:jc w:val="center"/>
              <w:rPr>
                <w:rFonts w:ascii="Times New Roman" w:hAnsi="Times New Roman" w:cs="Times New Roman"/>
                <w:b/>
                <w:sz w:val="18"/>
                <w:szCs w:val="18"/>
              </w:rPr>
            </w:pPr>
          </w:p>
        </w:tc>
      </w:tr>
      <w:tr w:rsidR="00667F6C" w:rsidRPr="00C77579" w14:paraId="5FAF67F7" w14:textId="77777777" w:rsidTr="00C71662">
        <w:trPr>
          <w:trHeight w:val="493"/>
        </w:trPr>
        <w:tc>
          <w:tcPr>
            <w:tcW w:w="1402" w:type="dxa"/>
            <w:tcBorders>
              <w:top w:val="single" w:sz="4" w:space="0" w:color="auto"/>
              <w:left w:val="single" w:sz="4" w:space="0" w:color="auto"/>
              <w:bottom w:val="single" w:sz="4" w:space="0" w:color="auto"/>
              <w:right w:val="single" w:sz="4" w:space="0" w:color="auto"/>
            </w:tcBorders>
            <w:vAlign w:val="center"/>
            <w:hideMark/>
          </w:tcPr>
          <w:p w14:paraId="469E3248"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Semduramicin natrij</w:t>
            </w:r>
          </w:p>
        </w:tc>
        <w:tc>
          <w:tcPr>
            <w:tcW w:w="851" w:type="dxa"/>
            <w:tcBorders>
              <w:top w:val="single" w:sz="4" w:space="0" w:color="auto"/>
              <w:left w:val="single" w:sz="4" w:space="0" w:color="auto"/>
              <w:bottom w:val="single" w:sz="4" w:space="0" w:color="auto"/>
              <w:right w:val="single" w:sz="4" w:space="0" w:color="auto"/>
            </w:tcBorders>
            <w:vAlign w:val="center"/>
          </w:tcPr>
          <w:p w14:paraId="3DFBC4C8"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EB8F136"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180AAC8A"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6C89F0CA"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02E75A3E"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007D9C86"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6DEA634C"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53F0484C"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441275C8"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133D6242"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34EF4755"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5A905B0C"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6F01CD06"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33234E13"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6C770225"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2C9A3E14"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344C49D3"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6DB90535"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E09AF1F"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0490359F"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2B65C3E5"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A18E554"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822D01D"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5A96A11B" w14:textId="77777777" w:rsidR="00667F6C" w:rsidRPr="00C77579" w:rsidRDefault="00667F6C" w:rsidP="00C71662">
            <w:pPr>
              <w:jc w:val="center"/>
              <w:rPr>
                <w:rFonts w:ascii="Times New Roman" w:hAnsi="Times New Roman" w:cs="Times New Roman"/>
                <w:b/>
                <w:sz w:val="18"/>
                <w:szCs w:val="18"/>
              </w:rPr>
            </w:pPr>
          </w:p>
        </w:tc>
      </w:tr>
      <w:tr w:rsidR="00667F6C" w:rsidRPr="00C77579" w14:paraId="63C51612" w14:textId="77777777" w:rsidTr="00C71662">
        <w:trPr>
          <w:trHeight w:val="630"/>
        </w:trPr>
        <w:tc>
          <w:tcPr>
            <w:tcW w:w="1402" w:type="dxa"/>
            <w:tcBorders>
              <w:top w:val="single" w:sz="4" w:space="0" w:color="auto"/>
              <w:left w:val="single" w:sz="4" w:space="0" w:color="auto"/>
              <w:bottom w:val="single" w:sz="4" w:space="0" w:color="auto"/>
              <w:right w:val="single" w:sz="4" w:space="0" w:color="auto"/>
            </w:tcBorders>
            <w:vAlign w:val="center"/>
          </w:tcPr>
          <w:p w14:paraId="673462CB"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bCs/>
                <w:sz w:val="18"/>
                <w:szCs w:val="18"/>
              </w:rPr>
              <w:t>Maduramicin amonij alfa</w:t>
            </w:r>
          </w:p>
        </w:tc>
        <w:tc>
          <w:tcPr>
            <w:tcW w:w="851" w:type="dxa"/>
            <w:tcBorders>
              <w:top w:val="single" w:sz="4" w:space="0" w:color="auto"/>
              <w:left w:val="single" w:sz="4" w:space="0" w:color="auto"/>
              <w:bottom w:val="single" w:sz="4" w:space="0" w:color="auto"/>
              <w:right w:val="single" w:sz="4" w:space="0" w:color="auto"/>
            </w:tcBorders>
            <w:vAlign w:val="center"/>
          </w:tcPr>
          <w:p w14:paraId="5FBEED72" w14:textId="77777777" w:rsidR="00667F6C" w:rsidRPr="00C77579" w:rsidRDefault="00667F6C" w:rsidP="00C71662">
            <w:pPr>
              <w:jc w:val="cente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AA8173D"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5D905D6B"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065CBF0C"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2F19D56D"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0D1D7491"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3E0D9A78"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2AEBC57C"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3204025C"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5EDB54DE"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1F53B380"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6919E9B9"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22284F33"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7F732E11"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00BB3A84"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29C082A4"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59609941"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69E4497C"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5E40DBC"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48EFD085"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331F5576"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41E4CDC"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9776838"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64E5ED14" w14:textId="77777777" w:rsidR="00667F6C" w:rsidRPr="00C77579" w:rsidRDefault="00667F6C" w:rsidP="00C71662">
            <w:pPr>
              <w:jc w:val="center"/>
              <w:rPr>
                <w:rFonts w:ascii="Times New Roman" w:hAnsi="Times New Roman" w:cs="Times New Roman"/>
                <w:b/>
                <w:sz w:val="18"/>
                <w:szCs w:val="18"/>
              </w:rPr>
            </w:pPr>
          </w:p>
        </w:tc>
      </w:tr>
      <w:tr w:rsidR="00667F6C" w:rsidRPr="00C77579" w14:paraId="63F31544" w14:textId="77777777" w:rsidTr="00C71662">
        <w:trPr>
          <w:trHeight w:val="564"/>
        </w:trPr>
        <w:tc>
          <w:tcPr>
            <w:tcW w:w="1402" w:type="dxa"/>
            <w:tcBorders>
              <w:top w:val="single" w:sz="4" w:space="0" w:color="auto"/>
              <w:left w:val="single" w:sz="4" w:space="0" w:color="auto"/>
              <w:bottom w:val="single" w:sz="4" w:space="0" w:color="auto"/>
              <w:right w:val="single" w:sz="4" w:space="0" w:color="auto"/>
            </w:tcBorders>
            <w:vAlign w:val="center"/>
            <w:hideMark/>
          </w:tcPr>
          <w:p w14:paraId="1AEC8968"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Robenidin hidroklorid</w:t>
            </w:r>
          </w:p>
        </w:tc>
        <w:tc>
          <w:tcPr>
            <w:tcW w:w="851" w:type="dxa"/>
            <w:tcBorders>
              <w:top w:val="single" w:sz="4" w:space="0" w:color="auto"/>
              <w:left w:val="single" w:sz="4" w:space="0" w:color="auto"/>
              <w:bottom w:val="single" w:sz="4" w:space="0" w:color="auto"/>
              <w:right w:val="single" w:sz="4" w:space="0" w:color="auto"/>
            </w:tcBorders>
            <w:vAlign w:val="center"/>
          </w:tcPr>
          <w:p w14:paraId="7F601E96"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5826F75"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17FAA4DD"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05935F19"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01B3E707"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6DB299B5"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77BFAE5D"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0F910F10"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4AFB943B"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307276D9"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32462D63"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4947FE8A"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69FCCA39"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21E6E199"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31696BD9"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345B1F53"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26CD9589"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37EE6F34"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12CEDD7"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43AD23AD"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643E8421"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D5FCF7D"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FA7BEA8"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114A217B" w14:textId="77777777" w:rsidR="00667F6C" w:rsidRPr="00C77579" w:rsidRDefault="00667F6C" w:rsidP="00C71662">
            <w:pPr>
              <w:jc w:val="center"/>
              <w:rPr>
                <w:rFonts w:ascii="Times New Roman" w:hAnsi="Times New Roman" w:cs="Times New Roman"/>
                <w:b/>
                <w:sz w:val="18"/>
                <w:szCs w:val="18"/>
              </w:rPr>
            </w:pPr>
          </w:p>
        </w:tc>
      </w:tr>
      <w:tr w:rsidR="00667F6C" w:rsidRPr="00C77579" w14:paraId="4766732C" w14:textId="77777777" w:rsidTr="00C71662">
        <w:trPr>
          <w:trHeight w:val="494"/>
        </w:trPr>
        <w:tc>
          <w:tcPr>
            <w:tcW w:w="1402" w:type="dxa"/>
            <w:tcBorders>
              <w:top w:val="single" w:sz="4" w:space="0" w:color="auto"/>
              <w:left w:val="single" w:sz="4" w:space="0" w:color="auto"/>
              <w:bottom w:val="single" w:sz="4" w:space="0" w:color="auto"/>
              <w:right w:val="single" w:sz="4" w:space="0" w:color="auto"/>
            </w:tcBorders>
            <w:vAlign w:val="center"/>
            <w:hideMark/>
          </w:tcPr>
          <w:p w14:paraId="7F83CAA2"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Dekokvinat</w:t>
            </w:r>
          </w:p>
        </w:tc>
        <w:tc>
          <w:tcPr>
            <w:tcW w:w="851" w:type="dxa"/>
            <w:tcBorders>
              <w:top w:val="single" w:sz="4" w:space="0" w:color="auto"/>
              <w:left w:val="single" w:sz="4" w:space="0" w:color="auto"/>
              <w:bottom w:val="single" w:sz="4" w:space="0" w:color="auto"/>
              <w:right w:val="single" w:sz="4" w:space="0" w:color="auto"/>
            </w:tcBorders>
            <w:vAlign w:val="center"/>
          </w:tcPr>
          <w:p w14:paraId="7E01AF7F"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1B684B6"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720E1168"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20BEB413"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4F0F08F4"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0ED7607F"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779D922B"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72FD7800"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00F185ED"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4CAB7431"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68956440"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4633D87F"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4E055388"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3D62689D"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03543192"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4FFE5C0B"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6C1E0011"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55F5767F"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4CFDCC0"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755479D4"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44D2B02D"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1BD996B"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1B38D5D"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20430D6B" w14:textId="77777777" w:rsidR="00667F6C" w:rsidRPr="00C77579" w:rsidRDefault="00667F6C" w:rsidP="00C71662">
            <w:pPr>
              <w:jc w:val="center"/>
              <w:rPr>
                <w:rFonts w:ascii="Times New Roman" w:hAnsi="Times New Roman" w:cs="Times New Roman"/>
                <w:b/>
                <w:sz w:val="18"/>
                <w:szCs w:val="18"/>
              </w:rPr>
            </w:pPr>
          </w:p>
        </w:tc>
      </w:tr>
      <w:tr w:rsidR="00667F6C" w:rsidRPr="00C77579" w14:paraId="040B0C71" w14:textId="77777777" w:rsidTr="00C71662">
        <w:trPr>
          <w:trHeight w:val="503"/>
        </w:trPr>
        <w:tc>
          <w:tcPr>
            <w:tcW w:w="1402" w:type="dxa"/>
            <w:tcBorders>
              <w:top w:val="single" w:sz="4" w:space="0" w:color="auto"/>
              <w:left w:val="single" w:sz="4" w:space="0" w:color="auto"/>
              <w:bottom w:val="single" w:sz="4" w:space="0" w:color="auto"/>
              <w:right w:val="single" w:sz="4" w:space="0" w:color="auto"/>
            </w:tcBorders>
            <w:vAlign w:val="center"/>
            <w:hideMark/>
          </w:tcPr>
          <w:p w14:paraId="405D4CC1"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Halofuginon hidrobromid</w:t>
            </w:r>
          </w:p>
        </w:tc>
        <w:tc>
          <w:tcPr>
            <w:tcW w:w="851" w:type="dxa"/>
            <w:tcBorders>
              <w:top w:val="single" w:sz="4" w:space="0" w:color="auto"/>
              <w:left w:val="single" w:sz="4" w:space="0" w:color="auto"/>
              <w:bottom w:val="single" w:sz="4" w:space="0" w:color="auto"/>
              <w:right w:val="single" w:sz="4" w:space="0" w:color="auto"/>
            </w:tcBorders>
            <w:vAlign w:val="center"/>
          </w:tcPr>
          <w:p w14:paraId="565665EC"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B90F875"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139885A9"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5D4C601C"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56100975"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4047ADF0"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18E8A143"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2F7F4F59"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4213D22A"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0D725E04"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778D813D"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0AA3ED6F"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4DD880EF"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05D720DA"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2913FE60"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7F125EAC"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7EC6D65B"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2D1A543A"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61DEF96"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257D4860"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524E6084"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3D99966"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DDE91AE"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0E879FD3" w14:textId="77777777" w:rsidR="00667F6C" w:rsidRPr="00C77579" w:rsidRDefault="00667F6C" w:rsidP="00C71662">
            <w:pPr>
              <w:jc w:val="center"/>
              <w:rPr>
                <w:rFonts w:ascii="Times New Roman" w:hAnsi="Times New Roman" w:cs="Times New Roman"/>
                <w:b/>
                <w:sz w:val="18"/>
                <w:szCs w:val="18"/>
              </w:rPr>
            </w:pPr>
          </w:p>
        </w:tc>
      </w:tr>
      <w:tr w:rsidR="00667F6C" w:rsidRPr="00C77579" w14:paraId="7DBC9C92" w14:textId="77777777" w:rsidTr="00C71662">
        <w:trPr>
          <w:trHeight w:val="421"/>
        </w:trPr>
        <w:tc>
          <w:tcPr>
            <w:tcW w:w="1402" w:type="dxa"/>
            <w:tcBorders>
              <w:top w:val="single" w:sz="4" w:space="0" w:color="auto"/>
              <w:left w:val="single" w:sz="4" w:space="0" w:color="auto"/>
              <w:bottom w:val="single" w:sz="4" w:space="0" w:color="auto"/>
              <w:right w:val="single" w:sz="4" w:space="0" w:color="auto"/>
            </w:tcBorders>
            <w:vAlign w:val="center"/>
            <w:hideMark/>
          </w:tcPr>
          <w:p w14:paraId="36E8F3AA"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Nikarbazin</w:t>
            </w:r>
          </w:p>
        </w:tc>
        <w:tc>
          <w:tcPr>
            <w:tcW w:w="851" w:type="dxa"/>
            <w:tcBorders>
              <w:top w:val="single" w:sz="4" w:space="0" w:color="auto"/>
              <w:left w:val="single" w:sz="4" w:space="0" w:color="auto"/>
              <w:bottom w:val="single" w:sz="4" w:space="0" w:color="auto"/>
              <w:right w:val="single" w:sz="4" w:space="0" w:color="auto"/>
            </w:tcBorders>
            <w:vAlign w:val="center"/>
          </w:tcPr>
          <w:p w14:paraId="21D88578" w14:textId="77777777" w:rsidR="00667F6C" w:rsidRPr="00C77579" w:rsidRDefault="00667F6C" w:rsidP="00C71662">
            <w:pPr>
              <w:jc w:val="cente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A8515BA" w14:textId="77777777" w:rsidR="00667F6C" w:rsidRPr="00C77579" w:rsidRDefault="00667F6C" w:rsidP="00C71662">
            <w:pPr>
              <w:jc w:val="center"/>
              <w:rPr>
                <w:rFonts w:ascii="Times New Roman" w:hAnsi="Times New Roman" w:cs="Times New Roman"/>
                <w:b/>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2E9F3ED6"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2E3A6F69" w14:textId="77777777" w:rsidR="00667F6C" w:rsidRPr="00C77579" w:rsidRDefault="00667F6C" w:rsidP="00C71662">
            <w:pPr>
              <w:jc w:val="center"/>
              <w:rPr>
                <w:rFonts w:ascii="Times New Roman" w:hAnsi="Times New Roman" w:cs="Times New Roman"/>
                <w:b/>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12D0D68E" w14:textId="77777777" w:rsidR="00667F6C" w:rsidRPr="00C77579" w:rsidRDefault="00667F6C" w:rsidP="00C71662">
            <w:pPr>
              <w:jc w:val="center"/>
              <w:rPr>
                <w:rFonts w:ascii="Times New Roman" w:hAnsi="Times New Roman" w:cs="Times New Roman"/>
                <w:b/>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70C3BD08"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2037C5A2"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16A596B8"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6993D387"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6726D535"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57CE330F"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1C89BA5E"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6ABF5B8C"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4A27FAED"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7AD2339B"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6D12B585"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01CAA508"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5629E52B"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049847B"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3F6C35B4"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35551E1F"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D715C09"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0E497C5"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7C9F1384" w14:textId="77777777" w:rsidR="00667F6C" w:rsidRPr="00C77579" w:rsidRDefault="00667F6C" w:rsidP="00C71662">
            <w:pPr>
              <w:jc w:val="center"/>
              <w:rPr>
                <w:rFonts w:ascii="Times New Roman" w:hAnsi="Times New Roman" w:cs="Times New Roman"/>
                <w:b/>
                <w:sz w:val="18"/>
                <w:szCs w:val="18"/>
              </w:rPr>
            </w:pPr>
          </w:p>
        </w:tc>
      </w:tr>
      <w:tr w:rsidR="00667F6C" w:rsidRPr="00C77579" w14:paraId="16EE64D7" w14:textId="77777777" w:rsidTr="00C71662">
        <w:trPr>
          <w:trHeight w:val="809"/>
        </w:trPr>
        <w:tc>
          <w:tcPr>
            <w:tcW w:w="1402" w:type="dxa"/>
            <w:tcBorders>
              <w:top w:val="single" w:sz="4" w:space="0" w:color="auto"/>
              <w:left w:val="single" w:sz="4" w:space="0" w:color="auto"/>
              <w:bottom w:val="single" w:sz="4" w:space="0" w:color="auto"/>
              <w:right w:val="single" w:sz="4" w:space="0" w:color="auto"/>
            </w:tcBorders>
            <w:vAlign w:val="center"/>
          </w:tcPr>
          <w:p w14:paraId="47CF835A"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Nedopušteni dodaci hrani za životinje</w:t>
            </w:r>
          </w:p>
        </w:tc>
        <w:tc>
          <w:tcPr>
            <w:tcW w:w="851" w:type="dxa"/>
            <w:tcBorders>
              <w:top w:val="single" w:sz="4" w:space="0" w:color="auto"/>
              <w:left w:val="single" w:sz="4" w:space="0" w:color="auto"/>
              <w:bottom w:val="single" w:sz="4" w:space="0" w:color="auto"/>
              <w:right w:val="single" w:sz="4" w:space="0" w:color="auto"/>
            </w:tcBorders>
            <w:vAlign w:val="center"/>
          </w:tcPr>
          <w:p w14:paraId="7EEEE656" w14:textId="77777777" w:rsidR="00667F6C" w:rsidRPr="00C77579" w:rsidRDefault="00667F6C" w:rsidP="00C71662">
            <w:pPr>
              <w:jc w:val="cente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E077EDC"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709A7D15"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71BD938D"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10D26B0E"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7361C20A" w14:textId="77777777" w:rsidR="00667F6C" w:rsidRPr="00C77579" w:rsidRDefault="00667F6C" w:rsidP="00C71662">
            <w:pPr>
              <w:jc w:val="center"/>
              <w:rPr>
                <w:rFonts w:ascii="Times New Roman" w:hAnsi="Times New Roman" w:cs="Times New Roman"/>
                <w:b/>
                <w:bCs/>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085DDE31" w14:textId="77777777" w:rsidR="00667F6C" w:rsidRPr="00C77579" w:rsidRDefault="00667F6C" w:rsidP="00C71662">
            <w:pPr>
              <w:jc w:val="center"/>
              <w:rPr>
                <w:rFonts w:ascii="Times New Roman" w:hAnsi="Times New Roman" w:cs="Times New Roman"/>
                <w:b/>
                <w:bCs/>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1421A84A"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6A41D1FB" w14:textId="77777777" w:rsidR="00667F6C" w:rsidRPr="00C77579" w:rsidRDefault="00667F6C" w:rsidP="00C71662">
            <w:pPr>
              <w:jc w:val="center"/>
              <w:rPr>
                <w:rFonts w:ascii="Times New Roman" w:hAnsi="Times New Roman" w:cs="Times New Roman"/>
                <w:b/>
                <w:bCs/>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7A2185BD" w14:textId="77777777" w:rsidR="00667F6C" w:rsidRPr="00C77579" w:rsidRDefault="00667F6C" w:rsidP="00C71662">
            <w:pPr>
              <w:jc w:val="center"/>
              <w:rPr>
                <w:rFonts w:ascii="Times New Roman" w:hAnsi="Times New Roman" w:cs="Times New Roman"/>
                <w:b/>
                <w:bCs/>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731491A7" w14:textId="77777777" w:rsidR="00667F6C" w:rsidRPr="00C77579" w:rsidRDefault="00667F6C" w:rsidP="00C71662">
            <w:pPr>
              <w:jc w:val="center"/>
              <w:rPr>
                <w:rFonts w:ascii="Times New Roman" w:hAnsi="Times New Roman" w:cs="Times New Roman"/>
                <w:b/>
                <w:bCs/>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7724A661" w14:textId="77777777" w:rsidR="00667F6C" w:rsidRPr="00C77579" w:rsidRDefault="00667F6C" w:rsidP="00C71662">
            <w:pPr>
              <w:jc w:val="center"/>
              <w:rPr>
                <w:rFonts w:ascii="Times New Roman" w:hAnsi="Times New Roman" w:cs="Times New Roman"/>
                <w:b/>
                <w:bCs/>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540FDB09" w14:textId="77777777" w:rsidR="00667F6C" w:rsidRPr="00C77579" w:rsidRDefault="00667F6C" w:rsidP="00C71662">
            <w:pPr>
              <w:jc w:val="center"/>
              <w:rPr>
                <w:rFonts w:ascii="Times New Roman" w:hAnsi="Times New Roman" w:cs="Times New Roman"/>
                <w:b/>
                <w:bCs/>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7F52D596" w14:textId="77777777" w:rsidR="00667F6C" w:rsidRPr="00C77579" w:rsidRDefault="00667F6C" w:rsidP="00C71662">
            <w:pPr>
              <w:jc w:val="center"/>
              <w:rPr>
                <w:rFonts w:ascii="Times New Roman" w:hAnsi="Times New Roman" w:cs="Times New Roman"/>
                <w:b/>
                <w:bCs/>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27D8DC39" w14:textId="77777777" w:rsidR="00667F6C" w:rsidRPr="00C77579" w:rsidRDefault="00667F6C" w:rsidP="00C71662">
            <w:pPr>
              <w:jc w:val="center"/>
              <w:rPr>
                <w:rFonts w:ascii="Times New Roman" w:hAnsi="Times New Roman" w:cs="Times New Roman"/>
                <w:b/>
                <w:bCs/>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45852C95" w14:textId="77777777" w:rsidR="00667F6C" w:rsidRPr="00C77579" w:rsidRDefault="00667F6C" w:rsidP="00C71662">
            <w:pPr>
              <w:jc w:val="center"/>
              <w:rPr>
                <w:rFonts w:ascii="Times New Roman" w:hAnsi="Times New Roman" w:cs="Times New Roman"/>
                <w:b/>
                <w:bCs/>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210C1A9C" w14:textId="77777777" w:rsidR="00667F6C" w:rsidRPr="00C77579" w:rsidRDefault="00667F6C" w:rsidP="00C71662">
            <w:pPr>
              <w:jc w:val="center"/>
              <w:rPr>
                <w:rFonts w:ascii="Times New Roman" w:hAnsi="Times New Roman" w:cs="Times New Roman"/>
                <w:b/>
                <w:bCs/>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68659B46" w14:textId="77777777" w:rsidR="00667F6C" w:rsidRPr="00C77579" w:rsidRDefault="00667F6C" w:rsidP="00C71662">
            <w:pPr>
              <w:jc w:val="center"/>
              <w:rPr>
                <w:rFonts w:ascii="Times New Roman" w:hAnsi="Times New Roman" w:cs="Times New Roman"/>
                <w:b/>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D02CD02" w14:textId="77777777" w:rsidR="00667F6C" w:rsidRPr="00C77579" w:rsidRDefault="00667F6C" w:rsidP="00C71662">
            <w:pPr>
              <w:jc w:val="center"/>
              <w:rPr>
                <w:rFonts w:ascii="Times New Roman" w:hAnsi="Times New Roman" w:cs="Times New Roman"/>
                <w:b/>
                <w:bCs/>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0F7F93E1" w14:textId="77777777" w:rsidR="00667F6C" w:rsidRPr="00C77579" w:rsidRDefault="00667F6C" w:rsidP="00C71662">
            <w:pPr>
              <w:jc w:val="center"/>
              <w:rPr>
                <w:rFonts w:ascii="Times New Roman" w:hAnsi="Times New Roman" w:cs="Times New Roman"/>
                <w:b/>
                <w:bCs/>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2C58E386" w14:textId="77777777" w:rsidR="00667F6C" w:rsidRPr="00C77579" w:rsidRDefault="00667F6C" w:rsidP="00C71662">
            <w:pPr>
              <w:jc w:val="center"/>
              <w:rPr>
                <w:rFonts w:ascii="Times New Roman" w:hAnsi="Times New Roman" w:cs="Times New Roman"/>
                <w:b/>
                <w:bCs/>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91D5BC7" w14:textId="77777777" w:rsidR="00667F6C" w:rsidRPr="00C77579" w:rsidRDefault="00667F6C" w:rsidP="00C71662">
            <w:pPr>
              <w:jc w:val="center"/>
              <w:rPr>
                <w:rFonts w:ascii="Times New Roman" w:hAnsi="Times New Roman" w:cs="Times New Roman"/>
                <w:b/>
                <w:bCs/>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656C1CD" w14:textId="77777777" w:rsidR="00667F6C" w:rsidRPr="00C77579" w:rsidRDefault="00667F6C" w:rsidP="00C71662">
            <w:pPr>
              <w:jc w:val="center"/>
              <w:rPr>
                <w:rFonts w:ascii="Times New Roman" w:hAnsi="Times New Roman" w:cs="Times New Roman"/>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955AD83" w14:textId="77777777" w:rsidR="00667F6C" w:rsidRPr="00C77579" w:rsidRDefault="00667F6C" w:rsidP="00C71662">
            <w:pPr>
              <w:jc w:val="center"/>
              <w:rPr>
                <w:rFonts w:ascii="Times New Roman" w:hAnsi="Times New Roman" w:cs="Times New Roman"/>
                <w:b/>
                <w:bCs/>
                <w:sz w:val="18"/>
                <w:szCs w:val="18"/>
              </w:rPr>
            </w:pPr>
          </w:p>
        </w:tc>
      </w:tr>
      <w:tr w:rsidR="00667F6C" w:rsidRPr="00C77579" w14:paraId="2E160ADA" w14:textId="77777777" w:rsidTr="00C71662">
        <w:trPr>
          <w:trHeight w:val="477"/>
        </w:trPr>
        <w:tc>
          <w:tcPr>
            <w:tcW w:w="1402" w:type="dxa"/>
            <w:tcBorders>
              <w:top w:val="single" w:sz="4" w:space="0" w:color="auto"/>
              <w:left w:val="single" w:sz="4" w:space="0" w:color="auto"/>
              <w:bottom w:val="single" w:sz="4" w:space="0" w:color="auto"/>
              <w:right w:val="single" w:sz="4" w:space="0" w:color="auto"/>
            </w:tcBorders>
            <w:vAlign w:val="center"/>
          </w:tcPr>
          <w:p w14:paraId="529F554F"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Olakvindoks</w:t>
            </w:r>
          </w:p>
        </w:tc>
        <w:tc>
          <w:tcPr>
            <w:tcW w:w="851" w:type="dxa"/>
            <w:tcBorders>
              <w:top w:val="single" w:sz="4" w:space="0" w:color="auto"/>
              <w:left w:val="single" w:sz="4" w:space="0" w:color="auto"/>
              <w:bottom w:val="single" w:sz="4" w:space="0" w:color="auto"/>
              <w:right w:val="single" w:sz="4" w:space="0" w:color="auto"/>
            </w:tcBorders>
            <w:vAlign w:val="center"/>
          </w:tcPr>
          <w:p w14:paraId="4598A34C" w14:textId="77777777" w:rsidR="00667F6C" w:rsidRPr="00C77579" w:rsidRDefault="00667F6C" w:rsidP="00C71662">
            <w:pPr>
              <w:jc w:val="cente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BBD6E28"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7D37BC4F"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5E402359"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5D9908E3"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52F6DA75"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6327AD38"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1" w:type="dxa"/>
            <w:tcBorders>
              <w:top w:val="single" w:sz="4" w:space="0" w:color="auto"/>
              <w:left w:val="single" w:sz="4" w:space="0" w:color="auto"/>
              <w:bottom w:val="single" w:sz="4" w:space="0" w:color="auto"/>
              <w:right w:val="single" w:sz="4" w:space="0" w:color="auto"/>
            </w:tcBorders>
            <w:noWrap/>
            <w:vAlign w:val="center"/>
          </w:tcPr>
          <w:p w14:paraId="042D1AB5"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noWrap/>
            <w:vAlign w:val="center"/>
          </w:tcPr>
          <w:p w14:paraId="516651AB"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5D57E4A3"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0FEB210D"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4A5FAF69"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86" w:type="dxa"/>
            <w:tcBorders>
              <w:top w:val="single" w:sz="4" w:space="0" w:color="auto"/>
              <w:left w:val="single" w:sz="4" w:space="0" w:color="auto"/>
              <w:bottom w:val="single" w:sz="4" w:space="0" w:color="auto"/>
              <w:right w:val="single" w:sz="4" w:space="0" w:color="auto"/>
            </w:tcBorders>
            <w:noWrap/>
            <w:vAlign w:val="center"/>
          </w:tcPr>
          <w:p w14:paraId="53D9381E"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tcPr>
          <w:p w14:paraId="4F4AC318"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10" w:type="dxa"/>
            <w:tcBorders>
              <w:top w:val="single" w:sz="4" w:space="0" w:color="auto"/>
              <w:left w:val="single" w:sz="4" w:space="0" w:color="auto"/>
              <w:bottom w:val="single" w:sz="4" w:space="0" w:color="auto"/>
              <w:right w:val="single" w:sz="4" w:space="0" w:color="auto"/>
            </w:tcBorders>
            <w:vAlign w:val="center"/>
          </w:tcPr>
          <w:p w14:paraId="022B54A7"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535B317B"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6C8618F8"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6F78D867"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A12E06E"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11389CED"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20" w:type="dxa"/>
            <w:tcBorders>
              <w:top w:val="single" w:sz="4" w:space="0" w:color="auto"/>
              <w:left w:val="single" w:sz="4" w:space="0" w:color="auto"/>
              <w:bottom w:val="single" w:sz="4" w:space="0" w:color="auto"/>
              <w:right w:val="single" w:sz="4" w:space="0" w:color="auto"/>
            </w:tcBorders>
            <w:vAlign w:val="center"/>
          </w:tcPr>
          <w:p w14:paraId="43E8F615"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B355021"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74FED4A"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404EE78E" w14:textId="77777777" w:rsidR="00667F6C" w:rsidRPr="00C77579" w:rsidRDefault="00667F6C" w:rsidP="00C71662">
            <w:pPr>
              <w:jc w:val="center"/>
              <w:rPr>
                <w:rFonts w:ascii="Times New Roman" w:hAnsi="Times New Roman" w:cs="Times New Roman"/>
                <w:b/>
                <w:sz w:val="18"/>
                <w:szCs w:val="18"/>
              </w:rPr>
            </w:pPr>
          </w:p>
        </w:tc>
      </w:tr>
      <w:tr w:rsidR="00667F6C" w:rsidRPr="00C77579" w14:paraId="081BBADE" w14:textId="77777777" w:rsidTr="00C71662">
        <w:trPr>
          <w:trHeight w:val="412"/>
        </w:trPr>
        <w:tc>
          <w:tcPr>
            <w:tcW w:w="1402" w:type="dxa"/>
            <w:tcBorders>
              <w:top w:val="single" w:sz="4" w:space="0" w:color="auto"/>
              <w:left w:val="single" w:sz="4" w:space="0" w:color="auto"/>
              <w:bottom w:val="single" w:sz="4" w:space="0" w:color="auto"/>
              <w:right w:val="single" w:sz="4" w:space="0" w:color="auto"/>
            </w:tcBorders>
            <w:vAlign w:val="center"/>
            <w:hideMark/>
          </w:tcPr>
          <w:p w14:paraId="1EAB25FD"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Karbadoks</w:t>
            </w:r>
          </w:p>
        </w:tc>
        <w:tc>
          <w:tcPr>
            <w:tcW w:w="851" w:type="dxa"/>
            <w:tcBorders>
              <w:top w:val="single" w:sz="4" w:space="0" w:color="auto"/>
              <w:left w:val="single" w:sz="4" w:space="0" w:color="auto"/>
              <w:bottom w:val="single" w:sz="4" w:space="0" w:color="auto"/>
              <w:right w:val="single" w:sz="4" w:space="0" w:color="auto"/>
            </w:tcBorders>
            <w:vAlign w:val="center"/>
          </w:tcPr>
          <w:p w14:paraId="26DD17C1" w14:textId="77777777" w:rsidR="00667F6C" w:rsidRPr="00C77579" w:rsidRDefault="00667F6C" w:rsidP="00C71662">
            <w:pPr>
              <w:jc w:val="cente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AE50D79"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1042A3F1"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679804E1"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4E000BA5"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72CBA5F6"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09AAB339"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1" w:type="dxa"/>
            <w:tcBorders>
              <w:top w:val="single" w:sz="4" w:space="0" w:color="auto"/>
              <w:left w:val="single" w:sz="4" w:space="0" w:color="auto"/>
              <w:bottom w:val="single" w:sz="4" w:space="0" w:color="auto"/>
              <w:right w:val="single" w:sz="4" w:space="0" w:color="auto"/>
            </w:tcBorders>
            <w:noWrap/>
            <w:vAlign w:val="center"/>
            <w:hideMark/>
          </w:tcPr>
          <w:p w14:paraId="74AA5810"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46014D28"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3AF9CE60"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1C6F005C"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696D87D6"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86" w:type="dxa"/>
            <w:tcBorders>
              <w:top w:val="single" w:sz="4" w:space="0" w:color="auto"/>
              <w:left w:val="single" w:sz="4" w:space="0" w:color="auto"/>
              <w:bottom w:val="single" w:sz="4" w:space="0" w:color="auto"/>
              <w:right w:val="single" w:sz="4" w:space="0" w:color="auto"/>
            </w:tcBorders>
            <w:noWrap/>
            <w:vAlign w:val="center"/>
            <w:hideMark/>
          </w:tcPr>
          <w:p w14:paraId="2A010259"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03C3CF80"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10" w:type="dxa"/>
            <w:tcBorders>
              <w:top w:val="single" w:sz="4" w:space="0" w:color="auto"/>
              <w:left w:val="single" w:sz="4" w:space="0" w:color="auto"/>
              <w:bottom w:val="single" w:sz="4" w:space="0" w:color="auto"/>
              <w:right w:val="single" w:sz="4" w:space="0" w:color="auto"/>
            </w:tcBorders>
            <w:vAlign w:val="center"/>
          </w:tcPr>
          <w:p w14:paraId="09FC19B3"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2772A459"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7417A646"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4A52B142"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167051F"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hideMark/>
          </w:tcPr>
          <w:p w14:paraId="483C4F6D"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20" w:type="dxa"/>
            <w:tcBorders>
              <w:top w:val="single" w:sz="4" w:space="0" w:color="auto"/>
              <w:left w:val="single" w:sz="4" w:space="0" w:color="auto"/>
              <w:bottom w:val="single" w:sz="4" w:space="0" w:color="auto"/>
              <w:right w:val="single" w:sz="4" w:space="0" w:color="auto"/>
            </w:tcBorders>
            <w:vAlign w:val="center"/>
          </w:tcPr>
          <w:p w14:paraId="4CBFE848"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93EEA45"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DAE4A48"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226497AE" w14:textId="77777777" w:rsidR="00667F6C" w:rsidRPr="00C77579" w:rsidRDefault="00667F6C" w:rsidP="00C71662">
            <w:pPr>
              <w:jc w:val="center"/>
              <w:rPr>
                <w:rFonts w:ascii="Times New Roman" w:hAnsi="Times New Roman" w:cs="Times New Roman"/>
                <w:b/>
                <w:sz w:val="18"/>
                <w:szCs w:val="18"/>
              </w:rPr>
            </w:pPr>
          </w:p>
        </w:tc>
      </w:tr>
      <w:tr w:rsidR="00667F6C" w:rsidRPr="00C77579" w14:paraId="73431B1A" w14:textId="77777777" w:rsidTr="00C71662">
        <w:trPr>
          <w:trHeight w:val="412"/>
        </w:trPr>
        <w:tc>
          <w:tcPr>
            <w:tcW w:w="1402" w:type="dxa"/>
            <w:tcBorders>
              <w:top w:val="single" w:sz="4" w:space="0" w:color="auto"/>
              <w:left w:val="single" w:sz="4" w:space="0" w:color="auto"/>
              <w:bottom w:val="single" w:sz="4" w:space="0" w:color="auto"/>
              <w:right w:val="single" w:sz="4" w:space="0" w:color="auto"/>
            </w:tcBorders>
          </w:tcPr>
          <w:p w14:paraId="2ADC8328" w14:textId="77777777" w:rsidR="00667F6C" w:rsidRPr="00C77579" w:rsidRDefault="00667F6C" w:rsidP="00C71662">
            <w:pPr>
              <w:rPr>
                <w:rFonts w:ascii="Times New Roman" w:hAnsi="Times New Roman" w:cs="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8A06B52" w14:textId="77777777" w:rsidR="00667F6C" w:rsidRPr="00C77579" w:rsidRDefault="00667F6C" w:rsidP="00C71662">
            <w:pPr>
              <w:jc w:val="cente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D42282A"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1E0BCB5F"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4585B595"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3593E634"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05F320E7"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5B41E062"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0949FEB9"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76BDC0FE"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68A1BC8B"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1FCB0C78"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4BAA279E"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59BEB1F0"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03BD205A"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098EE036"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493C1DFB"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22570006"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7EA8B7D9"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9A1FF96"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46D6EBCB"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3E209D78"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445CC74"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4C1390A"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03B5DF45" w14:textId="77777777" w:rsidR="00667F6C" w:rsidRPr="00C77579" w:rsidRDefault="00667F6C" w:rsidP="00C71662">
            <w:pPr>
              <w:jc w:val="center"/>
              <w:rPr>
                <w:rFonts w:ascii="Times New Roman" w:hAnsi="Times New Roman" w:cs="Times New Roman"/>
                <w:b/>
                <w:sz w:val="18"/>
                <w:szCs w:val="18"/>
              </w:rPr>
            </w:pPr>
          </w:p>
        </w:tc>
      </w:tr>
      <w:tr w:rsidR="00667F6C" w:rsidRPr="00C77579" w14:paraId="2EBCF8B6" w14:textId="77777777" w:rsidTr="00C71662">
        <w:trPr>
          <w:trHeight w:val="412"/>
        </w:trPr>
        <w:tc>
          <w:tcPr>
            <w:tcW w:w="1402" w:type="dxa"/>
            <w:tcBorders>
              <w:top w:val="single" w:sz="4" w:space="0" w:color="auto"/>
              <w:left w:val="single" w:sz="4" w:space="0" w:color="auto"/>
              <w:bottom w:val="single" w:sz="4" w:space="0" w:color="auto"/>
              <w:right w:val="single" w:sz="4" w:space="0" w:color="auto"/>
            </w:tcBorders>
          </w:tcPr>
          <w:p w14:paraId="7073A7C2"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lastRenderedPageBreak/>
              <w:t>Amitraz</w:t>
            </w:r>
          </w:p>
        </w:tc>
        <w:tc>
          <w:tcPr>
            <w:tcW w:w="851" w:type="dxa"/>
            <w:tcBorders>
              <w:top w:val="single" w:sz="4" w:space="0" w:color="auto"/>
              <w:left w:val="single" w:sz="4" w:space="0" w:color="auto"/>
              <w:bottom w:val="single" w:sz="4" w:space="0" w:color="auto"/>
              <w:right w:val="single" w:sz="4" w:space="0" w:color="auto"/>
            </w:tcBorders>
            <w:vAlign w:val="center"/>
          </w:tcPr>
          <w:p w14:paraId="1FF7AC4C" w14:textId="77777777" w:rsidR="00667F6C" w:rsidRPr="00C77579" w:rsidRDefault="00667F6C" w:rsidP="00C71662">
            <w:pPr>
              <w:jc w:val="cente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B99ABF5"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5166D9BA"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71BB9AFF"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45360E17"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45C76019"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0CBE6D76"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0079FB33"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62A670E6"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26460930"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67DB4F60"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63810704"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67F708EE"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0B1E828F"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2C83513C"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44D047DC"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05618D54"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0A779128"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8086381"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64DE19A3"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378A70E3"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51972CE"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C562778"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2035103F"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r>
      <w:tr w:rsidR="00667F6C" w:rsidRPr="00C77579" w14:paraId="6BC22BB7" w14:textId="77777777" w:rsidTr="00C71662">
        <w:trPr>
          <w:trHeight w:val="412"/>
        </w:trPr>
        <w:tc>
          <w:tcPr>
            <w:tcW w:w="1402" w:type="dxa"/>
            <w:tcBorders>
              <w:top w:val="single" w:sz="4" w:space="0" w:color="auto"/>
              <w:left w:val="single" w:sz="4" w:space="0" w:color="auto"/>
              <w:bottom w:val="single" w:sz="4" w:space="0" w:color="auto"/>
              <w:right w:val="single" w:sz="4" w:space="0" w:color="auto"/>
            </w:tcBorders>
          </w:tcPr>
          <w:p w14:paraId="229E1DF5"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Kumafos</w:t>
            </w:r>
          </w:p>
        </w:tc>
        <w:tc>
          <w:tcPr>
            <w:tcW w:w="851" w:type="dxa"/>
            <w:tcBorders>
              <w:top w:val="single" w:sz="4" w:space="0" w:color="auto"/>
              <w:left w:val="single" w:sz="4" w:space="0" w:color="auto"/>
              <w:bottom w:val="single" w:sz="4" w:space="0" w:color="auto"/>
              <w:right w:val="single" w:sz="4" w:space="0" w:color="auto"/>
            </w:tcBorders>
            <w:vAlign w:val="center"/>
          </w:tcPr>
          <w:p w14:paraId="26F0108E" w14:textId="77777777" w:rsidR="00667F6C" w:rsidRPr="00C77579" w:rsidRDefault="00667F6C" w:rsidP="00C71662">
            <w:pPr>
              <w:jc w:val="cente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2B7D52D"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417A0507"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011FA3AE"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35D6FE49"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13E61994"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7D7006A6"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4DBBFDDF"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40073FAF"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7122F716"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656DF104"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45C40131"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0B6E8D5F"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2B321D73"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3CA09780"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77E0D15A"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06CC7152"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6C240192"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C5D3361"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5E88D519"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4263F726"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00D4932"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8BDB537"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50DDE5B5"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r>
      <w:tr w:rsidR="00667F6C" w:rsidRPr="00C77579" w14:paraId="75BA9AD7" w14:textId="77777777" w:rsidTr="00C71662">
        <w:trPr>
          <w:trHeight w:val="432"/>
        </w:trPr>
        <w:tc>
          <w:tcPr>
            <w:tcW w:w="1402" w:type="dxa"/>
            <w:tcBorders>
              <w:top w:val="single" w:sz="4" w:space="0" w:color="auto"/>
              <w:left w:val="single" w:sz="4" w:space="0" w:color="auto"/>
              <w:bottom w:val="single" w:sz="4" w:space="0" w:color="auto"/>
              <w:right w:val="single" w:sz="4" w:space="0" w:color="auto"/>
            </w:tcBorders>
            <w:vAlign w:val="center"/>
          </w:tcPr>
          <w:p w14:paraId="1313F8F4"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Antibiotici</w:t>
            </w:r>
          </w:p>
        </w:tc>
        <w:tc>
          <w:tcPr>
            <w:tcW w:w="851" w:type="dxa"/>
            <w:tcBorders>
              <w:top w:val="single" w:sz="4" w:space="0" w:color="auto"/>
              <w:left w:val="single" w:sz="4" w:space="0" w:color="auto"/>
              <w:bottom w:val="single" w:sz="4" w:space="0" w:color="auto"/>
              <w:right w:val="single" w:sz="4" w:space="0" w:color="auto"/>
            </w:tcBorders>
            <w:vAlign w:val="center"/>
          </w:tcPr>
          <w:p w14:paraId="00426AA8" w14:textId="77777777" w:rsidR="00667F6C" w:rsidRPr="00C77579" w:rsidRDefault="00667F6C" w:rsidP="00C71662">
            <w:pPr>
              <w:jc w:val="cente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F02637C"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69AF4537"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03FF4DE5"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745BF9FE"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07928122"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1A70B292"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707F4DDF"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5EDB651D"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21C2E22D"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4C6BAD9E"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59F054FF"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73F9A93A"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4BDE1A2B"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229EC674"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40301A05"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10630F68"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4352B73D"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74C6A50"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29976005"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2F4B7B4E"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DC630DB"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74D3360"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27B8C06B" w14:textId="77777777" w:rsidR="00667F6C" w:rsidRPr="00C77579" w:rsidRDefault="00667F6C" w:rsidP="00C71662">
            <w:pPr>
              <w:jc w:val="center"/>
              <w:rPr>
                <w:rFonts w:ascii="Times New Roman" w:hAnsi="Times New Roman" w:cs="Times New Roman"/>
                <w:b/>
                <w:sz w:val="18"/>
                <w:szCs w:val="18"/>
              </w:rPr>
            </w:pPr>
          </w:p>
        </w:tc>
      </w:tr>
      <w:tr w:rsidR="00667F6C" w:rsidRPr="00C77579" w14:paraId="6E2766F1" w14:textId="77777777" w:rsidTr="00C71662">
        <w:trPr>
          <w:trHeight w:val="396"/>
        </w:trPr>
        <w:tc>
          <w:tcPr>
            <w:tcW w:w="1402" w:type="dxa"/>
            <w:tcBorders>
              <w:top w:val="single" w:sz="4" w:space="0" w:color="auto"/>
              <w:left w:val="single" w:sz="4" w:space="0" w:color="auto"/>
              <w:bottom w:val="single" w:sz="4" w:space="0" w:color="auto"/>
              <w:right w:val="single" w:sz="4" w:space="0" w:color="auto"/>
            </w:tcBorders>
            <w:vAlign w:val="center"/>
          </w:tcPr>
          <w:p w14:paraId="12D31F5F"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Oksitetraciklin</w:t>
            </w:r>
          </w:p>
        </w:tc>
        <w:tc>
          <w:tcPr>
            <w:tcW w:w="851" w:type="dxa"/>
            <w:tcBorders>
              <w:top w:val="single" w:sz="4" w:space="0" w:color="auto"/>
              <w:left w:val="single" w:sz="4" w:space="0" w:color="auto"/>
              <w:bottom w:val="single" w:sz="4" w:space="0" w:color="auto"/>
              <w:right w:val="single" w:sz="4" w:space="0" w:color="auto"/>
            </w:tcBorders>
            <w:vAlign w:val="center"/>
          </w:tcPr>
          <w:p w14:paraId="48673D54" w14:textId="77777777" w:rsidR="00667F6C" w:rsidRPr="00C77579" w:rsidRDefault="00667F6C" w:rsidP="00C71662">
            <w:pPr>
              <w:jc w:val="cente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BA893BC"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4D38736E"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09B11E87"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6AECD32B"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1A6E0652" w14:textId="77777777" w:rsidR="00667F6C" w:rsidRPr="00C77579" w:rsidRDefault="00667F6C" w:rsidP="00C71662">
            <w:pPr>
              <w:jc w:val="center"/>
              <w:rPr>
                <w:rFonts w:ascii="Times New Roman" w:hAnsi="Times New Roman" w:cs="Times New Roman"/>
                <w:b/>
                <w:bCs/>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09F52845" w14:textId="77777777" w:rsidR="00667F6C" w:rsidRPr="00C77579" w:rsidRDefault="00667F6C" w:rsidP="00C71662">
            <w:pPr>
              <w:jc w:val="center"/>
              <w:rPr>
                <w:rFonts w:ascii="Times New Roman" w:hAnsi="Times New Roman" w:cs="Times New Roman"/>
                <w:b/>
                <w:bCs/>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1D16A68D"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09002DA4" w14:textId="77777777" w:rsidR="00667F6C" w:rsidRPr="00C77579" w:rsidRDefault="00667F6C" w:rsidP="00C71662">
            <w:pPr>
              <w:jc w:val="center"/>
              <w:rPr>
                <w:rFonts w:ascii="Times New Roman" w:hAnsi="Times New Roman" w:cs="Times New Roman"/>
                <w:b/>
                <w:bCs/>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66E3ABD1"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536" w:type="dxa"/>
            <w:tcBorders>
              <w:top w:val="single" w:sz="4" w:space="0" w:color="auto"/>
              <w:left w:val="single" w:sz="4" w:space="0" w:color="auto"/>
              <w:bottom w:val="single" w:sz="4" w:space="0" w:color="auto"/>
              <w:right w:val="single" w:sz="4" w:space="0" w:color="auto"/>
            </w:tcBorders>
            <w:vAlign w:val="center"/>
          </w:tcPr>
          <w:p w14:paraId="47435674" w14:textId="77777777" w:rsidR="00667F6C" w:rsidRPr="00C77579" w:rsidRDefault="00667F6C" w:rsidP="00C71662">
            <w:pPr>
              <w:jc w:val="center"/>
              <w:rPr>
                <w:rFonts w:ascii="Times New Roman" w:hAnsi="Times New Roman" w:cs="Times New Roman"/>
                <w:b/>
                <w:bCs/>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7D587EB2" w14:textId="77777777" w:rsidR="00667F6C" w:rsidRPr="00C77579" w:rsidRDefault="00667F6C" w:rsidP="00C71662">
            <w:pPr>
              <w:jc w:val="center"/>
              <w:rPr>
                <w:rFonts w:ascii="Times New Roman" w:hAnsi="Times New Roman" w:cs="Times New Roman"/>
                <w:b/>
                <w:bCs/>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47017BB5" w14:textId="77777777" w:rsidR="00667F6C" w:rsidRPr="00C77579" w:rsidRDefault="00667F6C" w:rsidP="00C71662">
            <w:pPr>
              <w:jc w:val="center"/>
              <w:rPr>
                <w:rFonts w:ascii="Times New Roman" w:hAnsi="Times New Roman" w:cs="Times New Roman"/>
                <w:b/>
                <w:bCs/>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1EF3B123" w14:textId="77777777" w:rsidR="00667F6C" w:rsidRPr="00C77579" w:rsidRDefault="00667F6C" w:rsidP="00C71662">
            <w:pPr>
              <w:jc w:val="center"/>
              <w:rPr>
                <w:rFonts w:ascii="Times New Roman" w:hAnsi="Times New Roman" w:cs="Times New Roman"/>
                <w:b/>
                <w:bCs/>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05DF5227"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528" w:type="dxa"/>
            <w:tcBorders>
              <w:top w:val="single" w:sz="4" w:space="0" w:color="auto"/>
              <w:left w:val="single" w:sz="4" w:space="0" w:color="auto"/>
              <w:bottom w:val="single" w:sz="4" w:space="0" w:color="auto"/>
              <w:right w:val="single" w:sz="4" w:space="0" w:color="auto"/>
            </w:tcBorders>
            <w:noWrap/>
            <w:vAlign w:val="center"/>
          </w:tcPr>
          <w:p w14:paraId="635F4BC0" w14:textId="77777777" w:rsidR="00667F6C" w:rsidRPr="00C77579" w:rsidRDefault="00667F6C" w:rsidP="00C71662">
            <w:pPr>
              <w:jc w:val="center"/>
              <w:rPr>
                <w:rFonts w:ascii="Times New Roman" w:hAnsi="Times New Roman" w:cs="Times New Roman"/>
                <w:b/>
                <w:bCs/>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59E9FDAF" w14:textId="77777777" w:rsidR="00667F6C" w:rsidRPr="00C77579" w:rsidRDefault="00667F6C" w:rsidP="00C71662">
            <w:pPr>
              <w:jc w:val="center"/>
              <w:rPr>
                <w:rFonts w:ascii="Times New Roman" w:hAnsi="Times New Roman" w:cs="Times New Roman"/>
                <w:b/>
                <w:bCs/>
                <w:sz w:val="18"/>
                <w:szCs w:val="18"/>
                <w:highlight w:val="cyan"/>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00B602DC" w14:textId="77777777" w:rsidR="00667F6C" w:rsidRPr="00C77579" w:rsidRDefault="00667F6C" w:rsidP="00C71662">
            <w:pPr>
              <w:jc w:val="center"/>
              <w:rPr>
                <w:rFonts w:ascii="Times New Roman" w:hAnsi="Times New Roman" w:cs="Times New Roman"/>
                <w:b/>
                <w:bCs/>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vAlign w:val="center"/>
          </w:tcPr>
          <w:p w14:paraId="6198750E" w14:textId="77777777" w:rsidR="00667F6C" w:rsidRPr="00C77579" w:rsidRDefault="00667F6C" w:rsidP="00C71662">
            <w:pPr>
              <w:jc w:val="center"/>
              <w:rPr>
                <w:rFonts w:ascii="Times New Roman" w:hAnsi="Times New Roman" w:cs="Times New Roman"/>
                <w:b/>
                <w:bCs/>
                <w:sz w:val="18"/>
                <w:szCs w:val="18"/>
                <w:highlight w:val="cyan"/>
              </w:rPr>
            </w:pPr>
          </w:p>
        </w:tc>
        <w:tc>
          <w:tcPr>
            <w:tcW w:w="431" w:type="dxa"/>
            <w:tcBorders>
              <w:top w:val="single" w:sz="4" w:space="0" w:color="auto"/>
              <w:left w:val="single" w:sz="4" w:space="0" w:color="auto"/>
              <w:bottom w:val="single" w:sz="4" w:space="0" w:color="auto"/>
              <w:right w:val="single" w:sz="4" w:space="0" w:color="auto"/>
            </w:tcBorders>
            <w:vAlign w:val="center"/>
          </w:tcPr>
          <w:p w14:paraId="30CF90B3" w14:textId="77777777" w:rsidR="00667F6C" w:rsidRPr="00C77579" w:rsidRDefault="00667F6C" w:rsidP="00C71662">
            <w:pPr>
              <w:jc w:val="center"/>
              <w:rPr>
                <w:rFonts w:ascii="Times New Roman" w:hAnsi="Times New Roman" w:cs="Times New Roman"/>
                <w:b/>
                <w:bCs/>
                <w:sz w:val="18"/>
                <w:szCs w:val="18"/>
                <w:highlight w:val="cyan"/>
              </w:rPr>
            </w:pPr>
          </w:p>
        </w:tc>
        <w:tc>
          <w:tcPr>
            <w:tcW w:w="420" w:type="dxa"/>
            <w:tcBorders>
              <w:top w:val="single" w:sz="4" w:space="0" w:color="auto"/>
              <w:left w:val="single" w:sz="4" w:space="0" w:color="auto"/>
              <w:bottom w:val="single" w:sz="4" w:space="0" w:color="auto"/>
              <w:right w:val="single" w:sz="4" w:space="0" w:color="auto"/>
            </w:tcBorders>
            <w:vAlign w:val="center"/>
          </w:tcPr>
          <w:p w14:paraId="25EEF693" w14:textId="77777777" w:rsidR="00667F6C" w:rsidRPr="00C77579" w:rsidRDefault="00667F6C" w:rsidP="00C71662">
            <w:pPr>
              <w:jc w:val="center"/>
              <w:rPr>
                <w:rFonts w:ascii="Times New Roman" w:hAnsi="Times New Roman" w:cs="Times New Roman"/>
                <w:b/>
                <w:bCs/>
                <w:sz w:val="18"/>
                <w:szCs w:val="18"/>
                <w:highlight w:val="cyan"/>
              </w:rPr>
            </w:pPr>
          </w:p>
        </w:tc>
        <w:tc>
          <w:tcPr>
            <w:tcW w:w="425" w:type="dxa"/>
            <w:tcBorders>
              <w:top w:val="single" w:sz="4" w:space="0" w:color="auto"/>
              <w:left w:val="single" w:sz="4" w:space="0" w:color="auto"/>
              <w:bottom w:val="single" w:sz="4" w:space="0" w:color="auto"/>
              <w:right w:val="single" w:sz="4" w:space="0" w:color="auto"/>
            </w:tcBorders>
            <w:vAlign w:val="center"/>
          </w:tcPr>
          <w:p w14:paraId="5B762D2F" w14:textId="77777777" w:rsidR="00667F6C" w:rsidRPr="00C77579" w:rsidRDefault="00667F6C" w:rsidP="00C71662">
            <w:pPr>
              <w:jc w:val="center"/>
              <w:rPr>
                <w:rFonts w:ascii="Times New Roman" w:hAnsi="Times New Roman" w:cs="Times New Roman"/>
                <w:b/>
                <w:bCs/>
                <w:sz w:val="18"/>
                <w:szCs w:val="18"/>
                <w:highlight w:val="cyan"/>
              </w:rPr>
            </w:pPr>
          </w:p>
        </w:tc>
        <w:tc>
          <w:tcPr>
            <w:tcW w:w="425" w:type="dxa"/>
            <w:tcBorders>
              <w:top w:val="single" w:sz="4" w:space="0" w:color="auto"/>
              <w:left w:val="single" w:sz="4" w:space="0" w:color="auto"/>
              <w:bottom w:val="single" w:sz="4" w:space="0" w:color="auto"/>
              <w:right w:val="single" w:sz="4" w:space="0" w:color="auto"/>
            </w:tcBorders>
            <w:vAlign w:val="center"/>
          </w:tcPr>
          <w:p w14:paraId="5FB03E5C" w14:textId="77777777" w:rsidR="00667F6C" w:rsidRPr="00C77579" w:rsidRDefault="00667F6C" w:rsidP="00C71662">
            <w:pPr>
              <w:jc w:val="center"/>
              <w:rPr>
                <w:rFonts w:ascii="Times New Roman" w:hAnsi="Times New Roman" w:cs="Times New Roman"/>
                <w:b/>
                <w:bCs/>
                <w:sz w:val="18"/>
                <w:szCs w:val="18"/>
                <w:highlight w:val="cyan"/>
              </w:rPr>
            </w:pPr>
          </w:p>
        </w:tc>
        <w:tc>
          <w:tcPr>
            <w:tcW w:w="425" w:type="dxa"/>
            <w:tcBorders>
              <w:top w:val="single" w:sz="4" w:space="0" w:color="auto"/>
              <w:left w:val="single" w:sz="4" w:space="0" w:color="auto"/>
              <w:bottom w:val="single" w:sz="4" w:space="0" w:color="auto"/>
              <w:right w:val="single" w:sz="4" w:space="0" w:color="auto"/>
            </w:tcBorders>
          </w:tcPr>
          <w:p w14:paraId="07554AE8" w14:textId="77777777" w:rsidR="00667F6C" w:rsidRPr="00C77579" w:rsidRDefault="00667F6C" w:rsidP="00C71662">
            <w:pPr>
              <w:jc w:val="center"/>
              <w:rPr>
                <w:rFonts w:ascii="Times New Roman" w:hAnsi="Times New Roman" w:cs="Times New Roman"/>
                <w:b/>
                <w:bCs/>
                <w:sz w:val="18"/>
                <w:szCs w:val="18"/>
                <w:highlight w:val="cyan"/>
              </w:rPr>
            </w:pPr>
          </w:p>
        </w:tc>
      </w:tr>
      <w:tr w:rsidR="00667F6C" w:rsidRPr="00C77579" w14:paraId="461E0C2F" w14:textId="77777777" w:rsidTr="00C71662">
        <w:trPr>
          <w:trHeight w:val="417"/>
        </w:trPr>
        <w:tc>
          <w:tcPr>
            <w:tcW w:w="1402" w:type="dxa"/>
            <w:tcBorders>
              <w:top w:val="single" w:sz="4" w:space="0" w:color="auto"/>
              <w:left w:val="single" w:sz="4" w:space="0" w:color="auto"/>
              <w:bottom w:val="single" w:sz="4" w:space="0" w:color="auto"/>
              <w:right w:val="single" w:sz="4" w:space="0" w:color="auto"/>
            </w:tcBorders>
            <w:vAlign w:val="center"/>
          </w:tcPr>
          <w:p w14:paraId="78A52262"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Florfenikol</w:t>
            </w:r>
          </w:p>
        </w:tc>
        <w:tc>
          <w:tcPr>
            <w:tcW w:w="851" w:type="dxa"/>
            <w:tcBorders>
              <w:top w:val="single" w:sz="4" w:space="0" w:color="auto"/>
              <w:left w:val="single" w:sz="4" w:space="0" w:color="auto"/>
              <w:bottom w:val="single" w:sz="4" w:space="0" w:color="auto"/>
              <w:right w:val="single" w:sz="4" w:space="0" w:color="auto"/>
            </w:tcBorders>
            <w:vAlign w:val="center"/>
          </w:tcPr>
          <w:p w14:paraId="72250D19" w14:textId="77777777" w:rsidR="00667F6C" w:rsidRPr="00C77579" w:rsidRDefault="00667F6C" w:rsidP="00C71662">
            <w:pPr>
              <w:jc w:val="cente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2746FE5"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17F568C1"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3CC06F4F"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3D7AF035"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305DF82C" w14:textId="77777777" w:rsidR="00667F6C" w:rsidRPr="00C77579" w:rsidRDefault="00667F6C" w:rsidP="00C71662">
            <w:pPr>
              <w:jc w:val="center"/>
              <w:rPr>
                <w:rFonts w:ascii="Times New Roman" w:hAnsi="Times New Roman" w:cs="Times New Roman"/>
                <w:b/>
                <w:bCs/>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20067E70" w14:textId="77777777" w:rsidR="00667F6C" w:rsidRPr="00C77579" w:rsidRDefault="00667F6C" w:rsidP="00C71662">
            <w:pPr>
              <w:jc w:val="center"/>
              <w:rPr>
                <w:rFonts w:ascii="Times New Roman" w:hAnsi="Times New Roman" w:cs="Times New Roman"/>
                <w:b/>
                <w:bCs/>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342D48FC"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578" w:type="dxa"/>
            <w:tcBorders>
              <w:top w:val="single" w:sz="4" w:space="0" w:color="auto"/>
              <w:left w:val="single" w:sz="4" w:space="0" w:color="auto"/>
              <w:bottom w:val="single" w:sz="4" w:space="0" w:color="auto"/>
              <w:right w:val="single" w:sz="4" w:space="0" w:color="auto"/>
            </w:tcBorders>
            <w:noWrap/>
            <w:vAlign w:val="center"/>
          </w:tcPr>
          <w:p w14:paraId="4855AB29"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199425E7"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536" w:type="dxa"/>
            <w:tcBorders>
              <w:top w:val="single" w:sz="4" w:space="0" w:color="auto"/>
              <w:left w:val="single" w:sz="4" w:space="0" w:color="auto"/>
              <w:bottom w:val="single" w:sz="4" w:space="0" w:color="auto"/>
              <w:right w:val="single" w:sz="4" w:space="0" w:color="auto"/>
            </w:tcBorders>
            <w:vAlign w:val="center"/>
          </w:tcPr>
          <w:p w14:paraId="637ED8DF" w14:textId="77777777" w:rsidR="00667F6C" w:rsidRPr="00C77579" w:rsidRDefault="00667F6C" w:rsidP="00C71662">
            <w:pPr>
              <w:jc w:val="center"/>
              <w:rPr>
                <w:rFonts w:ascii="Times New Roman" w:hAnsi="Times New Roman" w:cs="Times New Roman"/>
                <w:b/>
                <w:bCs/>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1452C792" w14:textId="77777777" w:rsidR="00667F6C" w:rsidRPr="00C77579" w:rsidRDefault="00667F6C" w:rsidP="00C71662">
            <w:pPr>
              <w:jc w:val="center"/>
              <w:rPr>
                <w:rFonts w:ascii="Times New Roman" w:hAnsi="Times New Roman" w:cs="Times New Roman"/>
                <w:b/>
                <w:bCs/>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46BED660"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tcPr>
          <w:p w14:paraId="2232EC68"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610" w:type="dxa"/>
            <w:tcBorders>
              <w:top w:val="single" w:sz="4" w:space="0" w:color="auto"/>
              <w:left w:val="single" w:sz="4" w:space="0" w:color="auto"/>
              <w:bottom w:val="single" w:sz="4" w:space="0" w:color="auto"/>
              <w:right w:val="single" w:sz="4" w:space="0" w:color="auto"/>
            </w:tcBorders>
            <w:vAlign w:val="center"/>
          </w:tcPr>
          <w:p w14:paraId="16A408DB" w14:textId="77777777" w:rsidR="00667F6C" w:rsidRPr="00C77579" w:rsidRDefault="00667F6C" w:rsidP="00C71662">
            <w:pPr>
              <w:jc w:val="center"/>
              <w:rPr>
                <w:rFonts w:ascii="Times New Roman" w:hAnsi="Times New Roman" w:cs="Times New Roman"/>
                <w:b/>
                <w:bCs/>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2DF48071" w14:textId="77777777" w:rsidR="00667F6C" w:rsidRPr="00C77579" w:rsidRDefault="00667F6C" w:rsidP="00C71662">
            <w:pPr>
              <w:jc w:val="center"/>
              <w:rPr>
                <w:rFonts w:ascii="Times New Roman" w:hAnsi="Times New Roman" w:cs="Times New Roman"/>
                <w:b/>
                <w:bCs/>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17F04273" w14:textId="77777777" w:rsidR="00667F6C" w:rsidRPr="00C77579" w:rsidRDefault="00667F6C" w:rsidP="00C71662">
            <w:pPr>
              <w:jc w:val="center"/>
              <w:rPr>
                <w:rFonts w:ascii="Times New Roman" w:hAnsi="Times New Roman" w:cs="Times New Roman"/>
                <w:b/>
                <w:bCs/>
                <w:sz w:val="18"/>
                <w:szCs w:val="18"/>
                <w:highlight w:val="cyan"/>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7731EF9E" w14:textId="77777777" w:rsidR="00667F6C" w:rsidRPr="00C77579" w:rsidRDefault="00667F6C" w:rsidP="00C71662">
            <w:pPr>
              <w:jc w:val="center"/>
              <w:rPr>
                <w:rFonts w:ascii="Times New Roman" w:hAnsi="Times New Roman" w:cs="Times New Roman"/>
                <w:b/>
                <w:bCs/>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vAlign w:val="center"/>
          </w:tcPr>
          <w:p w14:paraId="51C2894B" w14:textId="77777777" w:rsidR="00667F6C" w:rsidRPr="00C77579" w:rsidRDefault="00667F6C" w:rsidP="00C71662">
            <w:pPr>
              <w:jc w:val="center"/>
              <w:rPr>
                <w:rFonts w:ascii="Times New Roman" w:hAnsi="Times New Roman" w:cs="Times New Roman"/>
                <w:b/>
                <w:bCs/>
                <w:sz w:val="18"/>
                <w:szCs w:val="18"/>
                <w:highlight w:val="cyan"/>
              </w:rPr>
            </w:pPr>
          </w:p>
        </w:tc>
        <w:tc>
          <w:tcPr>
            <w:tcW w:w="431" w:type="dxa"/>
            <w:tcBorders>
              <w:top w:val="single" w:sz="4" w:space="0" w:color="auto"/>
              <w:left w:val="single" w:sz="4" w:space="0" w:color="auto"/>
              <w:bottom w:val="single" w:sz="4" w:space="0" w:color="auto"/>
              <w:right w:val="single" w:sz="4" w:space="0" w:color="auto"/>
            </w:tcBorders>
            <w:vAlign w:val="center"/>
          </w:tcPr>
          <w:p w14:paraId="2F19D6B1" w14:textId="77777777" w:rsidR="00667F6C" w:rsidRPr="00C77579" w:rsidRDefault="00667F6C" w:rsidP="00C71662">
            <w:pPr>
              <w:jc w:val="center"/>
              <w:rPr>
                <w:rFonts w:ascii="Times New Roman" w:hAnsi="Times New Roman" w:cs="Times New Roman"/>
                <w:b/>
                <w:bCs/>
                <w:sz w:val="18"/>
                <w:szCs w:val="18"/>
                <w:highlight w:val="cyan"/>
              </w:rPr>
            </w:pPr>
          </w:p>
        </w:tc>
        <w:tc>
          <w:tcPr>
            <w:tcW w:w="420" w:type="dxa"/>
            <w:tcBorders>
              <w:top w:val="single" w:sz="4" w:space="0" w:color="auto"/>
              <w:left w:val="single" w:sz="4" w:space="0" w:color="auto"/>
              <w:bottom w:val="single" w:sz="4" w:space="0" w:color="auto"/>
              <w:right w:val="single" w:sz="4" w:space="0" w:color="auto"/>
            </w:tcBorders>
            <w:vAlign w:val="center"/>
          </w:tcPr>
          <w:p w14:paraId="0D4E12FB" w14:textId="77777777" w:rsidR="00667F6C" w:rsidRPr="00C77579" w:rsidRDefault="00667F6C" w:rsidP="00C71662">
            <w:pPr>
              <w:jc w:val="center"/>
              <w:rPr>
                <w:rFonts w:ascii="Times New Roman" w:hAnsi="Times New Roman" w:cs="Times New Roman"/>
                <w:b/>
                <w:bCs/>
                <w:sz w:val="18"/>
                <w:szCs w:val="18"/>
                <w:highlight w:val="cyan"/>
              </w:rPr>
            </w:pPr>
          </w:p>
        </w:tc>
        <w:tc>
          <w:tcPr>
            <w:tcW w:w="425" w:type="dxa"/>
            <w:tcBorders>
              <w:top w:val="single" w:sz="4" w:space="0" w:color="auto"/>
              <w:left w:val="single" w:sz="4" w:space="0" w:color="auto"/>
              <w:bottom w:val="single" w:sz="4" w:space="0" w:color="auto"/>
              <w:right w:val="single" w:sz="4" w:space="0" w:color="auto"/>
            </w:tcBorders>
            <w:vAlign w:val="center"/>
          </w:tcPr>
          <w:p w14:paraId="073AD006" w14:textId="77777777" w:rsidR="00667F6C" w:rsidRPr="00C77579" w:rsidRDefault="00667F6C" w:rsidP="00C71662">
            <w:pPr>
              <w:jc w:val="center"/>
              <w:rPr>
                <w:rFonts w:ascii="Times New Roman" w:hAnsi="Times New Roman" w:cs="Times New Roman"/>
                <w:b/>
                <w:bCs/>
                <w:sz w:val="18"/>
                <w:szCs w:val="18"/>
                <w:highlight w:val="cyan"/>
              </w:rPr>
            </w:pPr>
          </w:p>
        </w:tc>
        <w:tc>
          <w:tcPr>
            <w:tcW w:w="425" w:type="dxa"/>
            <w:tcBorders>
              <w:top w:val="single" w:sz="4" w:space="0" w:color="auto"/>
              <w:left w:val="single" w:sz="4" w:space="0" w:color="auto"/>
              <w:bottom w:val="single" w:sz="4" w:space="0" w:color="auto"/>
              <w:right w:val="single" w:sz="4" w:space="0" w:color="auto"/>
            </w:tcBorders>
            <w:vAlign w:val="center"/>
          </w:tcPr>
          <w:p w14:paraId="764B296D" w14:textId="77777777" w:rsidR="00667F6C" w:rsidRPr="00C77579" w:rsidRDefault="00667F6C" w:rsidP="00C71662">
            <w:pPr>
              <w:jc w:val="center"/>
              <w:rPr>
                <w:rFonts w:ascii="Times New Roman" w:hAnsi="Times New Roman" w:cs="Times New Roman"/>
                <w:b/>
                <w:bCs/>
                <w:sz w:val="18"/>
                <w:szCs w:val="18"/>
                <w:highlight w:val="cyan"/>
              </w:rPr>
            </w:pPr>
          </w:p>
        </w:tc>
        <w:tc>
          <w:tcPr>
            <w:tcW w:w="425" w:type="dxa"/>
            <w:tcBorders>
              <w:top w:val="single" w:sz="4" w:space="0" w:color="auto"/>
              <w:left w:val="single" w:sz="4" w:space="0" w:color="auto"/>
              <w:bottom w:val="single" w:sz="4" w:space="0" w:color="auto"/>
              <w:right w:val="single" w:sz="4" w:space="0" w:color="auto"/>
            </w:tcBorders>
          </w:tcPr>
          <w:p w14:paraId="3C814417" w14:textId="77777777" w:rsidR="00667F6C" w:rsidRPr="00C77579" w:rsidRDefault="00667F6C" w:rsidP="00C71662">
            <w:pPr>
              <w:jc w:val="center"/>
              <w:rPr>
                <w:rFonts w:ascii="Times New Roman" w:hAnsi="Times New Roman" w:cs="Times New Roman"/>
                <w:b/>
                <w:bCs/>
                <w:sz w:val="18"/>
                <w:szCs w:val="18"/>
                <w:highlight w:val="cyan"/>
              </w:rPr>
            </w:pPr>
          </w:p>
        </w:tc>
      </w:tr>
      <w:tr w:rsidR="00667F6C" w:rsidRPr="00C77579" w14:paraId="557A58C3" w14:textId="77777777" w:rsidTr="00C71662">
        <w:trPr>
          <w:trHeight w:val="422"/>
        </w:trPr>
        <w:tc>
          <w:tcPr>
            <w:tcW w:w="1402" w:type="dxa"/>
            <w:tcBorders>
              <w:top w:val="single" w:sz="4" w:space="0" w:color="auto"/>
              <w:left w:val="single" w:sz="4" w:space="0" w:color="auto"/>
              <w:bottom w:val="single" w:sz="4" w:space="0" w:color="auto"/>
              <w:right w:val="single" w:sz="4" w:space="0" w:color="auto"/>
            </w:tcBorders>
            <w:vAlign w:val="center"/>
          </w:tcPr>
          <w:p w14:paraId="09C63B26"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Tilozin</w:t>
            </w:r>
          </w:p>
        </w:tc>
        <w:tc>
          <w:tcPr>
            <w:tcW w:w="851" w:type="dxa"/>
            <w:tcBorders>
              <w:top w:val="single" w:sz="4" w:space="0" w:color="auto"/>
              <w:left w:val="single" w:sz="4" w:space="0" w:color="auto"/>
              <w:bottom w:val="single" w:sz="4" w:space="0" w:color="auto"/>
              <w:right w:val="single" w:sz="4" w:space="0" w:color="auto"/>
            </w:tcBorders>
            <w:vAlign w:val="center"/>
          </w:tcPr>
          <w:p w14:paraId="14D7CCA4" w14:textId="77777777" w:rsidR="00667F6C" w:rsidRPr="00C77579" w:rsidRDefault="00667F6C" w:rsidP="00C71662">
            <w:pPr>
              <w:jc w:val="cente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5D26D05"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64AD308E"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632CAC53"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43DBC5D7"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6141B334" w14:textId="77777777" w:rsidR="00667F6C" w:rsidRPr="00C77579" w:rsidRDefault="00667F6C" w:rsidP="00C71662">
            <w:pPr>
              <w:jc w:val="center"/>
              <w:rPr>
                <w:rFonts w:ascii="Times New Roman" w:hAnsi="Times New Roman" w:cs="Times New Roman"/>
                <w:b/>
                <w:bCs/>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3084B386" w14:textId="77777777" w:rsidR="00667F6C" w:rsidRPr="00C77579" w:rsidRDefault="00667F6C" w:rsidP="00C71662">
            <w:pPr>
              <w:jc w:val="center"/>
              <w:rPr>
                <w:rFonts w:ascii="Times New Roman" w:hAnsi="Times New Roman" w:cs="Times New Roman"/>
                <w:b/>
                <w:bCs/>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6DE7E927"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578" w:type="dxa"/>
            <w:tcBorders>
              <w:top w:val="single" w:sz="4" w:space="0" w:color="auto"/>
              <w:left w:val="single" w:sz="4" w:space="0" w:color="auto"/>
              <w:bottom w:val="single" w:sz="4" w:space="0" w:color="auto"/>
              <w:right w:val="single" w:sz="4" w:space="0" w:color="auto"/>
            </w:tcBorders>
            <w:noWrap/>
            <w:vAlign w:val="center"/>
          </w:tcPr>
          <w:p w14:paraId="74E87653"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1510436B" w14:textId="77777777" w:rsidR="00667F6C" w:rsidRPr="00C77579" w:rsidRDefault="00667F6C" w:rsidP="00C71662">
            <w:pPr>
              <w:jc w:val="center"/>
              <w:rPr>
                <w:rFonts w:ascii="Times New Roman" w:hAnsi="Times New Roman" w:cs="Times New Roman"/>
                <w:b/>
                <w:bCs/>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2BF71DB0" w14:textId="77777777" w:rsidR="00667F6C" w:rsidRPr="00C77579" w:rsidRDefault="00667F6C" w:rsidP="00C71662">
            <w:pPr>
              <w:jc w:val="center"/>
              <w:rPr>
                <w:rFonts w:ascii="Times New Roman" w:hAnsi="Times New Roman" w:cs="Times New Roman"/>
                <w:b/>
                <w:bCs/>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423ABD28" w14:textId="77777777" w:rsidR="00667F6C" w:rsidRPr="00C77579" w:rsidRDefault="00667F6C" w:rsidP="00C71662">
            <w:pPr>
              <w:jc w:val="center"/>
              <w:rPr>
                <w:rFonts w:ascii="Times New Roman" w:hAnsi="Times New Roman" w:cs="Times New Roman"/>
                <w:b/>
                <w:bCs/>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627787AA"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tcPr>
          <w:p w14:paraId="1E9C6053"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610" w:type="dxa"/>
            <w:tcBorders>
              <w:top w:val="single" w:sz="4" w:space="0" w:color="auto"/>
              <w:left w:val="single" w:sz="4" w:space="0" w:color="auto"/>
              <w:bottom w:val="single" w:sz="4" w:space="0" w:color="auto"/>
              <w:right w:val="single" w:sz="4" w:space="0" w:color="auto"/>
            </w:tcBorders>
            <w:vAlign w:val="center"/>
          </w:tcPr>
          <w:p w14:paraId="70280247" w14:textId="77777777" w:rsidR="00667F6C" w:rsidRPr="00C77579" w:rsidRDefault="00667F6C" w:rsidP="00C71662">
            <w:pPr>
              <w:jc w:val="center"/>
              <w:rPr>
                <w:rFonts w:ascii="Times New Roman" w:hAnsi="Times New Roman" w:cs="Times New Roman"/>
                <w:b/>
                <w:bCs/>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49EC4B7D" w14:textId="77777777" w:rsidR="00667F6C" w:rsidRPr="00C77579" w:rsidRDefault="00667F6C" w:rsidP="00C71662">
            <w:pPr>
              <w:jc w:val="center"/>
              <w:rPr>
                <w:rFonts w:ascii="Times New Roman" w:hAnsi="Times New Roman" w:cs="Times New Roman"/>
                <w:b/>
                <w:bCs/>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0918D141" w14:textId="77777777" w:rsidR="00667F6C" w:rsidRPr="00C77579" w:rsidRDefault="00667F6C" w:rsidP="00C71662">
            <w:pPr>
              <w:jc w:val="center"/>
              <w:rPr>
                <w:rFonts w:ascii="Times New Roman" w:hAnsi="Times New Roman" w:cs="Times New Roman"/>
                <w:b/>
                <w:bCs/>
                <w:sz w:val="18"/>
                <w:szCs w:val="18"/>
                <w:highlight w:val="cyan"/>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18207219" w14:textId="77777777" w:rsidR="00667F6C" w:rsidRPr="00C77579" w:rsidRDefault="00667F6C" w:rsidP="00C71662">
            <w:pPr>
              <w:jc w:val="center"/>
              <w:rPr>
                <w:rFonts w:ascii="Times New Roman" w:hAnsi="Times New Roman" w:cs="Times New Roman"/>
                <w:b/>
                <w:bCs/>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vAlign w:val="center"/>
          </w:tcPr>
          <w:p w14:paraId="2FC5E780" w14:textId="77777777" w:rsidR="00667F6C" w:rsidRPr="00C77579" w:rsidRDefault="00667F6C" w:rsidP="00C71662">
            <w:pPr>
              <w:jc w:val="center"/>
              <w:rPr>
                <w:rFonts w:ascii="Times New Roman" w:hAnsi="Times New Roman" w:cs="Times New Roman"/>
                <w:b/>
                <w:bCs/>
                <w:sz w:val="18"/>
                <w:szCs w:val="18"/>
                <w:highlight w:val="cyan"/>
              </w:rPr>
            </w:pPr>
          </w:p>
        </w:tc>
        <w:tc>
          <w:tcPr>
            <w:tcW w:w="431" w:type="dxa"/>
            <w:tcBorders>
              <w:top w:val="single" w:sz="4" w:space="0" w:color="auto"/>
              <w:left w:val="single" w:sz="4" w:space="0" w:color="auto"/>
              <w:bottom w:val="single" w:sz="4" w:space="0" w:color="auto"/>
              <w:right w:val="single" w:sz="4" w:space="0" w:color="auto"/>
            </w:tcBorders>
            <w:vAlign w:val="center"/>
          </w:tcPr>
          <w:p w14:paraId="564ED8BD" w14:textId="77777777" w:rsidR="00667F6C" w:rsidRPr="00C77579" w:rsidRDefault="00667F6C" w:rsidP="00C71662">
            <w:pPr>
              <w:jc w:val="center"/>
              <w:rPr>
                <w:rFonts w:ascii="Times New Roman" w:hAnsi="Times New Roman" w:cs="Times New Roman"/>
                <w:b/>
                <w:bCs/>
                <w:sz w:val="18"/>
                <w:szCs w:val="18"/>
                <w:highlight w:val="cyan"/>
              </w:rPr>
            </w:pPr>
          </w:p>
        </w:tc>
        <w:tc>
          <w:tcPr>
            <w:tcW w:w="420" w:type="dxa"/>
            <w:tcBorders>
              <w:top w:val="single" w:sz="4" w:space="0" w:color="auto"/>
              <w:left w:val="single" w:sz="4" w:space="0" w:color="auto"/>
              <w:bottom w:val="single" w:sz="4" w:space="0" w:color="auto"/>
              <w:right w:val="single" w:sz="4" w:space="0" w:color="auto"/>
            </w:tcBorders>
            <w:vAlign w:val="center"/>
          </w:tcPr>
          <w:p w14:paraId="29DDB031" w14:textId="77777777" w:rsidR="00667F6C" w:rsidRPr="00C77579" w:rsidRDefault="00667F6C" w:rsidP="00C71662">
            <w:pPr>
              <w:jc w:val="center"/>
              <w:rPr>
                <w:rFonts w:ascii="Times New Roman" w:hAnsi="Times New Roman" w:cs="Times New Roman"/>
                <w:b/>
                <w:bCs/>
                <w:sz w:val="18"/>
                <w:szCs w:val="18"/>
                <w:highlight w:val="cyan"/>
              </w:rPr>
            </w:pPr>
          </w:p>
        </w:tc>
        <w:tc>
          <w:tcPr>
            <w:tcW w:w="425" w:type="dxa"/>
            <w:tcBorders>
              <w:top w:val="single" w:sz="4" w:space="0" w:color="auto"/>
              <w:left w:val="single" w:sz="4" w:space="0" w:color="auto"/>
              <w:bottom w:val="single" w:sz="4" w:space="0" w:color="auto"/>
              <w:right w:val="single" w:sz="4" w:space="0" w:color="auto"/>
            </w:tcBorders>
            <w:vAlign w:val="center"/>
          </w:tcPr>
          <w:p w14:paraId="38BCFFFF" w14:textId="77777777" w:rsidR="00667F6C" w:rsidRPr="00C77579" w:rsidRDefault="00667F6C" w:rsidP="00C71662">
            <w:pPr>
              <w:jc w:val="center"/>
              <w:rPr>
                <w:rFonts w:ascii="Times New Roman" w:hAnsi="Times New Roman" w:cs="Times New Roman"/>
                <w:b/>
                <w:bCs/>
                <w:sz w:val="18"/>
                <w:szCs w:val="18"/>
                <w:highlight w:val="cyan"/>
              </w:rPr>
            </w:pPr>
          </w:p>
        </w:tc>
        <w:tc>
          <w:tcPr>
            <w:tcW w:w="425" w:type="dxa"/>
            <w:tcBorders>
              <w:top w:val="single" w:sz="4" w:space="0" w:color="auto"/>
              <w:left w:val="single" w:sz="4" w:space="0" w:color="auto"/>
              <w:bottom w:val="single" w:sz="4" w:space="0" w:color="auto"/>
              <w:right w:val="single" w:sz="4" w:space="0" w:color="auto"/>
            </w:tcBorders>
            <w:vAlign w:val="center"/>
          </w:tcPr>
          <w:p w14:paraId="45B5BC51" w14:textId="77777777" w:rsidR="00667F6C" w:rsidRPr="00C77579" w:rsidRDefault="00667F6C" w:rsidP="00C71662">
            <w:pPr>
              <w:jc w:val="center"/>
              <w:rPr>
                <w:rFonts w:ascii="Times New Roman" w:hAnsi="Times New Roman" w:cs="Times New Roman"/>
                <w:b/>
                <w:bCs/>
                <w:sz w:val="18"/>
                <w:szCs w:val="18"/>
                <w:highlight w:val="cyan"/>
              </w:rPr>
            </w:pPr>
          </w:p>
        </w:tc>
        <w:tc>
          <w:tcPr>
            <w:tcW w:w="425" w:type="dxa"/>
            <w:tcBorders>
              <w:top w:val="single" w:sz="4" w:space="0" w:color="auto"/>
              <w:left w:val="single" w:sz="4" w:space="0" w:color="auto"/>
              <w:bottom w:val="single" w:sz="4" w:space="0" w:color="auto"/>
              <w:right w:val="single" w:sz="4" w:space="0" w:color="auto"/>
            </w:tcBorders>
          </w:tcPr>
          <w:p w14:paraId="680651BB" w14:textId="77777777" w:rsidR="00667F6C" w:rsidRPr="00C77579" w:rsidRDefault="00667F6C" w:rsidP="00C71662">
            <w:pPr>
              <w:jc w:val="center"/>
              <w:rPr>
                <w:rFonts w:ascii="Times New Roman" w:hAnsi="Times New Roman" w:cs="Times New Roman"/>
                <w:b/>
                <w:bCs/>
                <w:sz w:val="18"/>
                <w:szCs w:val="18"/>
                <w:highlight w:val="cyan"/>
              </w:rPr>
            </w:pPr>
          </w:p>
        </w:tc>
      </w:tr>
      <w:tr w:rsidR="00667F6C" w:rsidRPr="00C77579" w14:paraId="07024EF2" w14:textId="77777777" w:rsidTr="00C71662">
        <w:trPr>
          <w:trHeight w:val="556"/>
        </w:trPr>
        <w:tc>
          <w:tcPr>
            <w:tcW w:w="1402" w:type="dxa"/>
            <w:tcBorders>
              <w:top w:val="single" w:sz="4" w:space="0" w:color="auto"/>
              <w:left w:val="single" w:sz="4" w:space="0" w:color="auto"/>
              <w:bottom w:val="single" w:sz="4" w:space="0" w:color="auto"/>
              <w:right w:val="single" w:sz="4" w:space="0" w:color="auto"/>
            </w:tcBorders>
            <w:vAlign w:val="center"/>
            <w:hideMark/>
          </w:tcPr>
          <w:p w14:paraId="51AC04E9"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Štetne botaničke nečistoće</w:t>
            </w:r>
            <w:r w:rsidRPr="00C77579">
              <w:rPr>
                <w:rStyle w:val="Referencafusnote"/>
                <w:rFonts w:ascii="Times New Roman" w:hAnsi="Times New Roman" w:cs="Times New Roman"/>
                <w:b/>
                <w:sz w:val="18"/>
                <w:szCs w:val="18"/>
              </w:rPr>
              <w:footnoteReference w:id="3"/>
            </w:r>
          </w:p>
        </w:tc>
        <w:tc>
          <w:tcPr>
            <w:tcW w:w="851" w:type="dxa"/>
            <w:tcBorders>
              <w:top w:val="single" w:sz="4" w:space="0" w:color="auto"/>
              <w:left w:val="single" w:sz="4" w:space="0" w:color="auto"/>
              <w:bottom w:val="single" w:sz="4" w:space="0" w:color="auto"/>
              <w:right w:val="single" w:sz="4" w:space="0" w:color="auto"/>
            </w:tcBorders>
            <w:vAlign w:val="center"/>
            <w:hideMark/>
          </w:tcPr>
          <w:p w14:paraId="4F4530D7"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p w14:paraId="2C6F8BE9" w14:textId="77777777" w:rsidR="00667F6C" w:rsidRPr="00C77579" w:rsidRDefault="00667F6C" w:rsidP="00C71662">
            <w:pPr>
              <w:jc w:val="cente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E574163"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04744158"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7AFB804B"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1D75A759"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45A1BC9A"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68CD2D6B"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noWrap/>
            <w:vAlign w:val="center"/>
          </w:tcPr>
          <w:p w14:paraId="22545B08"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noWrap/>
            <w:vAlign w:val="center"/>
          </w:tcPr>
          <w:p w14:paraId="193510BC"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vAlign w:val="center"/>
          </w:tcPr>
          <w:p w14:paraId="23CFB312"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72158AE9"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3F7EF086"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noWrap/>
            <w:vAlign w:val="center"/>
          </w:tcPr>
          <w:p w14:paraId="03DE2378"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noWrap/>
            <w:vAlign w:val="center"/>
          </w:tcPr>
          <w:p w14:paraId="7C035D73"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14:paraId="28250116"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2EA769A8"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678D2281"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2C718BDA"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B0EEDA2"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26BF259D"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0E12AFA3"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DE8AB25"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1FAADB7"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25" w:type="dxa"/>
            <w:tcBorders>
              <w:top w:val="single" w:sz="4" w:space="0" w:color="auto"/>
              <w:left w:val="single" w:sz="4" w:space="0" w:color="auto"/>
              <w:bottom w:val="single" w:sz="4" w:space="0" w:color="auto"/>
              <w:right w:val="single" w:sz="4" w:space="0" w:color="auto"/>
            </w:tcBorders>
          </w:tcPr>
          <w:p w14:paraId="68E7284F" w14:textId="77777777" w:rsidR="00667F6C" w:rsidRPr="00C77579" w:rsidRDefault="00667F6C" w:rsidP="00C71662">
            <w:pPr>
              <w:jc w:val="center"/>
              <w:rPr>
                <w:rFonts w:ascii="Times New Roman" w:hAnsi="Times New Roman" w:cs="Times New Roman"/>
                <w:b/>
                <w:sz w:val="18"/>
                <w:szCs w:val="18"/>
              </w:rPr>
            </w:pPr>
          </w:p>
        </w:tc>
      </w:tr>
      <w:tr w:rsidR="00667F6C" w:rsidRPr="00C77579" w14:paraId="3D5BBEAA" w14:textId="77777777" w:rsidTr="00C71662">
        <w:trPr>
          <w:trHeight w:val="408"/>
        </w:trPr>
        <w:tc>
          <w:tcPr>
            <w:tcW w:w="1402" w:type="dxa"/>
            <w:tcBorders>
              <w:top w:val="single" w:sz="4" w:space="0" w:color="auto"/>
              <w:left w:val="single" w:sz="4" w:space="0" w:color="auto"/>
              <w:bottom w:val="single" w:sz="4" w:space="0" w:color="auto"/>
              <w:right w:val="single" w:sz="4" w:space="0" w:color="auto"/>
            </w:tcBorders>
            <w:vAlign w:val="center"/>
          </w:tcPr>
          <w:p w14:paraId="7E9B5122"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Ergot alkaloidi</w:t>
            </w:r>
            <w:r w:rsidRPr="00C77579">
              <w:rPr>
                <w:rStyle w:val="Referencafusnote"/>
                <w:rFonts w:ascii="Times New Roman" w:hAnsi="Times New Roman" w:cs="Times New Roman"/>
                <w:b/>
                <w:sz w:val="18"/>
                <w:szCs w:val="18"/>
              </w:rPr>
              <w:footnoteReference w:id="4"/>
            </w:r>
          </w:p>
        </w:tc>
        <w:tc>
          <w:tcPr>
            <w:tcW w:w="851" w:type="dxa"/>
            <w:tcBorders>
              <w:top w:val="single" w:sz="4" w:space="0" w:color="auto"/>
              <w:left w:val="single" w:sz="4" w:space="0" w:color="auto"/>
              <w:bottom w:val="single" w:sz="4" w:space="0" w:color="auto"/>
              <w:right w:val="single" w:sz="4" w:space="0" w:color="auto"/>
            </w:tcBorders>
            <w:vAlign w:val="center"/>
          </w:tcPr>
          <w:p w14:paraId="27848089"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851" w:type="dxa"/>
            <w:tcBorders>
              <w:top w:val="single" w:sz="4" w:space="0" w:color="auto"/>
              <w:left w:val="single" w:sz="4" w:space="0" w:color="auto"/>
              <w:bottom w:val="single" w:sz="4" w:space="0" w:color="auto"/>
              <w:right w:val="single" w:sz="4" w:space="0" w:color="auto"/>
            </w:tcBorders>
            <w:vAlign w:val="center"/>
          </w:tcPr>
          <w:p w14:paraId="2143D2ED"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41FF88B1"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tcPr>
          <w:p w14:paraId="032BC9CB"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vAlign w:val="center"/>
          </w:tcPr>
          <w:p w14:paraId="41E91BE8"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26E05EBD"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tcPr>
          <w:p w14:paraId="089F3FC5"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1" w:type="dxa"/>
            <w:tcBorders>
              <w:top w:val="single" w:sz="4" w:space="0" w:color="auto"/>
              <w:left w:val="single" w:sz="4" w:space="0" w:color="auto"/>
              <w:bottom w:val="single" w:sz="4" w:space="0" w:color="auto"/>
              <w:right w:val="single" w:sz="4" w:space="0" w:color="auto"/>
            </w:tcBorders>
            <w:noWrap/>
            <w:vAlign w:val="center"/>
          </w:tcPr>
          <w:p w14:paraId="605E2A80"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noWrap/>
            <w:vAlign w:val="center"/>
          </w:tcPr>
          <w:p w14:paraId="17916AB6"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40B78569"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5B85D6F3"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tcPr>
          <w:p w14:paraId="3893FEE5"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86" w:type="dxa"/>
            <w:tcBorders>
              <w:top w:val="single" w:sz="4" w:space="0" w:color="auto"/>
              <w:left w:val="single" w:sz="4" w:space="0" w:color="auto"/>
              <w:bottom w:val="single" w:sz="4" w:space="0" w:color="auto"/>
              <w:right w:val="single" w:sz="4" w:space="0" w:color="auto"/>
            </w:tcBorders>
            <w:noWrap/>
            <w:vAlign w:val="center"/>
          </w:tcPr>
          <w:p w14:paraId="20A67022"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tcPr>
          <w:p w14:paraId="2C289322"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10" w:type="dxa"/>
            <w:tcBorders>
              <w:top w:val="single" w:sz="4" w:space="0" w:color="auto"/>
              <w:left w:val="single" w:sz="4" w:space="0" w:color="auto"/>
              <w:bottom w:val="single" w:sz="4" w:space="0" w:color="auto"/>
              <w:right w:val="single" w:sz="4" w:space="0" w:color="auto"/>
            </w:tcBorders>
            <w:vAlign w:val="center"/>
          </w:tcPr>
          <w:p w14:paraId="2BA13D78"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63BFEE52"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5526B5CD"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49195689"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C19902C"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2BBCCFFD"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0583D4E3"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D8AAFE1"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C8A130B"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180971B4" w14:textId="77777777" w:rsidR="00667F6C" w:rsidRPr="00C77579" w:rsidRDefault="00667F6C" w:rsidP="00C71662">
            <w:pPr>
              <w:jc w:val="center"/>
              <w:rPr>
                <w:rFonts w:ascii="Times New Roman" w:hAnsi="Times New Roman" w:cs="Times New Roman"/>
                <w:b/>
                <w:sz w:val="18"/>
                <w:szCs w:val="18"/>
              </w:rPr>
            </w:pPr>
          </w:p>
        </w:tc>
      </w:tr>
      <w:tr w:rsidR="00667F6C" w:rsidRPr="00C77579" w14:paraId="0CFBEBF3" w14:textId="77777777" w:rsidTr="00C71662">
        <w:trPr>
          <w:trHeight w:val="428"/>
        </w:trPr>
        <w:tc>
          <w:tcPr>
            <w:tcW w:w="1402" w:type="dxa"/>
            <w:tcBorders>
              <w:top w:val="single" w:sz="4" w:space="0" w:color="auto"/>
              <w:left w:val="single" w:sz="4" w:space="0" w:color="auto"/>
              <w:bottom w:val="single" w:sz="4" w:space="0" w:color="auto"/>
              <w:right w:val="single" w:sz="4" w:space="0" w:color="auto"/>
            </w:tcBorders>
            <w:vAlign w:val="center"/>
            <w:hideMark/>
          </w:tcPr>
          <w:p w14:paraId="03AE430C"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Melamin</w:t>
            </w:r>
          </w:p>
        </w:tc>
        <w:tc>
          <w:tcPr>
            <w:tcW w:w="851" w:type="dxa"/>
            <w:tcBorders>
              <w:top w:val="single" w:sz="4" w:space="0" w:color="auto"/>
              <w:left w:val="single" w:sz="4" w:space="0" w:color="auto"/>
              <w:bottom w:val="single" w:sz="4" w:space="0" w:color="auto"/>
              <w:right w:val="single" w:sz="4" w:space="0" w:color="auto"/>
            </w:tcBorders>
            <w:vAlign w:val="center"/>
          </w:tcPr>
          <w:p w14:paraId="4F4EDB2E" w14:textId="77777777" w:rsidR="00667F6C" w:rsidRPr="00C77579" w:rsidRDefault="00667F6C" w:rsidP="00C71662">
            <w:pPr>
              <w:jc w:val="cente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F3B59EA"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42F5368E"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hideMark/>
          </w:tcPr>
          <w:p w14:paraId="543AC98A"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460" w:type="dxa"/>
            <w:tcBorders>
              <w:top w:val="single" w:sz="4" w:space="0" w:color="auto"/>
              <w:left w:val="single" w:sz="4" w:space="0" w:color="auto"/>
              <w:bottom w:val="single" w:sz="4" w:space="0" w:color="auto"/>
              <w:right w:val="single" w:sz="4" w:space="0" w:color="auto"/>
            </w:tcBorders>
            <w:vAlign w:val="center"/>
          </w:tcPr>
          <w:p w14:paraId="6E5298CF"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tcPr>
          <w:p w14:paraId="71BD29B1"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00F56C1B"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1" w:type="dxa"/>
            <w:tcBorders>
              <w:top w:val="single" w:sz="4" w:space="0" w:color="auto"/>
              <w:left w:val="single" w:sz="4" w:space="0" w:color="auto"/>
              <w:bottom w:val="single" w:sz="4" w:space="0" w:color="auto"/>
              <w:right w:val="single" w:sz="4" w:space="0" w:color="auto"/>
            </w:tcBorders>
            <w:noWrap/>
            <w:vAlign w:val="center"/>
            <w:hideMark/>
          </w:tcPr>
          <w:p w14:paraId="62410493"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73596127"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46F11419"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299CD189"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001F2F11"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86" w:type="dxa"/>
            <w:tcBorders>
              <w:top w:val="single" w:sz="4" w:space="0" w:color="auto"/>
              <w:left w:val="single" w:sz="4" w:space="0" w:color="auto"/>
              <w:bottom w:val="single" w:sz="4" w:space="0" w:color="auto"/>
              <w:right w:val="single" w:sz="4" w:space="0" w:color="auto"/>
            </w:tcBorders>
            <w:noWrap/>
            <w:vAlign w:val="center"/>
            <w:hideMark/>
          </w:tcPr>
          <w:p w14:paraId="475D5ECA"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640A4D63"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10" w:type="dxa"/>
            <w:tcBorders>
              <w:top w:val="single" w:sz="4" w:space="0" w:color="auto"/>
              <w:left w:val="single" w:sz="4" w:space="0" w:color="auto"/>
              <w:bottom w:val="single" w:sz="4" w:space="0" w:color="auto"/>
              <w:right w:val="single" w:sz="4" w:space="0" w:color="auto"/>
            </w:tcBorders>
            <w:vAlign w:val="center"/>
          </w:tcPr>
          <w:p w14:paraId="7A47CDAA"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hideMark/>
          </w:tcPr>
          <w:p w14:paraId="2FA9F8E1"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52" w:type="dxa"/>
            <w:tcBorders>
              <w:top w:val="single" w:sz="4" w:space="0" w:color="auto"/>
              <w:left w:val="single" w:sz="4" w:space="0" w:color="auto"/>
              <w:bottom w:val="single" w:sz="4" w:space="0" w:color="auto"/>
              <w:right w:val="single" w:sz="4" w:space="0" w:color="auto"/>
            </w:tcBorders>
            <w:noWrap/>
            <w:vAlign w:val="center"/>
            <w:hideMark/>
          </w:tcPr>
          <w:p w14:paraId="26BDAEF9"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5EE5B20"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850" w:type="dxa"/>
            <w:tcBorders>
              <w:top w:val="single" w:sz="4" w:space="0" w:color="auto"/>
              <w:left w:val="single" w:sz="4" w:space="0" w:color="auto"/>
              <w:bottom w:val="single" w:sz="4" w:space="0" w:color="auto"/>
              <w:right w:val="single" w:sz="4" w:space="0" w:color="auto"/>
            </w:tcBorders>
            <w:vAlign w:val="center"/>
          </w:tcPr>
          <w:p w14:paraId="342ABE35"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66CFBA17"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4A22DF18"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6D57449"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5DAE2D2"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293C6503" w14:textId="77777777" w:rsidR="00667F6C" w:rsidRPr="00C77579" w:rsidRDefault="00667F6C" w:rsidP="00C71662">
            <w:pPr>
              <w:jc w:val="center"/>
              <w:rPr>
                <w:rFonts w:ascii="Times New Roman" w:hAnsi="Times New Roman" w:cs="Times New Roman"/>
                <w:b/>
                <w:sz w:val="18"/>
                <w:szCs w:val="18"/>
              </w:rPr>
            </w:pPr>
          </w:p>
        </w:tc>
      </w:tr>
      <w:tr w:rsidR="00667F6C" w:rsidRPr="00C77579" w14:paraId="5DA24458" w14:textId="77777777" w:rsidTr="00C71662">
        <w:trPr>
          <w:trHeight w:val="549"/>
        </w:trPr>
        <w:tc>
          <w:tcPr>
            <w:tcW w:w="1402" w:type="dxa"/>
            <w:tcBorders>
              <w:top w:val="single" w:sz="4" w:space="0" w:color="auto"/>
              <w:left w:val="single" w:sz="4" w:space="0" w:color="auto"/>
              <w:bottom w:val="single" w:sz="4" w:space="0" w:color="auto"/>
              <w:right w:val="single" w:sz="4" w:space="0" w:color="auto"/>
            </w:tcBorders>
            <w:vAlign w:val="center"/>
            <w:hideMark/>
          </w:tcPr>
          <w:p w14:paraId="3797842C"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Zabranjene tvari</w:t>
            </w:r>
          </w:p>
        </w:tc>
        <w:tc>
          <w:tcPr>
            <w:tcW w:w="851" w:type="dxa"/>
            <w:tcBorders>
              <w:top w:val="single" w:sz="4" w:space="0" w:color="auto"/>
              <w:left w:val="single" w:sz="4" w:space="0" w:color="auto"/>
              <w:bottom w:val="single" w:sz="4" w:space="0" w:color="auto"/>
              <w:right w:val="single" w:sz="4" w:space="0" w:color="auto"/>
            </w:tcBorders>
            <w:vAlign w:val="center"/>
          </w:tcPr>
          <w:p w14:paraId="4AB65CFB" w14:textId="77777777" w:rsidR="00667F6C" w:rsidRPr="00C77579" w:rsidRDefault="00667F6C" w:rsidP="00C71662">
            <w:pPr>
              <w:jc w:val="cente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119F095"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6B2F7771"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vAlign w:val="center"/>
            <w:hideMark/>
          </w:tcPr>
          <w:p w14:paraId="170618CC" w14:textId="77777777" w:rsidR="00667F6C" w:rsidRPr="00C77579" w:rsidRDefault="00667F6C" w:rsidP="00C71662">
            <w:pPr>
              <w:jc w:val="center"/>
              <w:rPr>
                <w:rFonts w:ascii="Times New Roman" w:hAnsi="Times New Roman" w:cs="Times New Roman"/>
                <w:b/>
                <w:bCs/>
                <w:sz w:val="18"/>
                <w:szCs w:val="18"/>
              </w:rPr>
            </w:pPr>
            <w:r w:rsidRPr="00C77579">
              <w:rPr>
                <w:rFonts w:ascii="Times New Roman" w:hAnsi="Times New Roman" w:cs="Times New Roman"/>
                <w:b/>
                <w:bCs/>
                <w:sz w:val="18"/>
                <w:szCs w:val="18"/>
              </w:rPr>
              <w:t>x</w:t>
            </w:r>
          </w:p>
        </w:tc>
        <w:tc>
          <w:tcPr>
            <w:tcW w:w="460" w:type="dxa"/>
            <w:tcBorders>
              <w:top w:val="single" w:sz="4" w:space="0" w:color="auto"/>
              <w:left w:val="single" w:sz="4" w:space="0" w:color="auto"/>
              <w:bottom w:val="single" w:sz="4" w:space="0" w:color="auto"/>
              <w:right w:val="single" w:sz="4" w:space="0" w:color="auto"/>
            </w:tcBorders>
            <w:vAlign w:val="center"/>
          </w:tcPr>
          <w:p w14:paraId="5FF20F91"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vAlign w:val="center"/>
            <w:hideMark/>
          </w:tcPr>
          <w:p w14:paraId="644C1620"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55F9AB68"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1" w:type="dxa"/>
            <w:tcBorders>
              <w:top w:val="single" w:sz="4" w:space="0" w:color="auto"/>
              <w:left w:val="single" w:sz="4" w:space="0" w:color="auto"/>
              <w:bottom w:val="single" w:sz="4" w:space="0" w:color="auto"/>
              <w:right w:val="single" w:sz="4" w:space="0" w:color="auto"/>
            </w:tcBorders>
            <w:noWrap/>
            <w:vAlign w:val="center"/>
            <w:hideMark/>
          </w:tcPr>
          <w:p w14:paraId="66319031"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noWrap/>
            <w:vAlign w:val="center"/>
            <w:hideMark/>
          </w:tcPr>
          <w:p w14:paraId="167598B8"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vAlign w:val="center"/>
          </w:tcPr>
          <w:p w14:paraId="38709A6B"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14:paraId="52E0D0F6"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noWrap/>
            <w:vAlign w:val="center"/>
            <w:hideMark/>
          </w:tcPr>
          <w:p w14:paraId="15BD6242"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86" w:type="dxa"/>
            <w:tcBorders>
              <w:top w:val="single" w:sz="4" w:space="0" w:color="auto"/>
              <w:left w:val="single" w:sz="4" w:space="0" w:color="auto"/>
              <w:bottom w:val="single" w:sz="4" w:space="0" w:color="auto"/>
              <w:right w:val="single" w:sz="4" w:space="0" w:color="auto"/>
            </w:tcBorders>
            <w:noWrap/>
            <w:vAlign w:val="center"/>
            <w:hideMark/>
          </w:tcPr>
          <w:p w14:paraId="1D6F3F3E"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4FD9E904"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sz w:val="18"/>
                <w:szCs w:val="18"/>
              </w:rPr>
              <w:t>x</w:t>
            </w:r>
          </w:p>
        </w:tc>
        <w:tc>
          <w:tcPr>
            <w:tcW w:w="610" w:type="dxa"/>
            <w:tcBorders>
              <w:top w:val="single" w:sz="4" w:space="0" w:color="auto"/>
              <w:left w:val="single" w:sz="4" w:space="0" w:color="auto"/>
              <w:bottom w:val="single" w:sz="4" w:space="0" w:color="auto"/>
              <w:right w:val="single" w:sz="4" w:space="0" w:color="auto"/>
            </w:tcBorders>
            <w:vAlign w:val="center"/>
          </w:tcPr>
          <w:p w14:paraId="75CD20D5"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noWrap/>
            <w:vAlign w:val="center"/>
          </w:tcPr>
          <w:p w14:paraId="5971782C"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noWrap/>
            <w:vAlign w:val="center"/>
          </w:tcPr>
          <w:p w14:paraId="711C264B"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14:paraId="5FF6042E"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C0B3924"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vAlign w:val="center"/>
          </w:tcPr>
          <w:p w14:paraId="559C1183"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5F58BD1C"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A5BB1F0"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AC62B10"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7F6EEDB5" w14:textId="77777777" w:rsidR="00667F6C" w:rsidRPr="00C77579" w:rsidRDefault="00667F6C" w:rsidP="00C71662">
            <w:pPr>
              <w:jc w:val="center"/>
              <w:rPr>
                <w:rFonts w:ascii="Times New Roman" w:hAnsi="Times New Roman" w:cs="Times New Roman"/>
                <w:b/>
                <w:sz w:val="18"/>
                <w:szCs w:val="18"/>
              </w:rPr>
            </w:pPr>
          </w:p>
        </w:tc>
      </w:tr>
      <w:tr w:rsidR="00667F6C" w:rsidRPr="00C77579" w14:paraId="17C6E36C" w14:textId="77777777" w:rsidTr="00C71662">
        <w:trPr>
          <w:trHeight w:val="549"/>
        </w:trPr>
        <w:tc>
          <w:tcPr>
            <w:tcW w:w="140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524CD18" w14:textId="77777777" w:rsidR="00667F6C" w:rsidRPr="00C77579" w:rsidRDefault="00667F6C" w:rsidP="00C71662">
            <w:pPr>
              <w:rPr>
                <w:rFonts w:ascii="Times New Roman" w:hAnsi="Times New Roman" w:cs="Times New Roman"/>
                <w:b/>
                <w:sz w:val="18"/>
                <w:szCs w:val="18"/>
              </w:rPr>
            </w:pPr>
            <w:r w:rsidRPr="00391D73">
              <w:rPr>
                <w:rFonts w:ascii="Times New Roman" w:hAnsi="Times New Roman" w:cs="Times New Roman"/>
                <w:b/>
                <w:sz w:val="18"/>
                <w:szCs w:val="18"/>
              </w:rPr>
              <w:t xml:space="preserve">KOKC- </w:t>
            </w:r>
            <w:r>
              <w:rPr>
                <w:rFonts w:ascii="Times New Roman" w:hAnsi="Times New Roman" w:cs="Times New Roman"/>
                <w:b/>
                <w:sz w:val="18"/>
                <w:szCs w:val="18"/>
              </w:rPr>
              <w:t>KONC</w:t>
            </w:r>
            <w:r>
              <w:rPr>
                <w:rStyle w:val="Referencafusnote"/>
                <w:rFonts w:ascii="Times New Roman" w:hAnsi="Times New Roman" w:cs="Times New Roman"/>
                <w:b/>
                <w:sz w:val="18"/>
                <w:szCs w:val="18"/>
              </w:rPr>
              <w:footnoteReference w:id="5"/>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FDCE57D" w14:textId="77777777" w:rsidR="00667F6C" w:rsidRPr="00C77579" w:rsidRDefault="00667F6C" w:rsidP="00C71662">
            <w:pPr>
              <w:jc w:val="cente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85CC919"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A9B9202"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D3D2CF9"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EF3028E"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BB5E0F8"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6B846CB2"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524AEA5D" w14:textId="77777777" w:rsidR="00667F6C" w:rsidRPr="00C77579" w:rsidRDefault="00667F6C" w:rsidP="00C71662">
            <w:pPr>
              <w:jc w:val="center"/>
              <w:rPr>
                <w:rFonts w:ascii="Times New Roman" w:hAnsi="Times New Roman" w:cs="Times New Roman"/>
                <w:b/>
                <w:sz w:val="18"/>
                <w:szCs w:val="18"/>
              </w:rPr>
            </w:pPr>
            <w:r>
              <w:rPr>
                <w:rFonts w:ascii="Times New Roman" w:hAnsi="Times New Roman" w:cs="Times New Roman"/>
                <w:b/>
                <w:sz w:val="18"/>
                <w:szCs w:val="18"/>
              </w:rPr>
              <w:t>x</w:t>
            </w:r>
          </w:p>
        </w:tc>
        <w:tc>
          <w:tcPr>
            <w:tcW w:w="578"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1F0DDBD0" w14:textId="77777777" w:rsidR="00667F6C" w:rsidRPr="00C77579" w:rsidRDefault="00667F6C" w:rsidP="00C71662">
            <w:pPr>
              <w:jc w:val="center"/>
              <w:rPr>
                <w:rFonts w:ascii="Times New Roman" w:hAnsi="Times New Roman" w:cs="Times New Roman"/>
                <w:b/>
                <w:sz w:val="18"/>
                <w:szCs w:val="18"/>
              </w:rPr>
            </w:pPr>
            <w:r>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1B66EDC" w14:textId="77777777" w:rsidR="00667F6C" w:rsidRPr="00C77579" w:rsidRDefault="00667F6C" w:rsidP="00C71662">
            <w:pPr>
              <w:jc w:val="center"/>
              <w:rPr>
                <w:rFonts w:ascii="Times New Roman" w:hAnsi="Times New Roman" w:cs="Times New Roman"/>
                <w:b/>
                <w:sz w:val="18"/>
                <w:szCs w:val="18"/>
              </w:rPr>
            </w:pPr>
          </w:p>
        </w:tc>
        <w:tc>
          <w:tcPr>
            <w:tcW w:w="5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EC7E5E1"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55CAE199" w14:textId="77777777" w:rsidR="00667F6C" w:rsidRPr="00C77579" w:rsidRDefault="00667F6C" w:rsidP="00C71662">
            <w:pPr>
              <w:jc w:val="center"/>
              <w:rPr>
                <w:rFonts w:ascii="Times New Roman" w:hAnsi="Times New Roman" w:cs="Times New Roman"/>
                <w:b/>
                <w:sz w:val="18"/>
                <w:szCs w:val="18"/>
              </w:rPr>
            </w:pPr>
            <w:r>
              <w:rPr>
                <w:rFonts w:ascii="Times New Roman" w:hAnsi="Times New Roman" w:cs="Times New Roman"/>
                <w:b/>
                <w:sz w:val="18"/>
                <w:szCs w:val="18"/>
              </w:rPr>
              <w:t>x</w:t>
            </w:r>
          </w:p>
        </w:tc>
        <w:tc>
          <w:tcPr>
            <w:tcW w:w="586"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633D83F8" w14:textId="77777777" w:rsidR="00667F6C" w:rsidRPr="00C77579" w:rsidRDefault="00667F6C" w:rsidP="00C71662">
            <w:pPr>
              <w:jc w:val="center"/>
              <w:rPr>
                <w:rFonts w:ascii="Times New Roman" w:hAnsi="Times New Roman" w:cs="Times New Roman"/>
                <w:b/>
                <w:sz w:val="18"/>
                <w:szCs w:val="18"/>
              </w:rPr>
            </w:pPr>
            <w:r>
              <w:rPr>
                <w:rFonts w:ascii="Times New Roman" w:hAnsi="Times New Roman" w:cs="Times New Roman"/>
                <w:b/>
                <w:sz w:val="18"/>
                <w:szCs w:val="18"/>
              </w:rPr>
              <w:t>x</w:t>
            </w:r>
          </w:p>
        </w:tc>
        <w:tc>
          <w:tcPr>
            <w:tcW w:w="594"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49FCB5AF" w14:textId="77777777" w:rsidR="00667F6C" w:rsidRPr="00C77579" w:rsidRDefault="00667F6C" w:rsidP="00C71662">
            <w:pPr>
              <w:jc w:val="center"/>
              <w:rPr>
                <w:rFonts w:ascii="Times New Roman" w:hAnsi="Times New Roman" w:cs="Times New Roman"/>
                <w:b/>
                <w:sz w:val="18"/>
                <w:szCs w:val="18"/>
              </w:rPr>
            </w:pPr>
            <w:r>
              <w:rPr>
                <w:rFonts w:ascii="Times New Roman" w:hAnsi="Times New Roman" w:cs="Times New Roman"/>
                <w:b/>
                <w:sz w:val="18"/>
                <w:szCs w:val="18"/>
              </w:rPr>
              <w:t>x</w:t>
            </w:r>
          </w:p>
        </w:tc>
        <w:tc>
          <w:tcPr>
            <w:tcW w:w="61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ED2C653"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770F507D"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218FD2CF"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25970B5E"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E9BE985"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E5A5B06"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B62C880"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7B2AFBD"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D0CCC50"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F06ED36" w14:textId="77777777" w:rsidR="00667F6C" w:rsidRPr="00C77579" w:rsidRDefault="00667F6C" w:rsidP="00C71662">
            <w:pPr>
              <w:jc w:val="center"/>
              <w:rPr>
                <w:rFonts w:ascii="Times New Roman" w:hAnsi="Times New Roman" w:cs="Times New Roman"/>
                <w:b/>
                <w:sz w:val="18"/>
                <w:szCs w:val="18"/>
              </w:rPr>
            </w:pPr>
          </w:p>
        </w:tc>
      </w:tr>
      <w:tr w:rsidR="00667F6C" w:rsidRPr="00C77579" w14:paraId="0D67BFBA" w14:textId="77777777" w:rsidTr="00C71662">
        <w:trPr>
          <w:trHeight w:val="549"/>
        </w:trPr>
        <w:tc>
          <w:tcPr>
            <w:tcW w:w="140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40F5F8E" w14:textId="77777777" w:rsidR="00667F6C" w:rsidRPr="00C77579" w:rsidRDefault="00667F6C" w:rsidP="00C71662">
            <w:pPr>
              <w:rPr>
                <w:rFonts w:ascii="Times New Roman" w:hAnsi="Times New Roman" w:cs="Times New Roman"/>
                <w:b/>
                <w:sz w:val="18"/>
                <w:szCs w:val="18"/>
              </w:rPr>
            </w:pPr>
            <w:r w:rsidRPr="00C77579">
              <w:rPr>
                <w:rFonts w:ascii="Times New Roman" w:hAnsi="Times New Roman" w:cs="Times New Roman"/>
                <w:b/>
                <w:sz w:val="18"/>
                <w:szCs w:val="18"/>
              </w:rPr>
              <w:t>LJEK.HR</w:t>
            </w:r>
            <w:r w:rsidRPr="00C77579">
              <w:rPr>
                <w:rStyle w:val="Referencafusnote"/>
                <w:rFonts w:ascii="Times New Roman" w:hAnsi="Times New Roman" w:cs="Times New Roman"/>
                <w:b/>
                <w:sz w:val="18"/>
                <w:szCs w:val="18"/>
              </w:rPr>
              <w:footnoteReference w:id="6"/>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CD1A2B4" w14:textId="77777777" w:rsidR="00667F6C" w:rsidRPr="00C77579" w:rsidRDefault="00667F6C" w:rsidP="00C71662">
            <w:pPr>
              <w:jc w:val="center"/>
              <w:rPr>
                <w:rFonts w:ascii="Times New Roman" w:hAnsi="Times New Roman" w:cs="Times New Roman"/>
                <w:b/>
                <w:bCs/>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15B9E3F" w14:textId="77777777" w:rsidR="00667F6C" w:rsidRPr="00C77579" w:rsidRDefault="00667F6C" w:rsidP="00C71662">
            <w:pPr>
              <w:jc w:val="center"/>
              <w:rPr>
                <w:rFonts w:ascii="Times New Roman" w:hAnsi="Times New Roman" w:cs="Times New Roman"/>
                <w:b/>
                <w:bCs/>
                <w:sz w:val="18"/>
                <w:szCs w:val="18"/>
              </w:rPr>
            </w:pPr>
          </w:p>
        </w:tc>
        <w:tc>
          <w:tcPr>
            <w:tcW w:w="71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2D29BF9" w14:textId="77777777" w:rsidR="00667F6C" w:rsidRPr="00C77579" w:rsidRDefault="00667F6C" w:rsidP="00C71662">
            <w:pPr>
              <w:jc w:val="center"/>
              <w:rPr>
                <w:rFonts w:ascii="Times New Roman" w:hAnsi="Times New Roman" w:cs="Times New Roman"/>
                <w:b/>
                <w:bCs/>
                <w:sz w:val="18"/>
                <w:szCs w:val="18"/>
              </w:rPr>
            </w:pPr>
          </w:p>
        </w:tc>
        <w:tc>
          <w:tcPr>
            <w:tcW w:w="5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4B66512" w14:textId="77777777" w:rsidR="00667F6C" w:rsidRPr="00C77579" w:rsidRDefault="00667F6C" w:rsidP="00C71662">
            <w:pPr>
              <w:jc w:val="center"/>
              <w:rPr>
                <w:rFonts w:ascii="Times New Roman" w:hAnsi="Times New Roman" w:cs="Times New Roman"/>
                <w:b/>
                <w:bCs/>
                <w:sz w:val="18"/>
                <w:szCs w:val="18"/>
              </w:rPr>
            </w:pPr>
          </w:p>
        </w:tc>
        <w:tc>
          <w:tcPr>
            <w:tcW w:w="46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4500D33" w14:textId="77777777" w:rsidR="00667F6C" w:rsidRPr="00C77579" w:rsidRDefault="00667F6C" w:rsidP="00C71662">
            <w:pPr>
              <w:jc w:val="center"/>
              <w:rPr>
                <w:rFonts w:ascii="Times New Roman" w:hAnsi="Times New Roman" w:cs="Times New Roman"/>
                <w:b/>
                <w:bCs/>
                <w:sz w:val="18"/>
                <w:szCs w:val="18"/>
              </w:rPr>
            </w:pPr>
          </w:p>
        </w:tc>
        <w:tc>
          <w:tcPr>
            <w:tcW w:w="64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E173710" w14:textId="77777777" w:rsidR="00667F6C" w:rsidRPr="00C77579" w:rsidRDefault="00667F6C" w:rsidP="00C71662">
            <w:pPr>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0BA86357" w14:textId="77777777" w:rsidR="00667F6C" w:rsidRPr="00C77579" w:rsidRDefault="00667F6C" w:rsidP="00C71662">
            <w:pPr>
              <w:jc w:val="center"/>
              <w:rPr>
                <w:rFonts w:ascii="Times New Roman" w:hAnsi="Times New Roman" w:cs="Times New Roman"/>
                <w:b/>
                <w:sz w:val="18"/>
                <w:szCs w:val="18"/>
              </w:rPr>
            </w:pPr>
          </w:p>
        </w:tc>
        <w:tc>
          <w:tcPr>
            <w:tcW w:w="57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55F7C444" w14:textId="77777777" w:rsidR="00667F6C" w:rsidRPr="00C77579" w:rsidRDefault="00667F6C" w:rsidP="00C71662">
            <w:pPr>
              <w:jc w:val="center"/>
              <w:rPr>
                <w:rFonts w:ascii="Times New Roman" w:hAnsi="Times New Roman" w:cs="Times New Roman"/>
                <w:b/>
                <w:sz w:val="18"/>
                <w:szCs w:val="18"/>
              </w:rPr>
            </w:pPr>
          </w:p>
        </w:tc>
        <w:tc>
          <w:tcPr>
            <w:tcW w:w="578"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1D313F5E"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558CAC0" w14:textId="77777777" w:rsidR="00667F6C" w:rsidRPr="00C77579" w:rsidRDefault="00667F6C" w:rsidP="00C71662">
            <w:pPr>
              <w:jc w:val="center"/>
              <w:rPr>
                <w:rFonts w:ascii="Times New Roman" w:hAnsi="Times New Roman" w:cs="Times New Roman"/>
                <w:b/>
                <w:sz w:val="18"/>
                <w:szCs w:val="18"/>
              </w:rPr>
            </w:pPr>
            <w:r w:rsidRPr="00C77579">
              <w:rPr>
                <w:rFonts w:ascii="Times New Roman" w:hAnsi="Times New Roman" w:cs="Times New Roman"/>
                <w:b/>
                <w:bCs/>
                <w:sz w:val="18"/>
                <w:szCs w:val="18"/>
              </w:rPr>
              <w:t>x</w:t>
            </w:r>
          </w:p>
        </w:tc>
        <w:tc>
          <w:tcPr>
            <w:tcW w:w="5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A66D3CF" w14:textId="77777777" w:rsidR="00667F6C" w:rsidRPr="00C77579" w:rsidRDefault="00667F6C" w:rsidP="00C71662">
            <w:pPr>
              <w:jc w:val="center"/>
              <w:rPr>
                <w:rFonts w:ascii="Times New Roman" w:hAnsi="Times New Roman" w:cs="Times New Roman"/>
                <w:b/>
                <w:sz w:val="18"/>
                <w:szCs w:val="18"/>
              </w:rPr>
            </w:pPr>
          </w:p>
        </w:tc>
        <w:tc>
          <w:tcPr>
            <w:tcW w:w="63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15D87E8C" w14:textId="77777777" w:rsidR="00667F6C" w:rsidRPr="00C77579" w:rsidRDefault="00667F6C" w:rsidP="00C71662">
            <w:pPr>
              <w:jc w:val="center"/>
              <w:rPr>
                <w:rFonts w:ascii="Times New Roman" w:hAnsi="Times New Roman" w:cs="Times New Roman"/>
                <w:b/>
                <w:sz w:val="18"/>
                <w:szCs w:val="18"/>
              </w:rPr>
            </w:pPr>
          </w:p>
        </w:tc>
        <w:tc>
          <w:tcPr>
            <w:tcW w:w="586"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2D7B8C3D" w14:textId="77777777" w:rsidR="00667F6C" w:rsidRPr="00C77579" w:rsidRDefault="00667F6C" w:rsidP="00C71662">
            <w:pPr>
              <w:jc w:val="center"/>
              <w:rPr>
                <w:rFonts w:ascii="Times New Roman" w:hAnsi="Times New Roman" w:cs="Times New Roman"/>
                <w:b/>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77BFCFA8" w14:textId="77777777" w:rsidR="00667F6C" w:rsidRPr="00C77579" w:rsidRDefault="00667F6C" w:rsidP="00C71662">
            <w:pPr>
              <w:jc w:val="center"/>
              <w:rPr>
                <w:rFonts w:ascii="Times New Roman" w:hAnsi="Times New Roman" w:cs="Times New Roman"/>
                <w:b/>
                <w:sz w:val="18"/>
                <w:szCs w:val="18"/>
              </w:rPr>
            </w:pPr>
          </w:p>
        </w:tc>
        <w:tc>
          <w:tcPr>
            <w:tcW w:w="61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48E5586" w14:textId="77777777" w:rsidR="00667F6C" w:rsidRPr="00C77579" w:rsidRDefault="00667F6C" w:rsidP="00C71662">
            <w:pPr>
              <w:jc w:val="center"/>
              <w:rPr>
                <w:rFonts w:ascii="Times New Roman" w:hAnsi="Times New Roman" w:cs="Times New Roman"/>
                <w:b/>
                <w:sz w:val="18"/>
                <w:szCs w:val="18"/>
              </w:rPr>
            </w:pPr>
          </w:p>
        </w:tc>
        <w:tc>
          <w:tcPr>
            <w:tcW w:w="528"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3373A1F7" w14:textId="77777777" w:rsidR="00667F6C" w:rsidRPr="00C77579" w:rsidRDefault="00667F6C" w:rsidP="00C71662">
            <w:pPr>
              <w:jc w:val="center"/>
              <w:rPr>
                <w:rFonts w:ascii="Times New Roman" w:hAnsi="Times New Roman" w:cs="Times New Roman"/>
                <w:b/>
                <w:sz w:val="18"/>
                <w:szCs w:val="18"/>
              </w:rPr>
            </w:pPr>
          </w:p>
        </w:tc>
        <w:tc>
          <w:tcPr>
            <w:tcW w:w="45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7619419E" w14:textId="77777777" w:rsidR="00667F6C" w:rsidRPr="00C77579" w:rsidRDefault="00667F6C" w:rsidP="00C71662">
            <w:pPr>
              <w:jc w:val="center"/>
              <w:rPr>
                <w:rFonts w:ascii="Times New Roman" w:hAnsi="Times New Roman" w:cs="Times New Roman"/>
                <w:b/>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tcPr>
          <w:p w14:paraId="41F72FC7" w14:textId="77777777" w:rsidR="00667F6C" w:rsidRPr="00C77579" w:rsidRDefault="00667F6C" w:rsidP="00C71662">
            <w:pPr>
              <w:jc w:val="cente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2F0B5FE" w14:textId="77777777" w:rsidR="00667F6C" w:rsidRPr="00C77579" w:rsidRDefault="00667F6C" w:rsidP="00C71662">
            <w:pPr>
              <w:jc w:val="center"/>
              <w:rPr>
                <w:rFonts w:ascii="Times New Roman" w:hAnsi="Times New Roman" w:cs="Times New Roman"/>
                <w:b/>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7829CCE" w14:textId="77777777" w:rsidR="00667F6C" w:rsidRPr="00C77579" w:rsidRDefault="00667F6C" w:rsidP="00C71662">
            <w:pPr>
              <w:jc w:val="center"/>
              <w:rPr>
                <w:rFonts w:ascii="Times New Roman" w:hAnsi="Times New Roman" w:cs="Times New Roman"/>
                <w:b/>
                <w:sz w:val="18"/>
                <w:szCs w:val="18"/>
              </w:rPr>
            </w:pPr>
          </w:p>
        </w:tc>
        <w:tc>
          <w:tcPr>
            <w:tcW w:w="42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8C641E8"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8DB4E87"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0606471" w14:textId="77777777" w:rsidR="00667F6C" w:rsidRPr="00C77579" w:rsidRDefault="00667F6C" w:rsidP="00C71662">
            <w:pPr>
              <w:jc w:val="center"/>
              <w:rPr>
                <w:rFonts w:ascii="Times New Roman" w:hAnsi="Times New Roman" w:cs="Times New Roman"/>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CF9FCE6" w14:textId="77777777" w:rsidR="00667F6C" w:rsidRPr="00C77579" w:rsidRDefault="00667F6C" w:rsidP="00C71662">
            <w:pPr>
              <w:jc w:val="center"/>
              <w:rPr>
                <w:rFonts w:ascii="Times New Roman" w:hAnsi="Times New Roman" w:cs="Times New Roman"/>
                <w:b/>
                <w:sz w:val="18"/>
                <w:szCs w:val="18"/>
              </w:rPr>
            </w:pPr>
          </w:p>
        </w:tc>
      </w:tr>
    </w:tbl>
    <w:p w14:paraId="6032F093" w14:textId="77777777" w:rsidR="00667F6C" w:rsidRDefault="00667F6C" w:rsidP="00667F6C">
      <w:pPr>
        <w:rPr>
          <w:rFonts w:ascii="Times New Roman" w:hAnsi="Times New Roman" w:cs="Times New Roman"/>
          <w:b/>
          <w:sz w:val="20"/>
          <w:szCs w:val="20"/>
        </w:rPr>
      </w:pPr>
    </w:p>
    <w:p w14:paraId="1D442579" w14:textId="77777777" w:rsidR="00667F6C" w:rsidRPr="00C77579" w:rsidRDefault="00667F6C" w:rsidP="00667F6C">
      <w:pPr>
        <w:rPr>
          <w:rFonts w:ascii="Times New Roman" w:hAnsi="Times New Roman" w:cs="Times New Roman"/>
          <w:b/>
          <w:sz w:val="20"/>
          <w:szCs w:val="20"/>
        </w:rPr>
      </w:pPr>
    </w:p>
    <w:p w14:paraId="5A5E6647" w14:textId="77777777" w:rsidR="00667F6C" w:rsidRDefault="00667F6C" w:rsidP="00667F6C">
      <w:pPr>
        <w:rPr>
          <w:rFonts w:ascii="Times New Roman" w:hAnsi="Times New Roman" w:cs="Times New Roman"/>
          <w:b/>
          <w:sz w:val="20"/>
          <w:szCs w:val="20"/>
        </w:rPr>
      </w:pPr>
    </w:p>
    <w:p w14:paraId="72868B08" w14:textId="77777777" w:rsidR="00667F6C" w:rsidRPr="00C77579" w:rsidRDefault="00667F6C" w:rsidP="00667F6C">
      <w:pPr>
        <w:rPr>
          <w:rFonts w:ascii="Times New Roman" w:hAnsi="Times New Roman" w:cs="Times New Roman"/>
          <w:b/>
          <w:sz w:val="20"/>
          <w:szCs w:val="20"/>
        </w:rPr>
        <w:sectPr w:rsidR="00667F6C" w:rsidRPr="00C77579" w:rsidSect="00667F6C">
          <w:pgSz w:w="16838" w:h="11906" w:orient="landscape"/>
          <w:pgMar w:top="426" w:right="1418" w:bottom="1418" w:left="567" w:header="709" w:footer="709" w:gutter="0"/>
          <w:cols w:space="720"/>
          <w:docGrid w:linePitch="326"/>
        </w:sectPr>
      </w:pPr>
    </w:p>
    <w:p w14:paraId="2E90988F" w14:textId="77777777" w:rsidR="00667F6C" w:rsidRPr="00C77579" w:rsidRDefault="00667F6C" w:rsidP="00667F6C">
      <w:pPr>
        <w:pStyle w:val="Naslov2"/>
        <w:jc w:val="center"/>
        <w:rPr>
          <w:rFonts w:ascii="Times New Roman" w:hAnsi="Times New Roman" w:cs="Times New Roman"/>
        </w:rPr>
      </w:pPr>
      <w:bookmarkStart w:id="33" w:name="_Toc224221976"/>
      <w:bookmarkStart w:id="34" w:name="PRILOGIII"/>
      <w:r w:rsidRPr="00C77579">
        <w:rPr>
          <w:rFonts w:ascii="Times New Roman" w:hAnsi="Times New Roman" w:cs="Times New Roman"/>
        </w:rPr>
        <w:lastRenderedPageBreak/>
        <w:t>PRILOG III.</w:t>
      </w:r>
      <w:bookmarkEnd w:id="33"/>
    </w:p>
    <w:p w14:paraId="7C397A17" w14:textId="77777777" w:rsidR="00667F6C" w:rsidRPr="00C77579" w:rsidRDefault="00667F6C" w:rsidP="00667F6C">
      <w:pPr>
        <w:pStyle w:val="Naslov2"/>
        <w:jc w:val="center"/>
        <w:rPr>
          <w:rFonts w:ascii="Times New Roman" w:hAnsi="Times New Roman" w:cs="Times New Roman"/>
          <w:b/>
          <w:sz w:val="20"/>
          <w:szCs w:val="20"/>
        </w:rPr>
      </w:pPr>
    </w:p>
    <w:p w14:paraId="440DC3E2" w14:textId="77777777" w:rsidR="00667F6C" w:rsidRPr="00C77579" w:rsidRDefault="00667F6C" w:rsidP="00667F6C">
      <w:pPr>
        <w:pStyle w:val="Naslov2"/>
        <w:jc w:val="center"/>
        <w:rPr>
          <w:rFonts w:ascii="Times New Roman" w:hAnsi="Times New Roman" w:cs="Times New Roman"/>
        </w:rPr>
      </w:pPr>
      <w:bookmarkStart w:id="35" w:name="_Toc224221977"/>
      <w:r w:rsidRPr="00C77579">
        <w:rPr>
          <w:rFonts w:ascii="Times New Roman" w:hAnsi="Times New Roman" w:cs="Times New Roman"/>
        </w:rPr>
        <w:t>Raspodjela broja analitičkih pretraga po Područnim uredima za 2026. godinu</w:t>
      </w:r>
      <w:bookmarkEnd w:id="35"/>
    </w:p>
    <w:p w14:paraId="5F2094EF" w14:textId="77777777" w:rsidR="00667F6C" w:rsidRPr="00C77579" w:rsidRDefault="00667F6C" w:rsidP="00667F6C">
      <w:pPr>
        <w:jc w:val="center"/>
        <w:rPr>
          <w:rFonts w:ascii="Times New Roman" w:hAnsi="Times New Roman" w:cs="Times New Roman"/>
        </w:rPr>
      </w:pPr>
    </w:p>
    <w:tbl>
      <w:tblPr>
        <w:tblW w:w="13500" w:type="dxa"/>
        <w:tblLook w:val="04A0" w:firstRow="1" w:lastRow="0" w:firstColumn="1" w:lastColumn="0" w:noHBand="0" w:noVBand="1"/>
      </w:tblPr>
      <w:tblGrid>
        <w:gridCol w:w="3530"/>
        <w:gridCol w:w="1720"/>
        <w:gridCol w:w="960"/>
        <w:gridCol w:w="960"/>
        <w:gridCol w:w="1016"/>
        <w:gridCol w:w="2476"/>
        <w:gridCol w:w="2895"/>
      </w:tblGrid>
      <w:tr w:rsidR="00667F6C" w:rsidRPr="00316F77" w14:paraId="005714BA" w14:textId="77777777" w:rsidTr="00C71662">
        <w:trPr>
          <w:trHeight w:val="300"/>
          <w:tblHeader/>
        </w:trPr>
        <w:tc>
          <w:tcPr>
            <w:tcW w:w="3530" w:type="dxa"/>
            <w:tcBorders>
              <w:top w:val="single" w:sz="8" w:space="0" w:color="auto"/>
              <w:left w:val="single" w:sz="8" w:space="0" w:color="auto"/>
              <w:bottom w:val="single" w:sz="8" w:space="0" w:color="auto"/>
              <w:right w:val="single" w:sz="8" w:space="0" w:color="auto"/>
            </w:tcBorders>
            <w:shd w:val="clear" w:color="000000" w:fill="83CCEB"/>
            <w:noWrap/>
            <w:vAlign w:val="center"/>
            <w:hideMark/>
          </w:tcPr>
          <w:p w14:paraId="7FFE7ADF"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Vrsta tvari </w:t>
            </w:r>
          </w:p>
        </w:tc>
        <w:tc>
          <w:tcPr>
            <w:tcW w:w="1720" w:type="dxa"/>
            <w:tcBorders>
              <w:top w:val="single" w:sz="8" w:space="0" w:color="auto"/>
              <w:left w:val="nil"/>
              <w:bottom w:val="single" w:sz="8" w:space="0" w:color="auto"/>
              <w:right w:val="single" w:sz="8" w:space="0" w:color="auto"/>
            </w:tcBorders>
            <w:shd w:val="clear" w:color="000000" w:fill="83CCEB"/>
            <w:noWrap/>
            <w:vAlign w:val="center"/>
            <w:hideMark/>
          </w:tcPr>
          <w:p w14:paraId="60BCCC59"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Zagreb</w:t>
            </w:r>
          </w:p>
        </w:tc>
        <w:tc>
          <w:tcPr>
            <w:tcW w:w="960" w:type="dxa"/>
            <w:tcBorders>
              <w:top w:val="single" w:sz="8" w:space="0" w:color="auto"/>
              <w:left w:val="nil"/>
              <w:bottom w:val="single" w:sz="8" w:space="0" w:color="auto"/>
              <w:right w:val="single" w:sz="8" w:space="0" w:color="auto"/>
            </w:tcBorders>
            <w:shd w:val="clear" w:color="000000" w:fill="83CCEB"/>
            <w:noWrap/>
            <w:vAlign w:val="center"/>
            <w:hideMark/>
          </w:tcPr>
          <w:p w14:paraId="45F85E9A"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Osijek</w:t>
            </w:r>
          </w:p>
        </w:tc>
        <w:tc>
          <w:tcPr>
            <w:tcW w:w="960" w:type="dxa"/>
            <w:tcBorders>
              <w:top w:val="single" w:sz="8" w:space="0" w:color="auto"/>
              <w:left w:val="nil"/>
              <w:bottom w:val="single" w:sz="8" w:space="0" w:color="auto"/>
              <w:right w:val="single" w:sz="8" w:space="0" w:color="auto"/>
            </w:tcBorders>
            <w:shd w:val="clear" w:color="000000" w:fill="83CCEB"/>
            <w:noWrap/>
            <w:vAlign w:val="center"/>
            <w:hideMark/>
          </w:tcPr>
          <w:p w14:paraId="645225D7"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Rijeka</w:t>
            </w:r>
          </w:p>
        </w:tc>
        <w:tc>
          <w:tcPr>
            <w:tcW w:w="959" w:type="dxa"/>
            <w:tcBorders>
              <w:top w:val="single" w:sz="8" w:space="0" w:color="auto"/>
              <w:left w:val="nil"/>
              <w:bottom w:val="single" w:sz="8" w:space="0" w:color="auto"/>
              <w:right w:val="single" w:sz="8" w:space="0" w:color="auto"/>
            </w:tcBorders>
            <w:shd w:val="clear" w:color="000000" w:fill="83CCEB"/>
            <w:vAlign w:val="center"/>
            <w:hideMark/>
          </w:tcPr>
          <w:p w14:paraId="3E82988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Varaždin</w:t>
            </w:r>
          </w:p>
        </w:tc>
        <w:tc>
          <w:tcPr>
            <w:tcW w:w="2476" w:type="dxa"/>
            <w:tcBorders>
              <w:top w:val="single" w:sz="8" w:space="0" w:color="auto"/>
              <w:left w:val="nil"/>
              <w:bottom w:val="single" w:sz="8" w:space="0" w:color="auto"/>
              <w:right w:val="single" w:sz="8" w:space="0" w:color="auto"/>
            </w:tcBorders>
            <w:shd w:val="clear" w:color="000000" w:fill="83CCEB"/>
            <w:vAlign w:val="center"/>
            <w:hideMark/>
          </w:tcPr>
          <w:p w14:paraId="33222A57"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Split</w:t>
            </w:r>
          </w:p>
        </w:tc>
        <w:tc>
          <w:tcPr>
            <w:tcW w:w="2895" w:type="dxa"/>
            <w:tcBorders>
              <w:top w:val="single" w:sz="8" w:space="0" w:color="auto"/>
              <w:left w:val="nil"/>
              <w:bottom w:val="single" w:sz="8" w:space="0" w:color="auto"/>
              <w:right w:val="single" w:sz="8" w:space="0" w:color="auto"/>
            </w:tcBorders>
            <w:shd w:val="clear" w:color="000000" w:fill="83CCEB"/>
            <w:vAlign w:val="center"/>
            <w:hideMark/>
          </w:tcPr>
          <w:p w14:paraId="40BF2765"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Ukupno pretraga</w:t>
            </w:r>
          </w:p>
        </w:tc>
      </w:tr>
      <w:tr w:rsidR="00667F6C" w:rsidRPr="00316F77" w14:paraId="54BB171B" w14:textId="77777777" w:rsidTr="00C71662">
        <w:trPr>
          <w:trHeight w:val="300"/>
        </w:trPr>
        <w:tc>
          <w:tcPr>
            <w:tcW w:w="3530" w:type="dxa"/>
            <w:tcBorders>
              <w:top w:val="nil"/>
              <w:left w:val="single" w:sz="8" w:space="0" w:color="auto"/>
              <w:bottom w:val="single" w:sz="8" w:space="0" w:color="auto"/>
              <w:right w:val="single" w:sz="8" w:space="0" w:color="auto"/>
            </w:tcBorders>
            <w:noWrap/>
            <w:vAlign w:val="center"/>
            <w:hideMark/>
          </w:tcPr>
          <w:p w14:paraId="27C2DE8A"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GM hrana za životinje</w:t>
            </w:r>
          </w:p>
        </w:tc>
        <w:tc>
          <w:tcPr>
            <w:tcW w:w="1720" w:type="dxa"/>
            <w:tcBorders>
              <w:top w:val="nil"/>
              <w:left w:val="nil"/>
              <w:bottom w:val="single" w:sz="8" w:space="0" w:color="auto"/>
              <w:right w:val="single" w:sz="8" w:space="0" w:color="auto"/>
            </w:tcBorders>
            <w:noWrap/>
            <w:vAlign w:val="center"/>
            <w:hideMark/>
          </w:tcPr>
          <w:p w14:paraId="79E02C19"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12</w:t>
            </w:r>
          </w:p>
        </w:tc>
        <w:tc>
          <w:tcPr>
            <w:tcW w:w="960" w:type="dxa"/>
            <w:tcBorders>
              <w:top w:val="nil"/>
              <w:left w:val="nil"/>
              <w:bottom w:val="single" w:sz="8" w:space="0" w:color="auto"/>
              <w:right w:val="single" w:sz="8" w:space="0" w:color="auto"/>
            </w:tcBorders>
            <w:noWrap/>
            <w:vAlign w:val="center"/>
            <w:hideMark/>
          </w:tcPr>
          <w:p w14:paraId="2808ACC0"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12</w:t>
            </w:r>
          </w:p>
        </w:tc>
        <w:tc>
          <w:tcPr>
            <w:tcW w:w="960" w:type="dxa"/>
            <w:tcBorders>
              <w:top w:val="nil"/>
              <w:left w:val="nil"/>
              <w:bottom w:val="single" w:sz="8" w:space="0" w:color="auto"/>
              <w:right w:val="single" w:sz="8" w:space="0" w:color="auto"/>
            </w:tcBorders>
            <w:noWrap/>
            <w:vAlign w:val="center"/>
            <w:hideMark/>
          </w:tcPr>
          <w:p w14:paraId="6FD80A5A"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8</w:t>
            </w:r>
          </w:p>
        </w:tc>
        <w:tc>
          <w:tcPr>
            <w:tcW w:w="959" w:type="dxa"/>
            <w:tcBorders>
              <w:top w:val="nil"/>
              <w:left w:val="nil"/>
              <w:bottom w:val="single" w:sz="8" w:space="0" w:color="auto"/>
              <w:right w:val="single" w:sz="8" w:space="0" w:color="auto"/>
            </w:tcBorders>
            <w:vAlign w:val="center"/>
            <w:hideMark/>
          </w:tcPr>
          <w:p w14:paraId="4E121F4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10</w:t>
            </w:r>
          </w:p>
        </w:tc>
        <w:tc>
          <w:tcPr>
            <w:tcW w:w="2476" w:type="dxa"/>
            <w:tcBorders>
              <w:top w:val="nil"/>
              <w:left w:val="nil"/>
              <w:bottom w:val="single" w:sz="8" w:space="0" w:color="auto"/>
              <w:right w:val="single" w:sz="8" w:space="0" w:color="auto"/>
            </w:tcBorders>
            <w:noWrap/>
            <w:vAlign w:val="center"/>
            <w:hideMark/>
          </w:tcPr>
          <w:p w14:paraId="28468E95"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8</w:t>
            </w:r>
          </w:p>
        </w:tc>
        <w:tc>
          <w:tcPr>
            <w:tcW w:w="2895" w:type="dxa"/>
            <w:tcBorders>
              <w:top w:val="nil"/>
              <w:left w:val="nil"/>
              <w:bottom w:val="single" w:sz="8" w:space="0" w:color="auto"/>
              <w:right w:val="single" w:sz="8" w:space="0" w:color="auto"/>
            </w:tcBorders>
            <w:noWrap/>
            <w:vAlign w:val="center"/>
            <w:hideMark/>
          </w:tcPr>
          <w:p w14:paraId="35D8AEEA"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50</w:t>
            </w:r>
          </w:p>
        </w:tc>
      </w:tr>
      <w:tr w:rsidR="00667F6C" w:rsidRPr="00316F77" w14:paraId="6EB5D354" w14:textId="77777777" w:rsidTr="00C71662">
        <w:trPr>
          <w:trHeight w:val="300"/>
        </w:trPr>
        <w:tc>
          <w:tcPr>
            <w:tcW w:w="3530" w:type="dxa"/>
            <w:tcBorders>
              <w:top w:val="nil"/>
              <w:left w:val="single" w:sz="8" w:space="0" w:color="auto"/>
              <w:bottom w:val="single" w:sz="8" w:space="0" w:color="auto"/>
              <w:right w:val="single" w:sz="8" w:space="0" w:color="auto"/>
            </w:tcBorders>
            <w:noWrap/>
            <w:vAlign w:val="center"/>
            <w:hideMark/>
          </w:tcPr>
          <w:p w14:paraId="28724751"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 xml:space="preserve">Bakterije iz roda </w:t>
            </w:r>
            <w:r w:rsidRPr="00316F77">
              <w:rPr>
                <w:rFonts w:ascii="Times New Roman" w:hAnsi="Times New Roman" w:cs="Times New Roman"/>
                <w:b/>
                <w:bCs/>
                <w:i/>
                <w:iCs/>
                <w:sz w:val="20"/>
                <w:szCs w:val="20"/>
              </w:rPr>
              <w:t>Salmonella spp.</w:t>
            </w:r>
          </w:p>
        </w:tc>
        <w:tc>
          <w:tcPr>
            <w:tcW w:w="1720" w:type="dxa"/>
            <w:tcBorders>
              <w:top w:val="nil"/>
              <w:left w:val="nil"/>
              <w:bottom w:val="single" w:sz="8" w:space="0" w:color="auto"/>
              <w:right w:val="single" w:sz="8" w:space="0" w:color="auto"/>
            </w:tcBorders>
            <w:noWrap/>
            <w:vAlign w:val="center"/>
            <w:hideMark/>
          </w:tcPr>
          <w:p w14:paraId="4326C677"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73</w:t>
            </w:r>
          </w:p>
        </w:tc>
        <w:tc>
          <w:tcPr>
            <w:tcW w:w="960" w:type="dxa"/>
            <w:tcBorders>
              <w:top w:val="nil"/>
              <w:left w:val="nil"/>
              <w:bottom w:val="single" w:sz="8" w:space="0" w:color="auto"/>
              <w:right w:val="single" w:sz="8" w:space="0" w:color="auto"/>
            </w:tcBorders>
            <w:noWrap/>
            <w:vAlign w:val="center"/>
            <w:hideMark/>
          </w:tcPr>
          <w:p w14:paraId="4198AD7B"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80</w:t>
            </w:r>
          </w:p>
        </w:tc>
        <w:tc>
          <w:tcPr>
            <w:tcW w:w="960" w:type="dxa"/>
            <w:tcBorders>
              <w:top w:val="nil"/>
              <w:left w:val="nil"/>
              <w:bottom w:val="single" w:sz="8" w:space="0" w:color="auto"/>
              <w:right w:val="single" w:sz="8" w:space="0" w:color="auto"/>
            </w:tcBorders>
            <w:noWrap/>
            <w:vAlign w:val="center"/>
            <w:hideMark/>
          </w:tcPr>
          <w:p w14:paraId="194410E4"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30</w:t>
            </w:r>
          </w:p>
        </w:tc>
        <w:tc>
          <w:tcPr>
            <w:tcW w:w="959" w:type="dxa"/>
            <w:tcBorders>
              <w:top w:val="nil"/>
              <w:left w:val="nil"/>
              <w:bottom w:val="single" w:sz="8" w:space="0" w:color="auto"/>
              <w:right w:val="single" w:sz="8" w:space="0" w:color="auto"/>
            </w:tcBorders>
            <w:vAlign w:val="center"/>
            <w:hideMark/>
          </w:tcPr>
          <w:p w14:paraId="6348C00F"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90</w:t>
            </w:r>
          </w:p>
        </w:tc>
        <w:tc>
          <w:tcPr>
            <w:tcW w:w="2476" w:type="dxa"/>
            <w:tcBorders>
              <w:top w:val="nil"/>
              <w:left w:val="nil"/>
              <w:bottom w:val="single" w:sz="8" w:space="0" w:color="auto"/>
              <w:right w:val="single" w:sz="8" w:space="0" w:color="auto"/>
            </w:tcBorders>
            <w:noWrap/>
            <w:vAlign w:val="center"/>
            <w:hideMark/>
          </w:tcPr>
          <w:p w14:paraId="78FCF95B"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30</w:t>
            </w:r>
          </w:p>
        </w:tc>
        <w:tc>
          <w:tcPr>
            <w:tcW w:w="2895" w:type="dxa"/>
            <w:tcBorders>
              <w:top w:val="nil"/>
              <w:left w:val="nil"/>
              <w:bottom w:val="single" w:sz="8" w:space="0" w:color="auto"/>
              <w:right w:val="single" w:sz="8" w:space="0" w:color="auto"/>
            </w:tcBorders>
            <w:noWrap/>
            <w:vAlign w:val="center"/>
            <w:hideMark/>
          </w:tcPr>
          <w:p w14:paraId="1BF70635"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303</w:t>
            </w:r>
          </w:p>
        </w:tc>
      </w:tr>
      <w:tr w:rsidR="00667F6C" w:rsidRPr="00316F77" w14:paraId="1945C2B9" w14:textId="77777777" w:rsidTr="00C71662">
        <w:trPr>
          <w:trHeight w:val="300"/>
        </w:trPr>
        <w:tc>
          <w:tcPr>
            <w:tcW w:w="3530" w:type="dxa"/>
            <w:tcBorders>
              <w:top w:val="nil"/>
              <w:left w:val="single" w:sz="8" w:space="0" w:color="auto"/>
              <w:bottom w:val="single" w:sz="8" w:space="0" w:color="auto"/>
              <w:right w:val="single" w:sz="8" w:space="0" w:color="auto"/>
            </w:tcBorders>
            <w:noWrap/>
            <w:vAlign w:val="center"/>
            <w:hideMark/>
          </w:tcPr>
          <w:p w14:paraId="50792092"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 xml:space="preserve">Bakterije iz roda </w:t>
            </w:r>
            <w:r w:rsidRPr="00316F77">
              <w:rPr>
                <w:rFonts w:ascii="Times New Roman" w:hAnsi="Times New Roman" w:cs="Times New Roman"/>
                <w:b/>
                <w:bCs/>
                <w:i/>
                <w:iCs/>
                <w:sz w:val="20"/>
                <w:szCs w:val="20"/>
              </w:rPr>
              <w:t>Salmonella spp. (HKLJ)</w:t>
            </w:r>
          </w:p>
        </w:tc>
        <w:tc>
          <w:tcPr>
            <w:tcW w:w="1720" w:type="dxa"/>
            <w:tcBorders>
              <w:top w:val="nil"/>
              <w:left w:val="nil"/>
              <w:bottom w:val="single" w:sz="8" w:space="0" w:color="auto"/>
              <w:right w:val="single" w:sz="8" w:space="0" w:color="auto"/>
            </w:tcBorders>
            <w:noWrap/>
            <w:vAlign w:val="center"/>
            <w:hideMark/>
          </w:tcPr>
          <w:p w14:paraId="51E35FF9"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4</w:t>
            </w:r>
          </w:p>
        </w:tc>
        <w:tc>
          <w:tcPr>
            <w:tcW w:w="960" w:type="dxa"/>
            <w:tcBorders>
              <w:top w:val="nil"/>
              <w:left w:val="nil"/>
              <w:bottom w:val="single" w:sz="8" w:space="0" w:color="auto"/>
              <w:right w:val="single" w:sz="8" w:space="0" w:color="auto"/>
            </w:tcBorders>
            <w:noWrap/>
            <w:vAlign w:val="center"/>
            <w:hideMark/>
          </w:tcPr>
          <w:p w14:paraId="1AE5B29E"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5</w:t>
            </w:r>
          </w:p>
        </w:tc>
        <w:tc>
          <w:tcPr>
            <w:tcW w:w="960" w:type="dxa"/>
            <w:tcBorders>
              <w:top w:val="nil"/>
              <w:left w:val="nil"/>
              <w:bottom w:val="single" w:sz="8" w:space="0" w:color="auto"/>
              <w:right w:val="single" w:sz="8" w:space="0" w:color="auto"/>
            </w:tcBorders>
            <w:noWrap/>
            <w:vAlign w:val="center"/>
            <w:hideMark/>
          </w:tcPr>
          <w:p w14:paraId="79022519"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w:t>
            </w:r>
          </w:p>
        </w:tc>
        <w:tc>
          <w:tcPr>
            <w:tcW w:w="959" w:type="dxa"/>
            <w:tcBorders>
              <w:top w:val="nil"/>
              <w:left w:val="nil"/>
              <w:bottom w:val="single" w:sz="8" w:space="0" w:color="auto"/>
              <w:right w:val="single" w:sz="8" w:space="0" w:color="auto"/>
            </w:tcBorders>
            <w:vAlign w:val="center"/>
            <w:hideMark/>
          </w:tcPr>
          <w:p w14:paraId="625617C8"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6</w:t>
            </w:r>
          </w:p>
        </w:tc>
        <w:tc>
          <w:tcPr>
            <w:tcW w:w="2476" w:type="dxa"/>
            <w:tcBorders>
              <w:top w:val="nil"/>
              <w:left w:val="nil"/>
              <w:bottom w:val="single" w:sz="8" w:space="0" w:color="auto"/>
              <w:right w:val="single" w:sz="8" w:space="0" w:color="auto"/>
            </w:tcBorders>
            <w:noWrap/>
            <w:vAlign w:val="center"/>
            <w:hideMark/>
          </w:tcPr>
          <w:p w14:paraId="1BDB3C7C"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w:t>
            </w:r>
          </w:p>
        </w:tc>
        <w:tc>
          <w:tcPr>
            <w:tcW w:w="2895" w:type="dxa"/>
            <w:tcBorders>
              <w:top w:val="nil"/>
              <w:left w:val="nil"/>
              <w:bottom w:val="single" w:sz="8" w:space="0" w:color="auto"/>
              <w:right w:val="single" w:sz="8" w:space="0" w:color="auto"/>
            </w:tcBorders>
            <w:noWrap/>
            <w:vAlign w:val="center"/>
            <w:hideMark/>
          </w:tcPr>
          <w:p w14:paraId="44AC18F2"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20</w:t>
            </w:r>
          </w:p>
        </w:tc>
      </w:tr>
      <w:tr w:rsidR="00667F6C" w:rsidRPr="00316F77" w14:paraId="423E15A8" w14:textId="77777777" w:rsidTr="00C71662">
        <w:trPr>
          <w:trHeight w:val="300"/>
        </w:trPr>
        <w:tc>
          <w:tcPr>
            <w:tcW w:w="3530" w:type="dxa"/>
            <w:tcBorders>
              <w:top w:val="nil"/>
              <w:left w:val="single" w:sz="8" w:space="0" w:color="auto"/>
              <w:bottom w:val="single" w:sz="8" w:space="0" w:color="auto"/>
              <w:right w:val="single" w:sz="8" w:space="0" w:color="auto"/>
            </w:tcBorders>
            <w:noWrap/>
            <w:vAlign w:val="center"/>
            <w:hideMark/>
          </w:tcPr>
          <w:p w14:paraId="244BFFA3" w14:textId="77777777" w:rsidR="00667F6C" w:rsidRPr="00316F77" w:rsidRDefault="00667F6C" w:rsidP="00C71662">
            <w:pPr>
              <w:jc w:val="center"/>
              <w:rPr>
                <w:rFonts w:ascii="Times New Roman" w:hAnsi="Times New Roman" w:cs="Times New Roman"/>
                <w:b/>
                <w:bCs/>
                <w:i/>
                <w:iCs/>
                <w:sz w:val="20"/>
                <w:szCs w:val="20"/>
              </w:rPr>
            </w:pPr>
            <w:r w:rsidRPr="00316F77">
              <w:rPr>
                <w:rFonts w:ascii="Times New Roman" w:hAnsi="Times New Roman" w:cs="Times New Roman"/>
                <w:b/>
                <w:bCs/>
                <w:i/>
                <w:iCs/>
                <w:sz w:val="20"/>
                <w:szCs w:val="20"/>
              </w:rPr>
              <w:t>Enterobacteriaceae (HKLJ)</w:t>
            </w:r>
          </w:p>
        </w:tc>
        <w:tc>
          <w:tcPr>
            <w:tcW w:w="1720" w:type="dxa"/>
            <w:tcBorders>
              <w:top w:val="nil"/>
              <w:left w:val="nil"/>
              <w:bottom w:val="single" w:sz="8" w:space="0" w:color="auto"/>
              <w:right w:val="single" w:sz="8" w:space="0" w:color="auto"/>
            </w:tcBorders>
            <w:noWrap/>
            <w:vAlign w:val="center"/>
            <w:hideMark/>
          </w:tcPr>
          <w:p w14:paraId="129ACE2F"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4</w:t>
            </w:r>
          </w:p>
        </w:tc>
        <w:tc>
          <w:tcPr>
            <w:tcW w:w="960" w:type="dxa"/>
            <w:tcBorders>
              <w:top w:val="nil"/>
              <w:left w:val="nil"/>
              <w:bottom w:val="single" w:sz="8" w:space="0" w:color="auto"/>
              <w:right w:val="single" w:sz="8" w:space="0" w:color="auto"/>
            </w:tcBorders>
            <w:noWrap/>
            <w:vAlign w:val="center"/>
            <w:hideMark/>
          </w:tcPr>
          <w:p w14:paraId="57E49CDE"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5</w:t>
            </w:r>
          </w:p>
        </w:tc>
        <w:tc>
          <w:tcPr>
            <w:tcW w:w="960" w:type="dxa"/>
            <w:tcBorders>
              <w:top w:val="nil"/>
              <w:left w:val="nil"/>
              <w:bottom w:val="single" w:sz="8" w:space="0" w:color="auto"/>
              <w:right w:val="single" w:sz="8" w:space="0" w:color="auto"/>
            </w:tcBorders>
            <w:noWrap/>
            <w:vAlign w:val="center"/>
            <w:hideMark/>
          </w:tcPr>
          <w:p w14:paraId="7862C889"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w:t>
            </w:r>
          </w:p>
        </w:tc>
        <w:tc>
          <w:tcPr>
            <w:tcW w:w="959" w:type="dxa"/>
            <w:tcBorders>
              <w:top w:val="nil"/>
              <w:left w:val="nil"/>
              <w:bottom w:val="single" w:sz="8" w:space="0" w:color="auto"/>
              <w:right w:val="single" w:sz="8" w:space="0" w:color="auto"/>
            </w:tcBorders>
            <w:vAlign w:val="center"/>
            <w:hideMark/>
          </w:tcPr>
          <w:p w14:paraId="00B43273"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6</w:t>
            </w:r>
          </w:p>
        </w:tc>
        <w:tc>
          <w:tcPr>
            <w:tcW w:w="2476" w:type="dxa"/>
            <w:tcBorders>
              <w:top w:val="nil"/>
              <w:left w:val="nil"/>
              <w:bottom w:val="single" w:sz="8" w:space="0" w:color="auto"/>
              <w:right w:val="single" w:sz="8" w:space="0" w:color="auto"/>
            </w:tcBorders>
            <w:noWrap/>
            <w:vAlign w:val="center"/>
            <w:hideMark/>
          </w:tcPr>
          <w:p w14:paraId="1C0010DD"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w:t>
            </w:r>
          </w:p>
        </w:tc>
        <w:tc>
          <w:tcPr>
            <w:tcW w:w="2895" w:type="dxa"/>
            <w:tcBorders>
              <w:top w:val="nil"/>
              <w:left w:val="nil"/>
              <w:bottom w:val="single" w:sz="8" w:space="0" w:color="auto"/>
              <w:right w:val="single" w:sz="8" w:space="0" w:color="auto"/>
            </w:tcBorders>
            <w:noWrap/>
            <w:vAlign w:val="center"/>
            <w:hideMark/>
          </w:tcPr>
          <w:p w14:paraId="4993B2C5"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20</w:t>
            </w:r>
          </w:p>
        </w:tc>
      </w:tr>
      <w:tr w:rsidR="00667F6C" w:rsidRPr="00316F77" w14:paraId="4103093D" w14:textId="77777777" w:rsidTr="00C71662">
        <w:trPr>
          <w:trHeight w:val="300"/>
        </w:trPr>
        <w:tc>
          <w:tcPr>
            <w:tcW w:w="3530" w:type="dxa"/>
            <w:tcBorders>
              <w:top w:val="nil"/>
              <w:left w:val="single" w:sz="8" w:space="0" w:color="auto"/>
              <w:bottom w:val="single" w:sz="8" w:space="0" w:color="auto"/>
              <w:right w:val="single" w:sz="8" w:space="0" w:color="auto"/>
            </w:tcBorders>
            <w:noWrap/>
            <w:vAlign w:val="center"/>
            <w:hideMark/>
          </w:tcPr>
          <w:p w14:paraId="62D1A758" w14:textId="77777777" w:rsidR="00667F6C" w:rsidRPr="00316F77" w:rsidRDefault="00667F6C" w:rsidP="00C71662">
            <w:pPr>
              <w:jc w:val="center"/>
              <w:rPr>
                <w:rFonts w:ascii="Times New Roman" w:hAnsi="Times New Roman" w:cs="Times New Roman"/>
                <w:b/>
                <w:bCs/>
                <w:i/>
                <w:iCs/>
                <w:sz w:val="20"/>
                <w:szCs w:val="20"/>
              </w:rPr>
            </w:pPr>
            <w:r w:rsidRPr="00316F77">
              <w:rPr>
                <w:rFonts w:ascii="Times New Roman" w:hAnsi="Times New Roman" w:cs="Times New Roman"/>
                <w:b/>
                <w:bCs/>
                <w:i/>
                <w:iCs/>
                <w:sz w:val="20"/>
                <w:szCs w:val="20"/>
              </w:rPr>
              <w:t>Listeria spp.</w:t>
            </w:r>
          </w:p>
        </w:tc>
        <w:tc>
          <w:tcPr>
            <w:tcW w:w="1720" w:type="dxa"/>
            <w:tcBorders>
              <w:top w:val="nil"/>
              <w:left w:val="nil"/>
              <w:bottom w:val="single" w:sz="8" w:space="0" w:color="auto"/>
              <w:right w:val="single" w:sz="8" w:space="0" w:color="auto"/>
            </w:tcBorders>
            <w:noWrap/>
            <w:vAlign w:val="center"/>
            <w:hideMark/>
          </w:tcPr>
          <w:p w14:paraId="200DC897"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12</w:t>
            </w:r>
          </w:p>
        </w:tc>
        <w:tc>
          <w:tcPr>
            <w:tcW w:w="960" w:type="dxa"/>
            <w:tcBorders>
              <w:top w:val="nil"/>
              <w:left w:val="nil"/>
              <w:bottom w:val="single" w:sz="8" w:space="0" w:color="auto"/>
              <w:right w:val="single" w:sz="8" w:space="0" w:color="auto"/>
            </w:tcBorders>
            <w:noWrap/>
            <w:vAlign w:val="center"/>
            <w:hideMark/>
          </w:tcPr>
          <w:p w14:paraId="4BD518BB"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10</w:t>
            </w:r>
          </w:p>
        </w:tc>
        <w:tc>
          <w:tcPr>
            <w:tcW w:w="960" w:type="dxa"/>
            <w:tcBorders>
              <w:top w:val="nil"/>
              <w:left w:val="nil"/>
              <w:bottom w:val="single" w:sz="8" w:space="0" w:color="auto"/>
              <w:right w:val="single" w:sz="8" w:space="0" w:color="auto"/>
            </w:tcBorders>
            <w:noWrap/>
            <w:vAlign w:val="center"/>
            <w:hideMark/>
          </w:tcPr>
          <w:p w14:paraId="49228989"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4</w:t>
            </w:r>
          </w:p>
        </w:tc>
        <w:tc>
          <w:tcPr>
            <w:tcW w:w="959" w:type="dxa"/>
            <w:tcBorders>
              <w:top w:val="nil"/>
              <w:left w:val="nil"/>
              <w:bottom w:val="single" w:sz="8" w:space="0" w:color="auto"/>
              <w:right w:val="single" w:sz="8" w:space="0" w:color="auto"/>
            </w:tcBorders>
            <w:vAlign w:val="center"/>
            <w:hideMark/>
          </w:tcPr>
          <w:p w14:paraId="4D03312C"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9</w:t>
            </w:r>
          </w:p>
        </w:tc>
        <w:tc>
          <w:tcPr>
            <w:tcW w:w="2476" w:type="dxa"/>
            <w:tcBorders>
              <w:top w:val="nil"/>
              <w:left w:val="nil"/>
              <w:bottom w:val="single" w:sz="8" w:space="0" w:color="auto"/>
              <w:right w:val="single" w:sz="8" w:space="0" w:color="auto"/>
            </w:tcBorders>
            <w:noWrap/>
            <w:vAlign w:val="center"/>
            <w:hideMark/>
          </w:tcPr>
          <w:p w14:paraId="0E824E1D"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4</w:t>
            </w:r>
          </w:p>
        </w:tc>
        <w:tc>
          <w:tcPr>
            <w:tcW w:w="2895" w:type="dxa"/>
            <w:tcBorders>
              <w:top w:val="nil"/>
              <w:left w:val="nil"/>
              <w:bottom w:val="single" w:sz="8" w:space="0" w:color="auto"/>
              <w:right w:val="single" w:sz="8" w:space="0" w:color="auto"/>
            </w:tcBorders>
            <w:noWrap/>
            <w:vAlign w:val="center"/>
            <w:hideMark/>
          </w:tcPr>
          <w:p w14:paraId="37FB5BF1"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39</w:t>
            </w:r>
          </w:p>
        </w:tc>
      </w:tr>
      <w:tr w:rsidR="00667F6C" w:rsidRPr="00316F77" w14:paraId="50E445A2" w14:textId="77777777" w:rsidTr="00C71662">
        <w:trPr>
          <w:trHeight w:val="300"/>
        </w:trPr>
        <w:tc>
          <w:tcPr>
            <w:tcW w:w="3530" w:type="dxa"/>
            <w:tcBorders>
              <w:top w:val="nil"/>
              <w:left w:val="single" w:sz="8" w:space="0" w:color="auto"/>
              <w:bottom w:val="single" w:sz="8" w:space="0" w:color="auto"/>
              <w:right w:val="single" w:sz="8" w:space="0" w:color="auto"/>
            </w:tcBorders>
            <w:noWrap/>
            <w:vAlign w:val="center"/>
            <w:hideMark/>
          </w:tcPr>
          <w:p w14:paraId="2C863716" w14:textId="77777777" w:rsidR="00667F6C" w:rsidRPr="00316F77" w:rsidRDefault="00667F6C" w:rsidP="00C71662">
            <w:pPr>
              <w:jc w:val="center"/>
              <w:rPr>
                <w:rFonts w:ascii="Times New Roman" w:hAnsi="Times New Roman" w:cs="Times New Roman"/>
                <w:b/>
                <w:bCs/>
                <w:i/>
                <w:iCs/>
                <w:sz w:val="20"/>
                <w:szCs w:val="20"/>
              </w:rPr>
            </w:pPr>
            <w:r w:rsidRPr="00316F77">
              <w:rPr>
                <w:rFonts w:ascii="Times New Roman" w:hAnsi="Times New Roman" w:cs="Times New Roman"/>
                <w:b/>
                <w:bCs/>
                <w:i/>
                <w:iCs/>
                <w:sz w:val="20"/>
                <w:szCs w:val="20"/>
              </w:rPr>
              <w:t>Clostridium perfingens</w:t>
            </w:r>
          </w:p>
        </w:tc>
        <w:tc>
          <w:tcPr>
            <w:tcW w:w="1720" w:type="dxa"/>
            <w:tcBorders>
              <w:top w:val="nil"/>
              <w:left w:val="nil"/>
              <w:bottom w:val="single" w:sz="8" w:space="0" w:color="auto"/>
              <w:right w:val="single" w:sz="8" w:space="0" w:color="auto"/>
            </w:tcBorders>
            <w:noWrap/>
            <w:vAlign w:val="center"/>
            <w:hideMark/>
          </w:tcPr>
          <w:p w14:paraId="33FC1D3C"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7</w:t>
            </w:r>
          </w:p>
        </w:tc>
        <w:tc>
          <w:tcPr>
            <w:tcW w:w="960" w:type="dxa"/>
            <w:tcBorders>
              <w:top w:val="nil"/>
              <w:left w:val="nil"/>
              <w:bottom w:val="single" w:sz="8" w:space="0" w:color="auto"/>
              <w:right w:val="single" w:sz="8" w:space="0" w:color="auto"/>
            </w:tcBorders>
            <w:noWrap/>
            <w:vAlign w:val="center"/>
            <w:hideMark/>
          </w:tcPr>
          <w:p w14:paraId="69FA6342"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9</w:t>
            </w:r>
          </w:p>
        </w:tc>
        <w:tc>
          <w:tcPr>
            <w:tcW w:w="960" w:type="dxa"/>
            <w:tcBorders>
              <w:top w:val="nil"/>
              <w:left w:val="nil"/>
              <w:bottom w:val="single" w:sz="8" w:space="0" w:color="auto"/>
              <w:right w:val="single" w:sz="8" w:space="0" w:color="auto"/>
            </w:tcBorders>
            <w:noWrap/>
            <w:vAlign w:val="center"/>
            <w:hideMark/>
          </w:tcPr>
          <w:p w14:paraId="45BEBA5C"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w:t>
            </w:r>
          </w:p>
        </w:tc>
        <w:tc>
          <w:tcPr>
            <w:tcW w:w="959" w:type="dxa"/>
            <w:tcBorders>
              <w:top w:val="nil"/>
              <w:left w:val="nil"/>
              <w:bottom w:val="single" w:sz="8" w:space="0" w:color="auto"/>
              <w:right w:val="single" w:sz="8" w:space="0" w:color="auto"/>
            </w:tcBorders>
            <w:vAlign w:val="center"/>
            <w:hideMark/>
          </w:tcPr>
          <w:p w14:paraId="41003E07"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10</w:t>
            </w:r>
          </w:p>
        </w:tc>
        <w:tc>
          <w:tcPr>
            <w:tcW w:w="2476" w:type="dxa"/>
            <w:tcBorders>
              <w:top w:val="nil"/>
              <w:left w:val="nil"/>
              <w:bottom w:val="single" w:sz="8" w:space="0" w:color="auto"/>
              <w:right w:val="single" w:sz="8" w:space="0" w:color="auto"/>
            </w:tcBorders>
            <w:noWrap/>
            <w:vAlign w:val="center"/>
            <w:hideMark/>
          </w:tcPr>
          <w:p w14:paraId="41586DE1"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w:t>
            </w:r>
          </w:p>
        </w:tc>
        <w:tc>
          <w:tcPr>
            <w:tcW w:w="2895" w:type="dxa"/>
            <w:tcBorders>
              <w:top w:val="nil"/>
              <w:left w:val="nil"/>
              <w:bottom w:val="single" w:sz="8" w:space="0" w:color="auto"/>
              <w:right w:val="single" w:sz="8" w:space="0" w:color="auto"/>
            </w:tcBorders>
            <w:noWrap/>
            <w:vAlign w:val="center"/>
            <w:hideMark/>
          </w:tcPr>
          <w:p w14:paraId="787C3AAF"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31</w:t>
            </w:r>
          </w:p>
        </w:tc>
      </w:tr>
      <w:tr w:rsidR="00667F6C" w:rsidRPr="00316F77" w14:paraId="543EF78A" w14:textId="77777777" w:rsidTr="00C71662">
        <w:trPr>
          <w:trHeight w:val="300"/>
        </w:trPr>
        <w:tc>
          <w:tcPr>
            <w:tcW w:w="3530" w:type="dxa"/>
            <w:tcBorders>
              <w:top w:val="nil"/>
              <w:left w:val="single" w:sz="8" w:space="0" w:color="auto"/>
              <w:bottom w:val="single" w:sz="8" w:space="0" w:color="auto"/>
              <w:right w:val="single" w:sz="8" w:space="0" w:color="auto"/>
            </w:tcBorders>
            <w:noWrap/>
            <w:vAlign w:val="center"/>
            <w:hideMark/>
          </w:tcPr>
          <w:p w14:paraId="60502DA5"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Mikrobiološki indikatori zagađenja</w:t>
            </w:r>
          </w:p>
        </w:tc>
        <w:tc>
          <w:tcPr>
            <w:tcW w:w="1720" w:type="dxa"/>
            <w:tcBorders>
              <w:top w:val="nil"/>
              <w:left w:val="nil"/>
              <w:bottom w:val="single" w:sz="8" w:space="0" w:color="auto"/>
              <w:right w:val="single" w:sz="8" w:space="0" w:color="auto"/>
            </w:tcBorders>
            <w:noWrap/>
            <w:vAlign w:val="center"/>
            <w:hideMark/>
          </w:tcPr>
          <w:p w14:paraId="7EF3EBF4"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9</w:t>
            </w:r>
          </w:p>
        </w:tc>
        <w:tc>
          <w:tcPr>
            <w:tcW w:w="960" w:type="dxa"/>
            <w:tcBorders>
              <w:top w:val="nil"/>
              <w:left w:val="nil"/>
              <w:bottom w:val="single" w:sz="8" w:space="0" w:color="auto"/>
              <w:right w:val="single" w:sz="8" w:space="0" w:color="auto"/>
            </w:tcBorders>
            <w:noWrap/>
            <w:vAlign w:val="center"/>
            <w:hideMark/>
          </w:tcPr>
          <w:p w14:paraId="6EAFE7C0"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12</w:t>
            </w:r>
          </w:p>
        </w:tc>
        <w:tc>
          <w:tcPr>
            <w:tcW w:w="960" w:type="dxa"/>
            <w:tcBorders>
              <w:top w:val="nil"/>
              <w:left w:val="nil"/>
              <w:bottom w:val="single" w:sz="8" w:space="0" w:color="auto"/>
              <w:right w:val="single" w:sz="8" w:space="0" w:color="auto"/>
            </w:tcBorders>
            <w:noWrap/>
            <w:vAlign w:val="center"/>
            <w:hideMark/>
          </w:tcPr>
          <w:p w14:paraId="6D5A912E"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w:t>
            </w:r>
          </w:p>
        </w:tc>
        <w:tc>
          <w:tcPr>
            <w:tcW w:w="959" w:type="dxa"/>
            <w:tcBorders>
              <w:top w:val="nil"/>
              <w:left w:val="nil"/>
              <w:bottom w:val="single" w:sz="8" w:space="0" w:color="auto"/>
              <w:right w:val="single" w:sz="8" w:space="0" w:color="auto"/>
            </w:tcBorders>
            <w:vAlign w:val="center"/>
            <w:hideMark/>
          </w:tcPr>
          <w:p w14:paraId="46808939"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12</w:t>
            </w:r>
          </w:p>
        </w:tc>
        <w:tc>
          <w:tcPr>
            <w:tcW w:w="2476" w:type="dxa"/>
            <w:tcBorders>
              <w:top w:val="nil"/>
              <w:left w:val="nil"/>
              <w:bottom w:val="single" w:sz="8" w:space="0" w:color="auto"/>
              <w:right w:val="single" w:sz="8" w:space="0" w:color="auto"/>
            </w:tcBorders>
            <w:noWrap/>
            <w:vAlign w:val="center"/>
            <w:hideMark/>
          </w:tcPr>
          <w:p w14:paraId="4C1D1EC2"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4</w:t>
            </w:r>
          </w:p>
        </w:tc>
        <w:tc>
          <w:tcPr>
            <w:tcW w:w="2895" w:type="dxa"/>
            <w:tcBorders>
              <w:top w:val="nil"/>
              <w:left w:val="nil"/>
              <w:bottom w:val="single" w:sz="8" w:space="0" w:color="auto"/>
              <w:right w:val="single" w:sz="8" w:space="0" w:color="auto"/>
            </w:tcBorders>
            <w:noWrap/>
            <w:vAlign w:val="center"/>
            <w:hideMark/>
          </w:tcPr>
          <w:p w14:paraId="1431C428"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40</w:t>
            </w:r>
          </w:p>
        </w:tc>
      </w:tr>
      <w:tr w:rsidR="00667F6C" w:rsidRPr="00316F77" w14:paraId="7547285F" w14:textId="77777777" w:rsidTr="00C71662">
        <w:trPr>
          <w:trHeight w:val="300"/>
        </w:trPr>
        <w:tc>
          <w:tcPr>
            <w:tcW w:w="3530" w:type="dxa"/>
            <w:tcBorders>
              <w:top w:val="nil"/>
              <w:left w:val="single" w:sz="8" w:space="0" w:color="auto"/>
              <w:bottom w:val="single" w:sz="8" w:space="0" w:color="auto"/>
              <w:right w:val="single" w:sz="8" w:space="0" w:color="auto"/>
            </w:tcBorders>
            <w:noWrap/>
            <w:vAlign w:val="center"/>
            <w:hideMark/>
          </w:tcPr>
          <w:p w14:paraId="0EAB4E24"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Mikotoksini</w:t>
            </w:r>
          </w:p>
        </w:tc>
        <w:tc>
          <w:tcPr>
            <w:tcW w:w="1720" w:type="dxa"/>
            <w:tcBorders>
              <w:top w:val="nil"/>
              <w:left w:val="nil"/>
              <w:bottom w:val="single" w:sz="8" w:space="0" w:color="auto"/>
              <w:right w:val="single" w:sz="8" w:space="0" w:color="auto"/>
            </w:tcBorders>
            <w:noWrap/>
            <w:vAlign w:val="center"/>
            <w:hideMark/>
          </w:tcPr>
          <w:p w14:paraId="5CE168DC"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120</w:t>
            </w:r>
          </w:p>
        </w:tc>
        <w:tc>
          <w:tcPr>
            <w:tcW w:w="960" w:type="dxa"/>
            <w:tcBorders>
              <w:top w:val="nil"/>
              <w:left w:val="nil"/>
              <w:bottom w:val="single" w:sz="8" w:space="0" w:color="auto"/>
              <w:right w:val="single" w:sz="8" w:space="0" w:color="auto"/>
            </w:tcBorders>
            <w:noWrap/>
            <w:vAlign w:val="center"/>
            <w:hideMark/>
          </w:tcPr>
          <w:p w14:paraId="4E80991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240</w:t>
            </w:r>
          </w:p>
        </w:tc>
        <w:tc>
          <w:tcPr>
            <w:tcW w:w="960" w:type="dxa"/>
            <w:tcBorders>
              <w:top w:val="nil"/>
              <w:left w:val="nil"/>
              <w:bottom w:val="single" w:sz="8" w:space="0" w:color="auto"/>
              <w:right w:val="single" w:sz="8" w:space="0" w:color="auto"/>
            </w:tcBorders>
            <w:noWrap/>
            <w:vAlign w:val="center"/>
            <w:hideMark/>
          </w:tcPr>
          <w:p w14:paraId="367DC0AD"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90</w:t>
            </w:r>
          </w:p>
        </w:tc>
        <w:tc>
          <w:tcPr>
            <w:tcW w:w="959" w:type="dxa"/>
            <w:tcBorders>
              <w:top w:val="nil"/>
              <w:left w:val="nil"/>
              <w:bottom w:val="single" w:sz="8" w:space="0" w:color="auto"/>
              <w:right w:val="single" w:sz="8" w:space="0" w:color="auto"/>
            </w:tcBorders>
            <w:vAlign w:val="center"/>
            <w:hideMark/>
          </w:tcPr>
          <w:p w14:paraId="115584F7"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240</w:t>
            </w:r>
          </w:p>
        </w:tc>
        <w:tc>
          <w:tcPr>
            <w:tcW w:w="2476" w:type="dxa"/>
            <w:tcBorders>
              <w:top w:val="nil"/>
              <w:left w:val="nil"/>
              <w:bottom w:val="single" w:sz="8" w:space="0" w:color="auto"/>
              <w:right w:val="single" w:sz="8" w:space="0" w:color="auto"/>
            </w:tcBorders>
            <w:noWrap/>
            <w:vAlign w:val="center"/>
            <w:hideMark/>
          </w:tcPr>
          <w:p w14:paraId="18DAC29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120</w:t>
            </w:r>
          </w:p>
        </w:tc>
        <w:tc>
          <w:tcPr>
            <w:tcW w:w="2895" w:type="dxa"/>
            <w:tcBorders>
              <w:top w:val="nil"/>
              <w:left w:val="nil"/>
              <w:bottom w:val="single" w:sz="8" w:space="0" w:color="auto"/>
              <w:right w:val="single" w:sz="8" w:space="0" w:color="auto"/>
            </w:tcBorders>
            <w:noWrap/>
            <w:vAlign w:val="center"/>
            <w:hideMark/>
          </w:tcPr>
          <w:p w14:paraId="1B67B994"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810</w:t>
            </w:r>
          </w:p>
        </w:tc>
      </w:tr>
      <w:tr w:rsidR="00667F6C" w:rsidRPr="00316F77" w14:paraId="59B4AEE1" w14:textId="77777777" w:rsidTr="00C71662">
        <w:trPr>
          <w:trHeight w:val="300"/>
        </w:trPr>
        <w:tc>
          <w:tcPr>
            <w:tcW w:w="3530" w:type="dxa"/>
            <w:tcBorders>
              <w:top w:val="nil"/>
              <w:left w:val="single" w:sz="8" w:space="0" w:color="auto"/>
              <w:bottom w:val="single" w:sz="8" w:space="0" w:color="auto"/>
              <w:right w:val="single" w:sz="8" w:space="0" w:color="auto"/>
            </w:tcBorders>
            <w:noWrap/>
            <w:vAlign w:val="center"/>
            <w:hideMark/>
          </w:tcPr>
          <w:p w14:paraId="45E4BAE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Teški metali</w:t>
            </w:r>
          </w:p>
        </w:tc>
        <w:tc>
          <w:tcPr>
            <w:tcW w:w="1720" w:type="dxa"/>
            <w:tcBorders>
              <w:top w:val="nil"/>
              <w:left w:val="nil"/>
              <w:bottom w:val="single" w:sz="8" w:space="0" w:color="auto"/>
              <w:right w:val="single" w:sz="8" w:space="0" w:color="auto"/>
            </w:tcBorders>
            <w:noWrap/>
            <w:vAlign w:val="center"/>
            <w:hideMark/>
          </w:tcPr>
          <w:p w14:paraId="72E2E317"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6</w:t>
            </w:r>
          </w:p>
        </w:tc>
        <w:tc>
          <w:tcPr>
            <w:tcW w:w="960" w:type="dxa"/>
            <w:tcBorders>
              <w:top w:val="nil"/>
              <w:left w:val="nil"/>
              <w:bottom w:val="single" w:sz="8" w:space="0" w:color="auto"/>
              <w:right w:val="single" w:sz="8" w:space="0" w:color="auto"/>
            </w:tcBorders>
            <w:noWrap/>
            <w:vAlign w:val="center"/>
            <w:hideMark/>
          </w:tcPr>
          <w:p w14:paraId="052EEBE2"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10</w:t>
            </w:r>
          </w:p>
        </w:tc>
        <w:tc>
          <w:tcPr>
            <w:tcW w:w="960" w:type="dxa"/>
            <w:tcBorders>
              <w:top w:val="nil"/>
              <w:left w:val="nil"/>
              <w:bottom w:val="single" w:sz="8" w:space="0" w:color="auto"/>
              <w:right w:val="single" w:sz="8" w:space="0" w:color="auto"/>
            </w:tcBorders>
            <w:noWrap/>
            <w:vAlign w:val="center"/>
            <w:hideMark/>
          </w:tcPr>
          <w:p w14:paraId="741C00C2"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6</w:t>
            </w:r>
          </w:p>
        </w:tc>
        <w:tc>
          <w:tcPr>
            <w:tcW w:w="959" w:type="dxa"/>
            <w:tcBorders>
              <w:top w:val="nil"/>
              <w:left w:val="nil"/>
              <w:bottom w:val="single" w:sz="8" w:space="0" w:color="auto"/>
              <w:right w:val="single" w:sz="8" w:space="0" w:color="auto"/>
            </w:tcBorders>
            <w:vAlign w:val="center"/>
            <w:hideMark/>
          </w:tcPr>
          <w:p w14:paraId="71561380"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8</w:t>
            </w:r>
          </w:p>
        </w:tc>
        <w:tc>
          <w:tcPr>
            <w:tcW w:w="2476" w:type="dxa"/>
            <w:tcBorders>
              <w:top w:val="nil"/>
              <w:left w:val="nil"/>
              <w:bottom w:val="single" w:sz="8" w:space="0" w:color="auto"/>
              <w:right w:val="single" w:sz="8" w:space="0" w:color="auto"/>
            </w:tcBorders>
            <w:noWrap/>
            <w:vAlign w:val="center"/>
            <w:hideMark/>
          </w:tcPr>
          <w:p w14:paraId="0E370D9D"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7</w:t>
            </w:r>
          </w:p>
        </w:tc>
        <w:tc>
          <w:tcPr>
            <w:tcW w:w="2895" w:type="dxa"/>
            <w:tcBorders>
              <w:top w:val="nil"/>
              <w:left w:val="nil"/>
              <w:bottom w:val="single" w:sz="8" w:space="0" w:color="auto"/>
              <w:right w:val="single" w:sz="8" w:space="0" w:color="auto"/>
            </w:tcBorders>
            <w:noWrap/>
            <w:vAlign w:val="center"/>
            <w:hideMark/>
          </w:tcPr>
          <w:p w14:paraId="7111FA1A"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37</w:t>
            </w:r>
          </w:p>
        </w:tc>
      </w:tr>
      <w:tr w:rsidR="00667F6C" w:rsidRPr="00316F77" w14:paraId="3A06A753" w14:textId="77777777" w:rsidTr="00C71662">
        <w:trPr>
          <w:trHeight w:val="300"/>
        </w:trPr>
        <w:tc>
          <w:tcPr>
            <w:tcW w:w="3530" w:type="dxa"/>
            <w:tcBorders>
              <w:top w:val="nil"/>
              <w:left w:val="single" w:sz="8" w:space="0" w:color="auto"/>
              <w:bottom w:val="single" w:sz="8" w:space="0" w:color="auto"/>
              <w:right w:val="single" w:sz="8" w:space="0" w:color="auto"/>
            </w:tcBorders>
            <w:noWrap/>
            <w:vAlign w:val="center"/>
            <w:hideMark/>
          </w:tcPr>
          <w:p w14:paraId="03A5DC43"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Mikroelementi</w:t>
            </w:r>
          </w:p>
        </w:tc>
        <w:tc>
          <w:tcPr>
            <w:tcW w:w="1720" w:type="dxa"/>
            <w:tcBorders>
              <w:top w:val="nil"/>
              <w:left w:val="nil"/>
              <w:bottom w:val="single" w:sz="8" w:space="0" w:color="auto"/>
              <w:right w:val="single" w:sz="8" w:space="0" w:color="auto"/>
            </w:tcBorders>
            <w:noWrap/>
            <w:vAlign w:val="center"/>
            <w:hideMark/>
          </w:tcPr>
          <w:p w14:paraId="0CFFA6BF"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10</w:t>
            </w:r>
          </w:p>
        </w:tc>
        <w:tc>
          <w:tcPr>
            <w:tcW w:w="960" w:type="dxa"/>
            <w:tcBorders>
              <w:top w:val="nil"/>
              <w:left w:val="nil"/>
              <w:bottom w:val="single" w:sz="8" w:space="0" w:color="auto"/>
              <w:right w:val="single" w:sz="8" w:space="0" w:color="auto"/>
            </w:tcBorders>
            <w:noWrap/>
            <w:vAlign w:val="center"/>
            <w:hideMark/>
          </w:tcPr>
          <w:p w14:paraId="46ACADE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15</w:t>
            </w:r>
          </w:p>
        </w:tc>
        <w:tc>
          <w:tcPr>
            <w:tcW w:w="960" w:type="dxa"/>
            <w:tcBorders>
              <w:top w:val="nil"/>
              <w:left w:val="nil"/>
              <w:bottom w:val="single" w:sz="8" w:space="0" w:color="auto"/>
              <w:right w:val="single" w:sz="8" w:space="0" w:color="auto"/>
            </w:tcBorders>
            <w:noWrap/>
            <w:vAlign w:val="center"/>
            <w:hideMark/>
          </w:tcPr>
          <w:p w14:paraId="69983974"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8</w:t>
            </w:r>
          </w:p>
        </w:tc>
        <w:tc>
          <w:tcPr>
            <w:tcW w:w="959" w:type="dxa"/>
            <w:tcBorders>
              <w:top w:val="nil"/>
              <w:left w:val="nil"/>
              <w:bottom w:val="single" w:sz="8" w:space="0" w:color="auto"/>
              <w:right w:val="single" w:sz="8" w:space="0" w:color="auto"/>
            </w:tcBorders>
            <w:vAlign w:val="center"/>
            <w:hideMark/>
          </w:tcPr>
          <w:p w14:paraId="0FE0FC5F"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10</w:t>
            </w:r>
          </w:p>
        </w:tc>
        <w:tc>
          <w:tcPr>
            <w:tcW w:w="2476" w:type="dxa"/>
            <w:tcBorders>
              <w:top w:val="nil"/>
              <w:left w:val="nil"/>
              <w:bottom w:val="single" w:sz="8" w:space="0" w:color="auto"/>
              <w:right w:val="single" w:sz="8" w:space="0" w:color="auto"/>
            </w:tcBorders>
            <w:noWrap/>
            <w:vAlign w:val="center"/>
            <w:hideMark/>
          </w:tcPr>
          <w:p w14:paraId="453E8B33"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7</w:t>
            </w:r>
          </w:p>
        </w:tc>
        <w:tc>
          <w:tcPr>
            <w:tcW w:w="2895" w:type="dxa"/>
            <w:tcBorders>
              <w:top w:val="nil"/>
              <w:left w:val="nil"/>
              <w:bottom w:val="single" w:sz="8" w:space="0" w:color="auto"/>
              <w:right w:val="single" w:sz="8" w:space="0" w:color="auto"/>
            </w:tcBorders>
            <w:noWrap/>
            <w:vAlign w:val="center"/>
            <w:hideMark/>
          </w:tcPr>
          <w:p w14:paraId="0B6EF055"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50</w:t>
            </w:r>
          </w:p>
        </w:tc>
      </w:tr>
      <w:tr w:rsidR="00667F6C" w:rsidRPr="00316F77" w14:paraId="21E4E0DB" w14:textId="77777777" w:rsidTr="00C71662">
        <w:trPr>
          <w:trHeight w:val="300"/>
        </w:trPr>
        <w:tc>
          <w:tcPr>
            <w:tcW w:w="3530" w:type="dxa"/>
            <w:tcBorders>
              <w:top w:val="nil"/>
              <w:left w:val="single" w:sz="8" w:space="0" w:color="auto"/>
              <w:bottom w:val="single" w:sz="8" w:space="0" w:color="auto"/>
              <w:right w:val="single" w:sz="8" w:space="0" w:color="auto"/>
            </w:tcBorders>
            <w:noWrap/>
            <w:vAlign w:val="center"/>
            <w:hideMark/>
          </w:tcPr>
          <w:p w14:paraId="2C4DE8B4"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Vitamini</w:t>
            </w:r>
          </w:p>
        </w:tc>
        <w:tc>
          <w:tcPr>
            <w:tcW w:w="1720" w:type="dxa"/>
            <w:tcBorders>
              <w:top w:val="nil"/>
              <w:left w:val="nil"/>
              <w:bottom w:val="single" w:sz="8" w:space="0" w:color="auto"/>
              <w:right w:val="single" w:sz="8" w:space="0" w:color="auto"/>
            </w:tcBorders>
            <w:noWrap/>
            <w:vAlign w:val="center"/>
            <w:hideMark/>
          </w:tcPr>
          <w:p w14:paraId="43E51B28"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5</w:t>
            </w:r>
          </w:p>
        </w:tc>
        <w:tc>
          <w:tcPr>
            <w:tcW w:w="960" w:type="dxa"/>
            <w:tcBorders>
              <w:top w:val="nil"/>
              <w:left w:val="nil"/>
              <w:bottom w:val="single" w:sz="8" w:space="0" w:color="auto"/>
              <w:right w:val="single" w:sz="8" w:space="0" w:color="auto"/>
            </w:tcBorders>
            <w:noWrap/>
            <w:vAlign w:val="center"/>
            <w:hideMark/>
          </w:tcPr>
          <w:p w14:paraId="474F983C"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5</w:t>
            </w:r>
          </w:p>
        </w:tc>
        <w:tc>
          <w:tcPr>
            <w:tcW w:w="960" w:type="dxa"/>
            <w:tcBorders>
              <w:top w:val="nil"/>
              <w:left w:val="nil"/>
              <w:bottom w:val="single" w:sz="8" w:space="0" w:color="auto"/>
              <w:right w:val="single" w:sz="8" w:space="0" w:color="auto"/>
            </w:tcBorders>
            <w:noWrap/>
            <w:vAlign w:val="center"/>
            <w:hideMark/>
          </w:tcPr>
          <w:p w14:paraId="5390134E"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w:t>
            </w:r>
          </w:p>
        </w:tc>
        <w:tc>
          <w:tcPr>
            <w:tcW w:w="959" w:type="dxa"/>
            <w:tcBorders>
              <w:top w:val="nil"/>
              <w:left w:val="nil"/>
              <w:bottom w:val="single" w:sz="8" w:space="0" w:color="auto"/>
              <w:right w:val="single" w:sz="8" w:space="0" w:color="auto"/>
            </w:tcBorders>
            <w:vAlign w:val="center"/>
            <w:hideMark/>
          </w:tcPr>
          <w:p w14:paraId="59418B8C"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5</w:t>
            </w:r>
          </w:p>
        </w:tc>
        <w:tc>
          <w:tcPr>
            <w:tcW w:w="2476" w:type="dxa"/>
            <w:tcBorders>
              <w:top w:val="nil"/>
              <w:left w:val="nil"/>
              <w:bottom w:val="single" w:sz="8" w:space="0" w:color="auto"/>
              <w:right w:val="single" w:sz="8" w:space="0" w:color="auto"/>
            </w:tcBorders>
            <w:noWrap/>
            <w:vAlign w:val="center"/>
            <w:hideMark/>
          </w:tcPr>
          <w:p w14:paraId="42936F7F"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w:t>
            </w:r>
          </w:p>
        </w:tc>
        <w:tc>
          <w:tcPr>
            <w:tcW w:w="2895" w:type="dxa"/>
            <w:tcBorders>
              <w:top w:val="nil"/>
              <w:left w:val="nil"/>
              <w:bottom w:val="single" w:sz="8" w:space="0" w:color="auto"/>
              <w:right w:val="single" w:sz="8" w:space="0" w:color="auto"/>
            </w:tcBorders>
            <w:noWrap/>
            <w:vAlign w:val="center"/>
            <w:hideMark/>
          </w:tcPr>
          <w:p w14:paraId="2D293BB9"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20</w:t>
            </w:r>
          </w:p>
        </w:tc>
      </w:tr>
      <w:tr w:rsidR="00667F6C" w:rsidRPr="00316F77" w14:paraId="0422AD1C" w14:textId="77777777" w:rsidTr="00C71662">
        <w:trPr>
          <w:trHeight w:val="300"/>
        </w:trPr>
        <w:tc>
          <w:tcPr>
            <w:tcW w:w="3530" w:type="dxa"/>
            <w:tcBorders>
              <w:top w:val="nil"/>
              <w:left w:val="single" w:sz="8" w:space="0" w:color="auto"/>
              <w:bottom w:val="single" w:sz="8" w:space="0" w:color="auto"/>
              <w:right w:val="single" w:sz="8" w:space="0" w:color="auto"/>
            </w:tcBorders>
            <w:noWrap/>
            <w:vAlign w:val="center"/>
            <w:hideMark/>
          </w:tcPr>
          <w:p w14:paraId="6492F152"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Aminokiseline</w:t>
            </w:r>
          </w:p>
        </w:tc>
        <w:tc>
          <w:tcPr>
            <w:tcW w:w="1720" w:type="dxa"/>
            <w:tcBorders>
              <w:top w:val="nil"/>
              <w:left w:val="nil"/>
              <w:bottom w:val="single" w:sz="8" w:space="0" w:color="auto"/>
              <w:right w:val="single" w:sz="8" w:space="0" w:color="auto"/>
            </w:tcBorders>
            <w:noWrap/>
            <w:vAlign w:val="center"/>
            <w:hideMark/>
          </w:tcPr>
          <w:p w14:paraId="7440C6BB"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5</w:t>
            </w:r>
          </w:p>
        </w:tc>
        <w:tc>
          <w:tcPr>
            <w:tcW w:w="960" w:type="dxa"/>
            <w:tcBorders>
              <w:top w:val="nil"/>
              <w:left w:val="nil"/>
              <w:bottom w:val="single" w:sz="8" w:space="0" w:color="auto"/>
              <w:right w:val="single" w:sz="8" w:space="0" w:color="auto"/>
            </w:tcBorders>
            <w:noWrap/>
            <w:vAlign w:val="center"/>
            <w:hideMark/>
          </w:tcPr>
          <w:p w14:paraId="7414DC02"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5</w:t>
            </w:r>
          </w:p>
        </w:tc>
        <w:tc>
          <w:tcPr>
            <w:tcW w:w="960" w:type="dxa"/>
            <w:tcBorders>
              <w:top w:val="nil"/>
              <w:left w:val="nil"/>
              <w:bottom w:val="single" w:sz="8" w:space="0" w:color="auto"/>
              <w:right w:val="single" w:sz="8" w:space="0" w:color="auto"/>
            </w:tcBorders>
            <w:noWrap/>
            <w:vAlign w:val="center"/>
            <w:hideMark/>
          </w:tcPr>
          <w:p w14:paraId="5F491E1A"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w:t>
            </w:r>
          </w:p>
        </w:tc>
        <w:tc>
          <w:tcPr>
            <w:tcW w:w="959" w:type="dxa"/>
            <w:tcBorders>
              <w:top w:val="nil"/>
              <w:left w:val="nil"/>
              <w:bottom w:val="single" w:sz="8" w:space="0" w:color="auto"/>
              <w:right w:val="single" w:sz="8" w:space="0" w:color="auto"/>
            </w:tcBorders>
            <w:vAlign w:val="center"/>
            <w:hideMark/>
          </w:tcPr>
          <w:p w14:paraId="1314C282"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5</w:t>
            </w:r>
          </w:p>
        </w:tc>
        <w:tc>
          <w:tcPr>
            <w:tcW w:w="2476" w:type="dxa"/>
            <w:tcBorders>
              <w:top w:val="nil"/>
              <w:left w:val="nil"/>
              <w:bottom w:val="single" w:sz="8" w:space="0" w:color="auto"/>
              <w:right w:val="single" w:sz="8" w:space="0" w:color="auto"/>
            </w:tcBorders>
            <w:noWrap/>
            <w:vAlign w:val="center"/>
            <w:hideMark/>
          </w:tcPr>
          <w:p w14:paraId="1E76C0C2"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w:t>
            </w:r>
          </w:p>
        </w:tc>
        <w:tc>
          <w:tcPr>
            <w:tcW w:w="2895" w:type="dxa"/>
            <w:tcBorders>
              <w:top w:val="nil"/>
              <w:left w:val="nil"/>
              <w:bottom w:val="single" w:sz="8" w:space="0" w:color="auto"/>
              <w:right w:val="single" w:sz="8" w:space="0" w:color="auto"/>
            </w:tcBorders>
            <w:noWrap/>
            <w:vAlign w:val="center"/>
            <w:hideMark/>
          </w:tcPr>
          <w:p w14:paraId="4CCD898C"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20</w:t>
            </w:r>
          </w:p>
        </w:tc>
      </w:tr>
      <w:tr w:rsidR="00667F6C" w:rsidRPr="00316F77" w14:paraId="69FA5D86" w14:textId="77777777" w:rsidTr="00C71662">
        <w:trPr>
          <w:trHeight w:val="300"/>
        </w:trPr>
        <w:tc>
          <w:tcPr>
            <w:tcW w:w="3530" w:type="dxa"/>
            <w:tcBorders>
              <w:top w:val="nil"/>
              <w:left w:val="single" w:sz="8" w:space="0" w:color="auto"/>
              <w:bottom w:val="single" w:sz="8" w:space="0" w:color="auto"/>
              <w:right w:val="single" w:sz="8" w:space="0" w:color="auto"/>
            </w:tcBorders>
            <w:noWrap/>
            <w:vAlign w:val="center"/>
            <w:hideMark/>
          </w:tcPr>
          <w:p w14:paraId="4157B834"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Pesticidi</w:t>
            </w:r>
          </w:p>
        </w:tc>
        <w:tc>
          <w:tcPr>
            <w:tcW w:w="1720" w:type="dxa"/>
            <w:tcBorders>
              <w:top w:val="nil"/>
              <w:left w:val="nil"/>
              <w:bottom w:val="single" w:sz="8" w:space="0" w:color="auto"/>
              <w:right w:val="single" w:sz="8" w:space="0" w:color="auto"/>
            </w:tcBorders>
            <w:noWrap/>
            <w:vAlign w:val="center"/>
            <w:hideMark/>
          </w:tcPr>
          <w:p w14:paraId="5D428319"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5</w:t>
            </w:r>
          </w:p>
        </w:tc>
        <w:tc>
          <w:tcPr>
            <w:tcW w:w="960" w:type="dxa"/>
            <w:tcBorders>
              <w:top w:val="nil"/>
              <w:left w:val="nil"/>
              <w:bottom w:val="single" w:sz="8" w:space="0" w:color="auto"/>
              <w:right w:val="single" w:sz="8" w:space="0" w:color="auto"/>
            </w:tcBorders>
            <w:noWrap/>
            <w:vAlign w:val="center"/>
            <w:hideMark/>
          </w:tcPr>
          <w:p w14:paraId="5BAC389D"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8</w:t>
            </w:r>
          </w:p>
        </w:tc>
        <w:tc>
          <w:tcPr>
            <w:tcW w:w="960" w:type="dxa"/>
            <w:tcBorders>
              <w:top w:val="nil"/>
              <w:left w:val="nil"/>
              <w:bottom w:val="single" w:sz="8" w:space="0" w:color="auto"/>
              <w:right w:val="single" w:sz="8" w:space="0" w:color="auto"/>
            </w:tcBorders>
            <w:noWrap/>
            <w:vAlign w:val="center"/>
            <w:hideMark/>
          </w:tcPr>
          <w:p w14:paraId="7904B367"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w:t>
            </w:r>
          </w:p>
        </w:tc>
        <w:tc>
          <w:tcPr>
            <w:tcW w:w="959" w:type="dxa"/>
            <w:tcBorders>
              <w:top w:val="nil"/>
              <w:left w:val="nil"/>
              <w:bottom w:val="single" w:sz="8" w:space="0" w:color="auto"/>
              <w:right w:val="single" w:sz="8" w:space="0" w:color="auto"/>
            </w:tcBorders>
            <w:vAlign w:val="center"/>
            <w:hideMark/>
          </w:tcPr>
          <w:p w14:paraId="4463647D"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10</w:t>
            </w:r>
          </w:p>
        </w:tc>
        <w:tc>
          <w:tcPr>
            <w:tcW w:w="2476" w:type="dxa"/>
            <w:tcBorders>
              <w:top w:val="nil"/>
              <w:left w:val="nil"/>
              <w:bottom w:val="single" w:sz="8" w:space="0" w:color="auto"/>
              <w:right w:val="single" w:sz="8" w:space="0" w:color="auto"/>
            </w:tcBorders>
            <w:noWrap/>
            <w:vAlign w:val="center"/>
            <w:hideMark/>
          </w:tcPr>
          <w:p w14:paraId="3412E2CE"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4</w:t>
            </w:r>
          </w:p>
        </w:tc>
        <w:tc>
          <w:tcPr>
            <w:tcW w:w="2895" w:type="dxa"/>
            <w:tcBorders>
              <w:top w:val="nil"/>
              <w:left w:val="nil"/>
              <w:bottom w:val="single" w:sz="8" w:space="0" w:color="auto"/>
              <w:right w:val="single" w:sz="8" w:space="0" w:color="auto"/>
            </w:tcBorders>
            <w:noWrap/>
            <w:vAlign w:val="center"/>
            <w:hideMark/>
          </w:tcPr>
          <w:p w14:paraId="5393D90B"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30</w:t>
            </w:r>
          </w:p>
        </w:tc>
      </w:tr>
      <w:tr w:rsidR="00667F6C" w:rsidRPr="00316F77" w14:paraId="301F89A7" w14:textId="77777777" w:rsidTr="00C71662">
        <w:trPr>
          <w:trHeight w:val="540"/>
        </w:trPr>
        <w:tc>
          <w:tcPr>
            <w:tcW w:w="3530" w:type="dxa"/>
            <w:tcBorders>
              <w:top w:val="nil"/>
              <w:left w:val="single" w:sz="8" w:space="0" w:color="auto"/>
              <w:bottom w:val="single" w:sz="8" w:space="0" w:color="auto"/>
              <w:right w:val="single" w:sz="8" w:space="0" w:color="auto"/>
            </w:tcBorders>
            <w:vAlign w:val="center"/>
            <w:hideMark/>
          </w:tcPr>
          <w:p w14:paraId="44E2D86A"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Dioksini + furani + dioksinima slični PCB</w:t>
            </w:r>
          </w:p>
        </w:tc>
        <w:tc>
          <w:tcPr>
            <w:tcW w:w="1720" w:type="dxa"/>
            <w:tcBorders>
              <w:top w:val="nil"/>
              <w:left w:val="nil"/>
              <w:bottom w:val="single" w:sz="8" w:space="0" w:color="auto"/>
              <w:right w:val="single" w:sz="8" w:space="0" w:color="auto"/>
            </w:tcBorders>
            <w:noWrap/>
            <w:vAlign w:val="center"/>
            <w:hideMark/>
          </w:tcPr>
          <w:p w14:paraId="4D952237"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8</w:t>
            </w:r>
          </w:p>
        </w:tc>
        <w:tc>
          <w:tcPr>
            <w:tcW w:w="960" w:type="dxa"/>
            <w:tcBorders>
              <w:top w:val="nil"/>
              <w:left w:val="nil"/>
              <w:bottom w:val="single" w:sz="8" w:space="0" w:color="auto"/>
              <w:right w:val="single" w:sz="8" w:space="0" w:color="auto"/>
            </w:tcBorders>
            <w:noWrap/>
            <w:vAlign w:val="center"/>
            <w:hideMark/>
          </w:tcPr>
          <w:p w14:paraId="6D4E6B4C"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10</w:t>
            </w:r>
          </w:p>
        </w:tc>
        <w:tc>
          <w:tcPr>
            <w:tcW w:w="960" w:type="dxa"/>
            <w:tcBorders>
              <w:top w:val="nil"/>
              <w:left w:val="nil"/>
              <w:bottom w:val="single" w:sz="8" w:space="0" w:color="auto"/>
              <w:right w:val="single" w:sz="8" w:space="0" w:color="auto"/>
            </w:tcBorders>
            <w:noWrap/>
            <w:vAlign w:val="center"/>
            <w:hideMark/>
          </w:tcPr>
          <w:p w14:paraId="7477423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w:t>
            </w:r>
          </w:p>
        </w:tc>
        <w:tc>
          <w:tcPr>
            <w:tcW w:w="959" w:type="dxa"/>
            <w:tcBorders>
              <w:top w:val="nil"/>
              <w:left w:val="nil"/>
              <w:bottom w:val="single" w:sz="8" w:space="0" w:color="auto"/>
              <w:right w:val="single" w:sz="8" w:space="0" w:color="auto"/>
            </w:tcBorders>
            <w:vAlign w:val="center"/>
            <w:hideMark/>
          </w:tcPr>
          <w:p w14:paraId="1E33F859"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10</w:t>
            </w:r>
          </w:p>
        </w:tc>
        <w:tc>
          <w:tcPr>
            <w:tcW w:w="2476" w:type="dxa"/>
            <w:tcBorders>
              <w:top w:val="nil"/>
              <w:left w:val="nil"/>
              <w:bottom w:val="single" w:sz="8" w:space="0" w:color="auto"/>
              <w:right w:val="single" w:sz="8" w:space="0" w:color="auto"/>
            </w:tcBorders>
            <w:noWrap/>
            <w:vAlign w:val="center"/>
            <w:hideMark/>
          </w:tcPr>
          <w:p w14:paraId="4ACB2302"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4</w:t>
            </w:r>
          </w:p>
        </w:tc>
        <w:tc>
          <w:tcPr>
            <w:tcW w:w="2895" w:type="dxa"/>
            <w:tcBorders>
              <w:top w:val="nil"/>
              <w:left w:val="nil"/>
              <w:bottom w:val="single" w:sz="8" w:space="0" w:color="auto"/>
              <w:right w:val="single" w:sz="8" w:space="0" w:color="auto"/>
            </w:tcBorders>
            <w:noWrap/>
            <w:vAlign w:val="center"/>
            <w:hideMark/>
          </w:tcPr>
          <w:p w14:paraId="6E0AD1CD"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34</w:t>
            </w:r>
          </w:p>
        </w:tc>
      </w:tr>
      <w:tr w:rsidR="00667F6C" w:rsidRPr="00316F77" w14:paraId="2538E2D6" w14:textId="77777777" w:rsidTr="00C71662">
        <w:trPr>
          <w:trHeight w:val="540"/>
        </w:trPr>
        <w:tc>
          <w:tcPr>
            <w:tcW w:w="3530" w:type="dxa"/>
            <w:tcBorders>
              <w:top w:val="nil"/>
              <w:left w:val="single" w:sz="8" w:space="0" w:color="auto"/>
              <w:bottom w:val="single" w:sz="8" w:space="0" w:color="auto"/>
              <w:right w:val="single" w:sz="8" w:space="0" w:color="auto"/>
            </w:tcBorders>
            <w:vAlign w:val="center"/>
            <w:hideMark/>
          </w:tcPr>
          <w:p w14:paraId="44F09FF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Određivanje sastojaka životinjskog podrijetla</w:t>
            </w:r>
          </w:p>
        </w:tc>
        <w:tc>
          <w:tcPr>
            <w:tcW w:w="1720" w:type="dxa"/>
            <w:tcBorders>
              <w:top w:val="nil"/>
              <w:left w:val="nil"/>
              <w:bottom w:val="single" w:sz="8" w:space="0" w:color="auto"/>
              <w:right w:val="single" w:sz="8" w:space="0" w:color="auto"/>
            </w:tcBorders>
            <w:noWrap/>
            <w:vAlign w:val="center"/>
            <w:hideMark/>
          </w:tcPr>
          <w:p w14:paraId="5E358778"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35</w:t>
            </w:r>
          </w:p>
        </w:tc>
        <w:tc>
          <w:tcPr>
            <w:tcW w:w="960" w:type="dxa"/>
            <w:tcBorders>
              <w:top w:val="nil"/>
              <w:left w:val="nil"/>
              <w:bottom w:val="single" w:sz="8" w:space="0" w:color="auto"/>
              <w:right w:val="single" w:sz="8" w:space="0" w:color="auto"/>
            </w:tcBorders>
            <w:noWrap/>
            <w:vAlign w:val="center"/>
            <w:hideMark/>
          </w:tcPr>
          <w:p w14:paraId="469ADE09"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45</w:t>
            </w:r>
          </w:p>
        </w:tc>
        <w:tc>
          <w:tcPr>
            <w:tcW w:w="960" w:type="dxa"/>
            <w:tcBorders>
              <w:top w:val="nil"/>
              <w:left w:val="nil"/>
              <w:bottom w:val="single" w:sz="8" w:space="0" w:color="auto"/>
              <w:right w:val="single" w:sz="8" w:space="0" w:color="auto"/>
            </w:tcBorders>
            <w:noWrap/>
            <w:vAlign w:val="center"/>
            <w:hideMark/>
          </w:tcPr>
          <w:p w14:paraId="3E44D823"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15</w:t>
            </w:r>
          </w:p>
        </w:tc>
        <w:tc>
          <w:tcPr>
            <w:tcW w:w="959" w:type="dxa"/>
            <w:tcBorders>
              <w:top w:val="nil"/>
              <w:left w:val="nil"/>
              <w:bottom w:val="single" w:sz="8" w:space="0" w:color="auto"/>
              <w:right w:val="single" w:sz="8" w:space="0" w:color="auto"/>
            </w:tcBorders>
            <w:vAlign w:val="center"/>
            <w:hideMark/>
          </w:tcPr>
          <w:p w14:paraId="72247A8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45</w:t>
            </w:r>
          </w:p>
        </w:tc>
        <w:tc>
          <w:tcPr>
            <w:tcW w:w="2476" w:type="dxa"/>
            <w:tcBorders>
              <w:top w:val="nil"/>
              <w:left w:val="nil"/>
              <w:bottom w:val="single" w:sz="8" w:space="0" w:color="auto"/>
              <w:right w:val="single" w:sz="8" w:space="0" w:color="auto"/>
            </w:tcBorders>
            <w:noWrap/>
            <w:vAlign w:val="center"/>
            <w:hideMark/>
          </w:tcPr>
          <w:p w14:paraId="7C7D4F47"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10</w:t>
            </w:r>
          </w:p>
        </w:tc>
        <w:tc>
          <w:tcPr>
            <w:tcW w:w="2895" w:type="dxa"/>
            <w:tcBorders>
              <w:top w:val="nil"/>
              <w:left w:val="nil"/>
              <w:bottom w:val="single" w:sz="8" w:space="0" w:color="auto"/>
              <w:right w:val="single" w:sz="8" w:space="0" w:color="auto"/>
            </w:tcBorders>
            <w:noWrap/>
            <w:vAlign w:val="center"/>
            <w:hideMark/>
          </w:tcPr>
          <w:p w14:paraId="6E574682"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150</w:t>
            </w:r>
          </w:p>
        </w:tc>
      </w:tr>
      <w:tr w:rsidR="00667F6C" w:rsidRPr="00316F77" w14:paraId="46C9E8B0" w14:textId="77777777" w:rsidTr="00C71662">
        <w:trPr>
          <w:trHeight w:val="300"/>
        </w:trPr>
        <w:tc>
          <w:tcPr>
            <w:tcW w:w="3530" w:type="dxa"/>
            <w:tcBorders>
              <w:top w:val="nil"/>
              <w:left w:val="single" w:sz="8" w:space="0" w:color="auto"/>
              <w:bottom w:val="single" w:sz="8" w:space="0" w:color="auto"/>
              <w:right w:val="single" w:sz="8" w:space="0" w:color="auto"/>
            </w:tcBorders>
            <w:vAlign w:val="center"/>
            <w:hideMark/>
          </w:tcPr>
          <w:p w14:paraId="1262FE17"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Određivanje struktura kukaca</w:t>
            </w:r>
          </w:p>
        </w:tc>
        <w:tc>
          <w:tcPr>
            <w:tcW w:w="1720" w:type="dxa"/>
            <w:tcBorders>
              <w:top w:val="nil"/>
              <w:left w:val="nil"/>
              <w:bottom w:val="single" w:sz="8" w:space="0" w:color="auto"/>
              <w:right w:val="single" w:sz="8" w:space="0" w:color="auto"/>
            </w:tcBorders>
            <w:noWrap/>
            <w:vAlign w:val="center"/>
            <w:hideMark/>
          </w:tcPr>
          <w:p w14:paraId="7ABA83BB"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60" w:type="dxa"/>
            <w:tcBorders>
              <w:top w:val="nil"/>
              <w:left w:val="nil"/>
              <w:bottom w:val="single" w:sz="8" w:space="0" w:color="auto"/>
              <w:right w:val="single" w:sz="8" w:space="0" w:color="auto"/>
            </w:tcBorders>
            <w:noWrap/>
            <w:vAlign w:val="center"/>
            <w:hideMark/>
          </w:tcPr>
          <w:p w14:paraId="605C92CB"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60" w:type="dxa"/>
            <w:tcBorders>
              <w:top w:val="nil"/>
              <w:left w:val="nil"/>
              <w:bottom w:val="single" w:sz="8" w:space="0" w:color="auto"/>
              <w:right w:val="single" w:sz="8" w:space="0" w:color="auto"/>
            </w:tcBorders>
            <w:noWrap/>
            <w:vAlign w:val="center"/>
            <w:hideMark/>
          </w:tcPr>
          <w:p w14:paraId="5A786B4F"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59" w:type="dxa"/>
            <w:tcBorders>
              <w:top w:val="nil"/>
              <w:left w:val="nil"/>
              <w:bottom w:val="single" w:sz="8" w:space="0" w:color="auto"/>
              <w:right w:val="single" w:sz="8" w:space="0" w:color="auto"/>
            </w:tcBorders>
            <w:vAlign w:val="center"/>
            <w:hideMark/>
          </w:tcPr>
          <w:p w14:paraId="58B98F50"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2476" w:type="dxa"/>
            <w:tcBorders>
              <w:top w:val="nil"/>
              <w:left w:val="nil"/>
              <w:bottom w:val="single" w:sz="8" w:space="0" w:color="auto"/>
              <w:right w:val="single" w:sz="8" w:space="0" w:color="auto"/>
            </w:tcBorders>
            <w:noWrap/>
            <w:vAlign w:val="center"/>
            <w:hideMark/>
          </w:tcPr>
          <w:p w14:paraId="61BBD331"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2895" w:type="dxa"/>
            <w:tcBorders>
              <w:top w:val="nil"/>
              <w:left w:val="nil"/>
              <w:bottom w:val="single" w:sz="8" w:space="0" w:color="auto"/>
              <w:right w:val="single" w:sz="8" w:space="0" w:color="auto"/>
            </w:tcBorders>
            <w:noWrap/>
            <w:vAlign w:val="center"/>
            <w:hideMark/>
          </w:tcPr>
          <w:p w14:paraId="7DA1E48D"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5</w:t>
            </w:r>
          </w:p>
        </w:tc>
      </w:tr>
      <w:tr w:rsidR="00667F6C" w:rsidRPr="00316F77" w14:paraId="7D662944" w14:textId="77777777" w:rsidTr="00C71662">
        <w:trPr>
          <w:trHeight w:val="300"/>
        </w:trPr>
        <w:tc>
          <w:tcPr>
            <w:tcW w:w="3530" w:type="dxa"/>
            <w:tcBorders>
              <w:top w:val="nil"/>
              <w:left w:val="single" w:sz="8" w:space="0" w:color="auto"/>
              <w:bottom w:val="single" w:sz="8" w:space="0" w:color="auto"/>
              <w:right w:val="single" w:sz="8" w:space="0" w:color="auto"/>
            </w:tcBorders>
            <w:vAlign w:val="center"/>
            <w:hideMark/>
          </w:tcPr>
          <w:p w14:paraId="4AF07E54"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Određivanje prisustva DNA preživača</w:t>
            </w:r>
          </w:p>
        </w:tc>
        <w:tc>
          <w:tcPr>
            <w:tcW w:w="1720" w:type="dxa"/>
            <w:tcBorders>
              <w:top w:val="nil"/>
              <w:left w:val="nil"/>
              <w:bottom w:val="single" w:sz="8" w:space="0" w:color="auto"/>
              <w:right w:val="single" w:sz="8" w:space="0" w:color="auto"/>
            </w:tcBorders>
            <w:noWrap/>
            <w:vAlign w:val="center"/>
            <w:hideMark/>
          </w:tcPr>
          <w:p w14:paraId="072B46EB"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6</w:t>
            </w:r>
          </w:p>
        </w:tc>
        <w:tc>
          <w:tcPr>
            <w:tcW w:w="960" w:type="dxa"/>
            <w:tcBorders>
              <w:top w:val="nil"/>
              <w:left w:val="nil"/>
              <w:bottom w:val="single" w:sz="8" w:space="0" w:color="auto"/>
              <w:right w:val="single" w:sz="8" w:space="0" w:color="auto"/>
            </w:tcBorders>
            <w:noWrap/>
            <w:vAlign w:val="center"/>
            <w:hideMark/>
          </w:tcPr>
          <w:p w14:paraId="224C5627"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8</w:t>
            </w:r>
          </w:p>
        </w:tc>
        <w:tc>
          <w:tcPr>
            <w:tcW w:w="960" w:type="dxa"/>
            <w:tcBorders>
              <w:top w:val="nil"/>
              <w:left w:val="nil"/>
              <w:bottom w:val="single" w:sz="8" w:space="0" w:color="auto"/>
              <w:right w:val="single" w:sz="8" w:space="0" w:color="auto"/>
            </w:tcBorders>
            <w:noWrap/>
            <w:vAlign w:val="center"/>
            <w:hideMark/>
          </w:tcPr>
          <w:p w14:paraId="6591D328"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4</w:t>
            </w:r>
          </w:p>
        </w:tc>
        <w:tc>
          <w:tcPr>
            <w:tcW w:w="959" w:type="dxa"/>
            <w:tcBorders>
              <w:top w:val="nil"/>
              <w:left w:val="nil"/>
              <w:bottom w:val="single" w:sz="8" w:space="0" w:color="auto"/>
              <w:right w:val="single" w:sz="8" w:space="0" w:color="auto"/>
            </w:tcBorders>
            <w:vAlign w:val="center"/>
            <w:hideMark/>
          </w:tcPr>
          <w:p w14:paraId="265EA031"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8</w:t>
            </w:r>
          </w:p>
        </w:tc>
        <w:tc>
          <w:tcPr>
            <w:tcW w:w="2476" w:type="dxa"/>
            <w:tcBorders>
              <w:top w:val="nil"/>
              <w:left w:val="nil"/>
              <w:bottom w:val="single" w:sz="8" w:space="0" w:color="auto"/>
              <w:right w:val="single" w:sz="8" w:space="0" w:color="auto"/>
            </w:tcBorders>
            <w:noWrap/>
            <w:vAlign w:val="center"/>
            <w:hideMark/>
          </w:tcPr>
          <w:p w14:paraId="1734388B"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4</w:t>
            </w:r>
          </w:p>
        </w:tc>
        <w:tc>
          <w:tcPr>
            <w:tcW w:w="2895" w:type="dxa"/>
            <w:tcBorders>
              <w:top w:val="nil"/>
              <w:left w:val="nil"/>
              <w:bottom w:val="single" w:sz="8" w:space="0" w:color="auto"/>
              <w:right w:val="single" w:sz="8" w:space="0" w:color="auto"/>
            </w:tcBorders>
            <w:noWrap/>
            <w:vAlign w:val="center"/>
            <w:hideMark/>
          </w:tcPr>
          <w:p w14:paraId="4969DD93"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30</w:t>
            </w:r>
          </w:p>
        </w:tc>
      </w:tr>
      <w:tr w:rsidR="00667F6C" w:rsidRPr="00316F77" w14:paraId="6EDABA32" w14:textId="77777777" w:rsidTr="00C71662">
        <w:trPr>
          <w:trHeight w:val="300"/>
        </w:trPr>
        <w:tc>
          <w:tcPr>
            <w:tcW w:w="3530" w:type="dxa"/>
            <w:tcBorders>
              <w:top w:val="nil"/>
              <w:left w:val="single" w:sz="8" w:space="0" w:color="auto"/>
              <w:bottom w:val="single" w:sz="8" w:space="0" w:color="auto"/>
              <w:right w:val="single" w:sz="8" w:space="0" w:color="auto"/>
            </w:tcBorders>
            <w:vAlign w:val="center"/>
            <w:hideMark/>
          </w:tcPr>
          <w:p w14:paraId="5349FFE0"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Određivanje prisustva DNA svinja</w:t>
            </w:r>
          </w:p>
        </w:tc>
        <w:tc>
          <w:tcPr>
            <w:tcW w:w="1720" w:type="dxa"/>
            <w:tcBorders>
              <w:top w:val="nil"/>
              <w:left w:val="nil"/>
              <w:bottom w:val="single" w:sz="8" w:space="0" w:color="auto"/>
              <w:right w:val="single" w:sz="8" w:space="0" w:color="auto"/>
            </w:tcBorders>
            <w:noWrap/>
            <w:vAlign w:val="center"/>
            <w:hideMark/>
          </w:tcPr>
          <w:p w14:paraId="58EA1D0C"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60" w:type="dxa"/>
            <w:tcBorders>
              <w:top w:val="nil"/>
              <w:left w:val="nil"/>
              <w:bottom w:val="single" w:sz="8" w:space="0" w:color="auto"/>
              <w:right w:val="single" w:sz="8" w:space="0" w:color="auto"/>
            </w:tcBorders>
            <w:noWrap/>
            <w:vAlign w:val="center"/>
            <w:hideMark/>
          </w:tcPr>
          <w:p w14:paraId="28694C0C"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60" w:type="dxa"/>
            <w:tcBorders>
              <w:top w:val="nil"/>
              <w:left w:val="nil"/>
              <w:bottom w:val="single" w:sz="8" w:space="0" w:color="auto"/>
              <w:right w:val="single" w:sz="8" w:space="0" w:color="auto"/>
            </w:tcBorders>
            <w:noWrap/>
            <w:vAlign w:val="center"/>
            <w:hideMark/>
          </w:tcPr>
          <w:p w14:paraId="6A973768"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59" w:type="dxa"/>
            <w:tcBorders>
              <w:top w:val="nil"/>
              <w:left w:val="nil"/>
              <w:bottom w:val="single" w:sz="8" w:space="0" w:color="auto"/>
              <w:right w:val="single" w:sz="8" w:space="0" w:color="auto"/>
            </w:tcBorders>
            <w:vAlign w:val="center"/>
            <w:hideMark/>
          </w:tcPr>
          <w:p w14:paraId="463582D2"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2476" w:type="dxa"/>
            <w:tcBorders>
              <w:top w:val="nil"/>
              <w:left w:val="nil"/>
              <w:bottom w:val="single" w:sz="8" w:space="0" w:color="auto"/>
              <w:right w:val="single" w:sz="8" w:space="0" w:color="auto"/>
            </w:tcBorders>
            <w:noWrap/>
            <w:vAlign w:val="center"/>
            <w:hideMark/>
          </w:tcPr>
          <w:p w14:paraId="0DE89DAA"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2895" w:type="dxa"/>
            <w:tcBorders>
              <w:top w:val="nil"/>
              <w:left w:val="nil"/>
              <w:bottom w:val="single" w:sz="8" w:space="0" w:color="auto"/>
              <w:right w:val="single" w:sz="8" w:space="0" w:color="auto"/>
            </w:tcBorders>
            <w:noWrap/>
            <w:vAlign w:val="center"/>
            <w:hideMark/>
          </w:tcPr>
          <w:p w14:paraId="2FF5416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5</w:t>
            </w:r>
          </w:p>
        </w:tc>
      </w:tr>
      <w:tr w:rsidR="00667F6C" w:rsidRPr="00316F77" w14:paraId="63B8F344" w14:textId="77777777" w:rsidTr="00C71662">
        <w:trPr>
          <w:trHeight w:val="300"/>
        </w:trPr>
        <w:tc>
          <w:tcPr>
            <w:tcW w:w="3530" w:type="dxa"/>
            <w:tcBorders>
              <w:top w:val="nil"/>
              <w:left w:val="single" w:sz="8" w:space="0" w:color="auto"/>
              <w:bottom w:val="single" w:sz="8" w:space="0" w:color="auto"/>
              <w:right w:val="single" w:sz="8" w:space="0" w:color="auto"/>
            </w:tcBorders>
            <w:vAlign w:val="center"/>
            <w:hideMark/>
          </w:tcPr>
          <w:p w14:paraId="58260FB1"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Određivanje prisustva DNA peradi</w:t>
            </w:r>
          </w:p>
        </w:tc>
        <w:tc>
          <w:tcPr>
            <w:tcW w:w="1720" w:type="dxa"/>
            <w:tcBorders>
              <w:top w:val="nil"/>
              <w:left w:val="nil"/>
              <w:bottom w:val="single" w:sz="8" w:space="0" w:color="auto"/>
              <w:right w:val="single" w:sz="8" w:space="0" w:color="auto"/>
            </w:tcBorders>
            <w:noWrap/>
            <w:vAlign w:val="center"/>
            <w:hideMark/>
          </w:tcPr>
          <w:p w14:paraId="4734D922"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60" w:type="dxa"/>
            <w:tcBorders>
              <w:top w:val="nil"/>
              <w:left w:val="nil"/>
              <w:bottom w:val="single" w:sz="8" w:space="0" w:color="auto"/>
              <w:right w:val="single" w:sz="8" w:space="0" w:color="auto"/>
            </w:tcBorders>
            <w:noWrap/>
            <w:vAlign w:val="center"/>
            <w:hideMark/>
          </w:tcPr>
          <w:p w14:paraId="517AD367"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60" w:type="dxa"/>
            <w:tcBorders>
              <w:top w:val="nil"/>
              <w:left w:val="nil"/>
              <w:bottom w:val="single" w:sz="8" w:space="0" w:color="auto"/>
              <w:right w:val="single" w:sz="8" w:space="0" w:color="auto"/>
            </w:tcBorders>
            <w:noWrap/>
            <w:vAlign w:val="center"/>
            <w:hideMark/>
          </w:tcPr>
          <w:p w14:paraId="700CFF64"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59" w:type="dxa"/>
            <w:tcBorders>
              <w:top w:val="nil"/>
              <w:left w:val="nil"/>
              <w:bottom w:val="single" w:sz="8" w:space="0" w:color="auto"/>
              <w:right w:val="single" w:sz="8" w:space="0" w:color="auto"/>
            </w:tcBorders>
            <w:vAlign w:val="center"/>
            <w:hideMark/>
          </w:tcPr>
          <w:p w14:paraId="3DAE8B8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2476" w:type="dxa"/>
            <w:tcBorders>
              <w:top w:val="nil"/>
              <w:left w:val="nil"/>
              <w:bottom w:val="single" w:sz="8" w:space="0" w:color="auto"/>
              <w:right w:val="single" w:sz="8" w:space="0" w:color="auto"/>
            </w:tcBorders>
            <w:noWrap/>
            <w:vAlign w:val="center"/>
            <w:hideMark/>
          </w:tcPr>
          <w:p w14:paraId="6C2B789B"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2895" w:type="dxa"/>
            <w:tcBorders>
              <w:top w:val="nil"/>
              <w:left w:val="nil"/>
              <w:bottom w:val="single" w:sz="8" w:space="0" w:color="auto"/>
              <w:right w:val="single" w:sz="8" w:space="0" w:color="auto"/>
            </w:tcBorders>
            <w:noWrap/>
            <w:vAlign w:val="center"/>
            <w:hideMark/>
          </w:tcPr>
          <w:p w14:paraId="5ABEC5D9"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5</w:t>
            </w:r>
          </w:p>
        </w:tc>
      </w:tr>
      <w:tr w:rsidR="00667F6C" w:rsidRPr="00316F77" w14:paraId="6B160618" w14:textId="77777777" w:rsidTr="00C71662">
        <w:trPr>
          <w:trHeight w:val="300"/>
        </w:trPr>
        <w:tc>
          <w:tcPr>
            <w:tcW w:w="3530" w:type="dxa"/>
            <w:tcBorders>
              <w:top w:val="nil"/>
              <w:left w:val="single" w:sz="8" w:space="0" w:color="auto"/>
              <w:bottom w:val="single" w:sz="8" w:space="0" w:color="auto"/>
              <w:right w:val="single" w:sz="8" w:space="0" w:color="auto"/>
            </w:tcBorders>
            <w:noWrap/>
            <w:vAlign w:val="center"/>
            <w:hideMark/>
          </w:tcPr>
          <w:p w14:paraId="495964F3"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Kokcidiostatici</w:t>
            </w:r>
          </w:p>
        </w:tc>
        <w:tc>
          <w:tcPr>
            <w:tcW w:w="1720" w:type="dxa"/>
            <w:tcBorders>
              <w:top w:val="nil"/>
              <w:left w:val="nil"/>
              <w:bottom w:val="single" w:sz="8" w:space="0" w:color="auto"/>
              <w:right w:val="single" w:sz="8" w:space="0" w:color="auto"/>
            </w:tcBorders>
            <w:noWrap/>
            <w:vAlign w:val="center"/>
            <w:hideMark/>
          </w:tcPr>
          <w:p w14:paraId="058291AD"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22</w:t>
            </w:r>
          </w:p>
        </w:tc>
        <w:tc>
          <w:tcPr>
            <w:tcW w:w="960" w:type="dxa"/>
            <w:tcBorders>
              <w:top w:val="nil"/>
              <w:left w:val="nil"/>
              <w:bottom w:val="single" w:sz="8" w:space="0" w:color="auto"/>
              <w:right w:val="single" w:sz="8" w:space="0" w:color="auto"/>
            </w:tcBorders>
            <w:noWrap/>
            <w:vAlign w:val="center"/>
            <w:hideMark/>
          </w:tcPr>
          <w:p w14:paraId="7D1B53B0"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35</w:t>
            </w:r>
          </w:p>
        </w:tc>
        <w:tc>
          <w:tcPr>
            <w:tcW w:w="960" w:type="dxa"/>
            <w:tcBorders>
              <w:top w:val="nil"/>
              <w:left w:val="nil"/>
              <w:bottom w:val="single" w:sz="8" w:space="0" w:color="auto"/>
              <w:right w:val="single" w:sz="8" w:space="0" w:color="auto"/>
            </w:tcBorders>
            <w:noWrap/>
            <w:vAlign w:val="center"/>
            <w:hideMark/>
          </w:tcPr>
          <w:p w14:paraId="1C668FD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15</w:t>
            </w:r>
          </w:p>
        </w:tc>
        <w:tc>
          <w:tcPr>
            <w:tcW w:w="959" w:type="dxa"/>
            <w:tcBorders>
              <w:top w:val="nil"/>
              <w:left w:val="nil"/>
              <w:bottom w:val="single" w:sz="8" w:space="0" w:color="auto"/>
              <w:right w:val="single" w:sz="8" w:space="0" w:color="auto"/>
            </w:tcBorders>
            <w:vAlign w:val="center"/>
            <w:hideMark/>
          </w:tcPr>
          <w:p w14:paraId="25A8B2D3"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35</w:t>
            </w:r>
          </w:p>
        </w:tc>
        <w:tc>
          <w:tcPr>
            <w:tcW w:w="2476" w:type="dxa"/>
            <w:tcBorders>
              <w:top w:val="nil"/>
              <w:left w:val="nil"/>
              <w:bottom w:val="single" w:sz="8" w:space="0" w:color="auto"/>
              <w:right w:val="single" w:sz="8" w:space="0" w:color="auto"/>
            </w:tcBorders>
            <w:noWrap/>
            <w:vAlign w:val="center"/>
            <w:hideMark/>
          </w:tcPr>
          <w:p w14:paraId="53E11753"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10</w:t>
            </w:r>
          </w:p>
        </w:tc>
        <w:tc>
          <w:tcPr>
            <w:tcW w:w="2895" w:type="dxa"/>
            <w:tcBorders>
              <w:top w:val="nil"/>
              <w:left w:val="nil"/>
              <w:bottom w:val="single" w:sz="8" w:space="0" w:color="auto"/>
              <w:right w:val="single" w:sz="8" w:space="0" w:color="auto"/>
            </w:tcBorders>
            <w:noWrap/>
            <w:vAlign w:val="center"/>
            <w:hideMark/>
          </w:tcPr>
          <w:p w14:paraId="7D48C0B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117</w:t>
            </w:r>
          </w:p>
        </w:tc>
      </w:tr>
      <w:tr w:rsidR="00667F6C" w:rsidRPr="00316F77" w14:paraId="2EBCDCA1" w14:textId="77777777" w:rsidTr="00C71662">
        <w:trPr>
          <w:trHeight w:val="300"/>
        </w:trPr>
        <w:tc>
          <w:tcPr>
            <w:tcW w:w="3530" w:type="dxa"/>
            <w:tcBorders>
              <w:top w:val="nil"/>
              <w:left w:val="single" w:sz="8" w:space="0" w:color="auto"/>
              <w:bottom w:val="single" w:sz="8" w:space="0" w:color="auto"/>
              <w:right w:val="single" w:sz="8" w:space="0" w:color="auto"/>
            </w:tcBorders>
            <w:vAlign w:val="center"/>
            <w:hideMark/>
          </w:tcPr>
          <w:p w14:paraId="46F4A9D9"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lastRenderedPageBreak/>
              <w:t>Melamin</w:t>
            </w:r>
          </w:p>
        </w:tc>
        <w:tc>
          <w:tcPr>
            <w:tcW w:w="1720" w:type="dxa"/>
            <w:tcBorders>
              <w:top w:val="nil"/>
              <w:left w:val="nil"/>
              <w:bottom w:val="single" w:sz="8" w:space="0" w:color="auto"/>
              <w:right w:val="single" w:sz="8" w:space="0" w:color="auto"/>
            </w:tcBorders>
            <w:noWrap/>
            <w:vAlign w:val="center"/>
            <w:hideMark/>
          </w:tcPr>
          <w:p w14:paraId="3324CFA9"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60" w:type="dxa"/>
            <w:tcBorders>
              <w:top w:val="nil"/>
              <w:left w:val="nil"/>
              <w:bottom w:val="single" w:sz="8" w:space="0" w:color="auto"/>
              <w:right w:val="single" w:sz="8" w:space="0" w:color="auto"/>
            </w:tcBorders>
            <w:noWrap/>
            <w:vAlign w:val="center"/>
            <w:hideMark/>
          </w:tcPr>
          <w:p w14:paraId="263F5A77"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60" w:type="dxa"/>
            <w:tcBorders>
              <w:top w:val="nil"/>
              <w:left w:val="nil"/>
              <w:bottom w:val="single" w:sz="8" w:space="0" w:color="auto"/>
              <w:right w:val="single" w:sz="8" w:space="0" w:color="auto"/>
            </w:tcBorders>
            <w:noWrap/>
            <w:vAlign w:val="center"/>
            <w:hideMark/>
          </w:tcPr>
          <w:p w14:paraId="677E596D"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59" w:type="dxa"/>
            <w:tcBorders>
              <w:top w:val="nil"/>
              <w:left w:val="nil"/>
              <w:bottom w:val="single" w:sz="8" w:space="0" w:color="auto"/>
              <w:right w:val="single" w:sz="8" w:space="0" w:color="auto"/>
            </w:tcBorders>
            <w:vAlign w:val="center"/>
            <w:hideMark/>
          </w:tcPr>
          <w:p w14:paraId="75398E6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2476" w:type="dxa"/>
            <w:tcBorders>
              <w:top w:val="nil"/>
              <w:left w:val="nil"/>
              <w:bottom w:val="single" w:sz="8" w:space="0" w:color="auto"/>
              <w:right w:val="single" w:sz="8" w:space="0" w:color="auto"/>
            </w:tcBorders>
            <w:noWrap/>
            <w:vAlign w:val="center"/>
            <w:hideMark/>
          </w:tcPr>
          <w:p w14:paraId="3C18DD29"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2895" w:type="dxa"/>
            <w:tcBorders>
              <w:top w:val="nil"/>
              <w:left w:val="nil"/>
              <w:bottom w:val="single" w:sz="8" w:space="0" w:color="auto"/>
              <w:right w:val="single" w:sz="8" w:space="0" w:color="auto"/>
            </w:tcBorders>
            <w:noWrap/>
            <w:vAlign w:val="center"/>
            <w:hideMark/>
          </w:tcPr>
          <w:p w14:paraId="20E93C59"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5</w:t>
            </w:r>
          </w:p>
        </w:tc>
      </w:tr>
      <w:tr w:rsidR="00667F6C" w:rsidRPr="00316F77" w14:paraId="36309349" w14:textId="77777777" w:rsidTr="00C71662">
        <w:trPr>
          <w:trHeight w:val="300"/>
        </w:trPr>
        <w:tc>
          <w:tcPr>
            <w:tcW w:w="3530" w:type="dxa"/>
            <w:tcBorders>
              <w:top w:val="nil"/>
              <w:left w:val="single" w:sz="8" w:space="0" w:color="auto"/>
              <w:bottom w:val="single" w:sz="8" w:space="0" w:color="auto"/>
              <w:right w:val="single" w:sz="8" w:space="0" w:color="auto"/>
            </w:tcBorders>
            <w:vAlign w:val="center"/>
            <w:hideMark/>
          </w:tcPr>
          <w:p w14:paraId="1E68CC1B"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Štetne botaničke nečistoće</w:t>
            </w:r>
          </w:p>
        </w:tc>
        <w:tc>
          <w:tcPr>
            <w:tcW w:w="1720" w:type="dxa"/>
            <w:tcBorders>
              <w:top w:val="nil"/>
              <w:left w:val="nil"/>
              <w:bottom w:val="single" w:sz="8" w:space="0" w:color="auto"/>
              <w:right w:val="single" w:sz="8" w:space="0" w:color="auto"/>
            </w:tcBorders>
            <w:noWrap/>
            <w:vAlign w:val="center"/>
            <w:hideMark/>
          </w:tcPr>
          <w:p w14:paraId="356AE374"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8</w:t>
            </w:r>
          </w:p>
        </w:tc>
        <w:tc>
          <w:tcPr>
            <w:tcW w:w="960" w:type="dxa"/>
            <w:tcBorders>
              <w:top w:val="nil"/>
              <w:left w:val="nil"/>
              <w:bottom w:val="single" w:sz="8" w:space="0" w:color="auto"/>
              <w:right w:val="single" w:sz="8" w:space="0" w:color="auto"/>
            </w:tcBorders>
            <w:noWrap/>
            <w:vAlign w:val="center"/>
            <w:hideMark/>
          </w:tcPr>
          <w:p w14:paraId="60A4A318"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8</w:t>
            </w:r>
          </w:p>
        </w:tc>
        <w:tc>
          <w:tcPr>
            <w:tcW w:w="960" w:type="dxa"/>
            <w:tcBorders>
              <w:top w:val="nil"/>
              <w:left w:val="nil"/>
              <w:bottom w:val="single" w:sz="8" w:space="0" w:color="auto"/>
              <w:right w:val="single" w:sz="8" w:space="0" w:color="auto"/>
            </w:tcBorders>
            <w:noWrap/>
            <w:vAlign w:val="center"/>
            <w:hideMark/>
          </w:tcPr>
          <w:p w14:paraId="2711B44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4</w:t>
            </w:r>
          </w:p>
        </w:tc>
        <w:tc>
          <w:tcPr>
            <w:tcW w:w="959" w:type="dxa"/>
            <w:tcBorders>
              <w:top w:val="nil"/>
              <w:left w:val="nil"/>
              <w:bottom w:val="single" w:sz="8" w:space="0" w:color="auto"/>
              <w:right w:val="single" w:sz="8" w:space="0" w:color="auto"/>
            </w:tcBorders>
            <w:vAlign w:val="center"/>
            <w:hideMark/>
          </w:tcPr>
          <w:p w14:paraId="6D3DB220"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6</w:t>
            </w:r>
          </w:p>
        </w:tc>
        <w:tc>
          <w:tcPr>
            <w:tcW w:w="2476" w:type="dxa"/>
            <w:tcBorders>
              <w:top w:val="nil"/>
              <w:left w:val="nil"/>
              <w:bottom w:val="single" w:sz="8" w:space="0" w:color="auto"/>
              <w:right w:val="single" w:sz="8" w:space="0" w:color="auto"/>
            </w:tcBorders>
            <w:noWrap/>
            <w:vAlign w:val="center"/>
            <w:hideMark/>
          </w:tcPr>
          <w:p w14:paraId="72E76783"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4</w:t>
            </w:r>
          </w:p>
        </w:tc>
        <w:tc>
          <w:tcPr>
            <w:tcW w:w="2895" w:type="dxa"/>
            <w:tcBorders>
              <w:top w:val="nil"/>
              <w:left w:val="nil"/>
              <w:bottom w:val="single" w:sz="8" w:space="0" w:color="auto"/>
              <w:right w:val="single" w:sz="8" w:space="0" w:color="auto"/>
            </w:tcBorders>
            <w:noWrap/>
            <w:vAlign w:val="center"/>
            <w:hideMark/>
          </w:tcPr>
          <w:p w14:paraId="327B1064"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30</w:t>
            </w:r>
          </w:p>
        </w:tc>
      </w:tr>
      <w:tr w:rsidR="00667F6C" w:rsidRPr="00316F77" w14:paraId="4FA6469C" w14:textId="77777777" w:rsidTr="00C71662">
        <w:trPr>
          <w:trHeight w:val="300"/>
        </w:trPr>
        <w:tc>
          <w:tcPr>
            <w:tcW w:w="3530" w:type="dxa"/>
            <w:tcBorders>
              <w:top w:val="nil"/>
              <w:left w:val="single" w:sz="8" w:space="0" w:color="auto"/>
              <w:bottom w:val="single" w:sz="8" w:space="0" w:color="auto"/>
              <w:right w:val="single" w:sz="8" w:space="0" w:color="auto"/>
            </w:tcBorders>
            <w:shd w:val="clear" w:color="000000" w:fill="F2CEEF"/>
            <w:vAlign w:val="center"/>
            <w:hideMark/>
          </w:tcPr>
          <w:p w14:paraId="008F31E3"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Ergot alkaloidi</w:t>
            </w:r>
          </w:p>
        </w:tc>
        <w:tc>
          <w:tcPr>
            <w:tcW w:w="1720" w:type="dxa"/>
            <w:tcBorders>
              <w:top w:val="nil"/>
              <w:left w:val="nil"/>
              <w:bottom w:val="single" w:sz="8" w:space="0" w:color="auto"/>
              <w:right w:val="single" w:sz="8" w:space="0" w:color="auto"/>
            </w:tcBorders>
            <w:shd w:val="clear" w:color="000000" w:fill="F2CEEF"/>
            <w:noWrap/>
            <w:vAlign w:val="center"/>
            <w:hideMark/>
          </w:tcPr>
          <w:p w14:paraId="10798731"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7</w:t>
            </w:r>
          </w:p>
        </w:tc>
        <w:tc>
          <w:tcPr>
            <w:tcW w:w="960" w:type="dxa"/>
            <w:tcBorders>
              <w:top w:val="nil"/>
              <w:left w:val="nil"/>
              <w:bottom w:val="single" w:sz="8" w:space="0" w:color="auto"/>
              <w:right w:val="single" w:sz="8" w:space="0" w:color="auto"/>
            </w:tcBorders>
            <w:shd w:val="clear" w:color="000000" w:fill="F2CEEF"/>
            <w:noWrap/>
            <w:vAlign w:val="center"/>
            <w:hideMark/>
          </w:tcPr>
          <w:p w14:paraId="21441F59"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7</w:t>
            </w:r>
          </w:p>
        </w:tc>
        <w:tc>
          <w:tcPr>
            <w:tcW w:w="960" w:type="dxa"/>
            <w:tcBorders>
              <w:top w:val="nil"/>
              <w:left w:val="nil"/>
              <w:bottom w:val="single" w:sz="8" w:space="0" w:color="auto"/>
              <w:right w:val="single" w:sz="8" w:space="0" w:color="auto"/>
            </w:tcBorders>
            <w:shd w:val="clear" w:color="000000" w:fill="F2CEEF"/>
            <w:noWrap/>
            <w:vAlign w:val="center"/>
            <w:hideMark/>
          </w:tcPr>
          <w:p w14:paraId="4D734F51"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4</w:t>
            </w:r>
          </w:p>
        </w:tc>
        <w:tc>
          <w:tcPr>
            <w:tcW w:w="959" w:type="dxa"/>
            <w:tcBorders>
              <w:top w:val="nil"/>
              <w:left w:val="nil"/>
              <w:bottom w:val="single" w:sz="8" w:space="0" w:color="auto"/>
              <w:right w:val="single" w:sz="8" w:space="0" w:color="auto"/>
            </w:tcBorders>
            <w:shd w:val="clear" w:color="000000" w:fill="F2CEEF"/>
            <w:vAlign w:val="center"/>
            <w:hideMark/>
          </w:tcPr>
          <w:p w14:paraId="5BB6BE8A"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7</w:t>
            </w:r>
          </w:p>
        </w:tc>
        <w:tc>
          <w:tcPr>
            <w:tcW w:w="2476" w:type="dxa"/>
            <w:tcBorders>
              <w:top w:val="nil"/>
              <w:left w:val="nil"/>
              <w:bottom w:val="single" w:sz="8" w:space="0" w:color="auto"/>
              <w:right w:val="single" w:sz="8" w:space="0" w:color="auto"/>
            </w:tcBorders>
            <w:shd w:val="clear" w:color="000000" w:fill="F2CEEF"/>
            <w:noWrap/>
            <w:vAlign w:val="center"/>
            <w:hideMark/>
          </w:tcPr>
          <w:p w14:paraId="0CB889B4"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0</w:t>
            </w:r>
          </w:p>
        </w:tc>
        <w:tc>
          <w:tcPr>
            <w:tcW w:w="2895" w:type="dxa"/>
            <w:tcBorders>
              <w:top w:val="nil"/>
              <w:left w:val="nil"/>
              <w:bottom w:val="single" w:sz="8" w:space="0" w:color="auto"/>
              <w:right w:val="single" w:sz="8" w:space="0" w:color="auto"/>
            </w:tcBorders>
            <w:shd w:val="clear" w:color="000000" w:fill="F2CEEF"/>
            <w:noWrap/>
            <w:vAlign w:val="center"/>
            <w:hideMark/>
          </w:tcPr>
          <w:p w14:paraId="1E878281"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25</w:t>
            </w:r>
          </w:p>
        </w:tc>
      </w:tr>
      <w:tr w:rsidR="00667F6C" w:rsidRPr="00316F77" w14:paraId="5387CF5B" w14:textId="77777777" w:rsidTr="00C71662">
        <w:trPr>
          <w:trHeight w:val="300"/>
        </w:trPr>
        <w:tc>
          <w:tcPr>
            <w:tcW w:w="3530" w:type="dxa"/>
            <w:tcBorders>
              <w:top w:val="nil"/>
              <w:left w:val="single" w:sz="8" w:space="0" w:color="auto"/>
              <w:bottom w:val="single" w:sz="8" w:space="0" w:color="auto"/>
              <w:right w:val="single" w:sz="8" w:space="0" w:color="auto"/>
            </w:tcBorders>
            <w:vAlign w:val="center"/>
            <w:hideMark/>
          </w:tcPr>
          <w:p w14:paraId="38EFADE8"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Zabranjene tvari</w:t>
            </w:r>
          </w:p>
        </w:tc>
        <w:tc>
          <w:tcPr>
            <w:tcW w:w="1720" w:type="dxa"/>
            <w:tcBorders>
              <w:top w:val="nil"/>
              <w:left w:val="nil"/>
              <w:bottom w:val="single" w:sz="8" w:space="0" w:color="auto"/>
              <w:right w:val="single" w:sz="8" w:space="0" w:color="auto"/>
            </w:tcBorders>
            <w:noWrap/>
            <w:vAlign w:val="center"/>
            <w:hideMark/>
          </w:tcPr>
          <w:p w14:paraId="5DEF71F3"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w:t>
            </w:r>
          </w:p>
        </w:tc>
        <w:tc>
          <w:tcPr>
            <w:tcW w:w="960" w:type="dxa"/>
            <w:tcBorders>
              <w:top w:val="nil"/>
              <w:left w:val="nil"/>
              <w:bottom w:val="single" w:sz="8" w:space="0" w:color="auto"/>
              <w:right w:val="single" w:sz="8" w:space="0" w:color="auto"/>
            </w:tcBorders>
            <w:noWrap/>
            <w:vAlign w:val="center"/>
            <w:hideMark/>
          </w:tcPr>
          <w:p w14:paraId="45F35ADB"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5</w:t>
            </w:r>
          </w:p>
        </w:tc>
        <w:tc>
          <w:tcPr>
            <w:tcW w:w="960" w:type="dxa"/>
            <w:tcBorders>
              <w:top w:val="nil"/>
              <w:left w:val="nil"/>
              <w:bottom w:val="single" w:sz="8" w:space="0" w:color="auto"/>
              <w:right w:val="single" w:sz="8" w:space="0" w:color="auto"/>
            </w:tcBorders>
            <w:noWrap/>
            <w:vAlign w:val="center"/>
            <w:hideMark/>
          </w:tcPr>
          <w:p w14:paraId="23F16CC3"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w:t>
            </w:r>
          </w:p>
        </w:tc>
        <w:tc>
          <w:tcPr>
            <w:tcW w:w="959" w:type="dxa"/>
            <w:tcBorders>
              <w:top w:val="nil"/>
              <w:left w:val="nil"/>
              <w:bottom w:val="single" w:sz="8" w:space="0" w:color="auto"/>
              <w:right w:val="single" w:sz="8" w:space="0" w:color="auto"/>
            </w:tcBorders>
            <w:vAlign w:val="center"/>
            <w:hideMark/>
          </w:tcPr>
          <w:p w14:paraId="7FE6293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2476" w:type="dxa"/>
            <w:tcBorders>
              <w:top w:val="nil"/>
              <w:left w:val="nil"/>
              <w:bottom w:val="single" w:sz="8" w:space="0" w:color="auto"/>
              <w:right w:val="single" w:sz="8" w:space="0" w:color="auto"/>
            </w:tcBorders>
            <w:noWrap/>
            <w:vAlign w:val="center"/>
            <w:hideMark/>
          </w:tcPr>
          <w:p w14:paraId="3BC7FB8C"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2895" w:type="dxa"/>
            <w:tcBorders>
              <w:top w:val="nil"/>
              <w:left w:val="nil"/>
              <w:bottom w:val="single" w:sz="8" w:space="0" w:color="auto"/>
              <w:right w:val="single" w:sz="8" w:space="0" w:color="auto"/>
            </w:tcBorders>
            <w:noWrap/>
            <w:vAlign w:val="center"/>
            <w:hideMark/>
          </w:tcPr>
          <w:p w14:paraId="0209F850"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12</w:t>
            </w:r>
          </w:p>
        </w:tc>
      </w:tr>
      <w:tr w:rsidR="00667F6C" w:rsidRPr="00316F77" w14:paraId="3BD2C271" w14:textId="77777777" w:rsidTr="00C71662">
        <w:trPr>
          <w:trHeight w:val="300"/>
        </w:trPr>
        <w:tc>
          <w:tcPr>
            <w:tcW w:w="3530" w:type="dxa"/>
            <w:tcBorders>
              <w:top w:val="nil"/>
              <w:left w:val="single" w:sz="8" w:space="0" w:color="auto"/>
              <w:bottom w:val="single" w:sz="8" w:space="0" w:color="auto"/>
              <w:right w:val="single" w:sz="8" w:space="0" w:color="auto"/>
            </w:tcBorders>
            <w:vAlign w:val="center"/>
            <w:hideMark/>
          </w:tcPr>
          <w:p w14:paraId="1C2ABC0A" w14:textId="77777777" w:rsidR="00667F6C" w:rsidRPr="00316F77" w:rsidRDefault="00667F6C" w:rsidP="00C71662">
            <w:pPr>
              <w:jc w:val="center"/>
              <w:rPr>
                <w:rFonts w:ascii="Times New Roman" w:hAnsi="Times New Roman" w:cs="Times New Roman"/>
                <w:sz w:val="20"/>
                <w:szCs w:val="20"/>
              </w:rPr>
            </w:pPr>
            <w:r w:rsidRPr="00316F77">
              <w:rPr>
                <w:rFonts w:ascii="Times New Roman" w:hAnsi="Times New Roman" w:cs="Times New Roman"/>
                <w:sz w:val="20"/>
                <w:szCs w:val="20"/>
              </w:rPr>
              <w:t>Antibiotici</w:t>
            </w:r>
          </w:p>
        </w:tc>
        <w:tc>
          <w:tcPr>
            <w:tcW w:w="1720" w:type="dxa"/>
            <w:tcBorders>
              <w:top w:val="nil"/>
              <w:left w:val="nil"/>
              <w:bottom w:val="single" w:sz="8" w:space="0" w:color="auto"/>
              <w:right w:val="single" w:sz="8" w:space="0" w:color="auto"/>
            </w:tcBorders>
            <w:noWrap/>
            <w:vAlign w:val="center"/>
            <w:hideMark/>
          </w:tcPr>
          <w:p w14:paraId="2E7C9E48"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 </w:t>
            </w:r>
          </w:p>
        </w:tc>
        <w:tc>
          <w:tcPr>
            <w:tcW w:w="960" w:type="dxa"/>
            <w:tcBorders>
              <w:top w:val="nil"/>
              <w:left w:val="nil"/>
              <w:bottom w:val="single" w:sz="8" w:space="0" w:color="auto"/>
              <w:right w:val="single" w:sz="8" w:space="0" w:color="auto"/>
            </w:tcBorders>
            <w:noWrap/>
            <w:vAlign w:val="center"/>
            <w:hideMark/>
          </w:tcPr>
          <w:p w14:paraId="7DD0F10A"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 </w:t>
            </w:r>
          </w:p>
        </w:tc>
        <w:tc>
          <w:tcPr>
            <w:tcW w:w="960" w:type="dxa"/>
            <w:tcBorders>
              <w:top w:val="nil"/>
              <w:left w:val="nil"/>
              <w:bottom w:val="single" w:sz="8" w:space="0" w:color="auto"/>
              <w:right w:val="single" w:sz="8" w:space="0" w:color="auto"/>
            </w:tcBorders>
            <w:noWrap/>
            <w:vAlign w:val="center"/>
            <w:hideMark/>
          </w:tcPr>
          <w:p w14:paraId="53BC1860"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 </w:t>
            </w:r>
          </w:p>
        </w:tc>
        <w:tc>
          <w:tcPr>
            <w:tcW w:w="959" w:type="dxa"/>
            <w:tcBorders>
              <w:top w:val="nil"/>
              <w:left w:val="nil"/>
              <w:bottom w:val="single" w:sz="8" w:space="0" w:color="auto"/>
              <w:right w:val="single" w:sz="8" w:space="0" w:color="auto"/>
            </w:tcBorders>
            <w:vAlign w:val="center"/>
            <w:hideMark/>
          </w:tcPr>
          <w:p w14:paraId="71FFEB92"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 </w:t>
            </w:r>
          </w:p>
        </w:tc>
        <w:tc>
          <w:tcPr>
            <w:tcW w:w="2476" w:type="dxa"/>
            <w:tcBorders>
              <w:top w:val="nil"/>
              <w:left w:val="nil"/>
              <w:bottom w:val="single" w:sz="8" w:space="0" w:color="auto"/>
              <w:right w:val="single" w:sz="8" w:space="0" w:color="auto"/>
            </w:tcBorders>
            <w:noWrap/>
            <w:vAlign w:val="center"/>
            <w:hideMark/>
          </w:tcPr>
          <w:p w14:paraId="01FD31EF"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 </w:t>
            </w:r>
          </w:p>
        </w:tc>
        <w:tc>
          <w:tcPr>
            <w:tcW w:w="2895" w:type="dxa"/>
            <w:tcBorders>
              <w:top w:val="nil"/>
              <w:left w:val="nil"/>
              <w:bottom w:val="single" w:sz="8" w:space="0" w:color="auto"/>
              <w:right w:val="single" w:sz="8" w:space="0" w:color="auto"/>
            </w:tcBorders>
            <w:noWrap/>
            <w:vAlign w:val="center"/>
            <w:hideMark/>
          </w:tcPr>
          <w:p w14:paraId="697154E5"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0</w:t>
            </w:r>
          </w:p>
        </w:tc>
      </w:tr>
      <w:tr w:rsidR="00667F6C" w:rsidRPr="00316F77" w14:paraId="4CCA757C" w14:textId="77777777" w:rsidTr="00C71662">
        <w:trPr>
          <w:trHeight w:val="300"/>
        </w:trPr>
        <w:tc>
          <w:tcPr>
            <w:tcW w:w="3530" w:type="dxa"/>
            <w:tcBorders>
              <w:top w:val="nil"/>
              <w:left w:val="single" w:sz="8" w:space="0" w:color="auto"/>
              <w:bottom w:val="single" w:sz="8" w:space="0" w:color="auto"/>
              <w:right w:val="single" w:sz="8" w:space="0" w:color="auto"/>
            </w:tcBorders>
            <w:vAlign w:val="center"/>
            <w:hideMark/>
          </w:tcPr>
          <w:p w14:paraId="1F7A2D17"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Oksitetraciklin</w:t>
            </w:r>
          </w:p>
        </w:tc>
        <w:tc>
          <w:tcPr>
            <w:tcW w:w="1720" w:type="dxa"/>
            <w:tcBorders>
              <w:top w:val="nil"/>
              <w:left w:val="nil"/>
              <w:bottom w:val="single" w:sz="8" w:space="0" w:color="auto"/>
              <w:right w:val="single" w:sz="8" w:space="0" w:color="auto"/>
            </w:tcBorders>
            <w:noWrap/>
            <w:vAlign w:val="center"/>
            <w:hideMark/>
          </w:tcPr>
          <w:p w14:paraId="2D207C23"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60" w:type="dxa"/>
            <w:tcBorders>
              <w:top w:val="nil"/>
              <w:left w:val="nil"/>
              <w:bottom w:val="single" w:sz="8" w:space="0" w:color="auto"/>
              <w:right w:val="single" w:sz="8" w:space="0" w:color="auto"/>
            </w:tcBorders>
            <w:noWrap/>
            <w:vAlign w:val="center"/>
            <w:hideMark/>
          </w:tcPr>
          <w:p w14:paraId="524707B5"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w:t>
            </w:r>
          </w:p>
        </w:tc>
        <w:tc>
          <w:tcPr>
            <w:tcW w:w="960" w:type="dxa"/>
            <w:tcBorders>
              <w:top w:val="nil"/>
              <w:left w:val="nil"/>
              <w:bottom w:val="single" w:sz="8" w:space="0" w:color="auto"/>
              <w:right w:val="single" w:sz="8" w:space="0" w:color="auto"/>
            </w:tcBorders>
            <w:noWrap/>
            <w:vAlign w:val="center"/>
            <w:hideMark/>
          </w:tcPr>
          <w:p w14:paraId="09FF7F0D"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w:t>
            </w:r>
          </w:p>
        </w:tc>
        <w:tc>
          <w:tcPr>
            <w:tcW w:w="959" w:type="dxa"/>
            <w:tcBorders>
              <w:top w:val="nil"/>
              <w:left w:val="nil"/>
              <w:bottom w:val="single" w:sz="8" w:space="0" w:color="auto"/>
              <w:right w:val="single" w:sz="8" w:space="0" w:color="auto"/>
            </w:tcBorders>
            <w:vAlign w:val="center"/>
            <w:hideMark/>
          </w:tcPr>
          <w:p w14:paraId="29B9D67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w:t>
            </w:r>
          </w:p>
        </w:tc>
        <w:tc>
          <w:tcPr>
            <w:tcW w:w="2476" w:type="dxa"/>
            <w:tcBorders>
              <w:top w:val="nil"/>
              <w:left w:val="nil"/>
              <w:bottom w:val="single" w:sz="8" w:space="0" w:color="auto"/>
              <w:right w:val="single" w:sz="8" w:space="0" w:color="auto"/>
            </w:tcBorders>
            <w:noWrap/>
            <w:vAlign w:val="center"/>
            <w:hideMark/>
          </w:tcPr>
          <w:p w14:paraId="5965444F"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w:t>
            </w:r>
          </w:p>
        </w:tc>
        <w:tc>
          <w:tcPr>
            <w:tcW w:w="2895" w:type="dxa"/>
            <w:tcBorders>
              <w:top w:val="nil"/>
              <w:left w:val="nil"/>
              <w:bottom w:val="single" w:sz="8" w:space="0" w:color="auto"/>
              <w:right w:val="single" w:sz="8" w:space="0" w:color="auto"/>
            </w:tcBorders>
            <w:noWrap/>
            <w:vAlign w:val="center"/>
            <w:hideMark/>
          </w:tcPr>
          <w:p w14:paraId="1CFA6391"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10</w:t>
            </w:r>
          </w:p>
        </w:tc>
      </w:tr>
      <w:tr w:rsidR="00667F6C" w:rsidRPr="00316F77" w14:paraId="24A44A15" w14:textId="77777777" w:rsidTr="00C71662">
        <w:trPr>
          <w:trHeight w:val="300"/>
        </w:trPr>
        <w:tc>
          <w:tcPr>
            <w:tcW w:w="3530" w:type="dxa"/>
            <w:tcBorders>
              <w:top w:val="nil"/>
              <w:left w:val="single" w:sz="8" w:space="0" w:color="auto"/>
              <w:bottom w:val="single" w:sz="8" w:space="0" w:color="auto"/>
              <w:right w:val="single" w:sz="8" w:space="0" w:color="auto"/>
            </w:tcBorders>
            <w:vAlign w:val="center"/>
            <w:hideMark/>
          </w:tcPr>
          <w:p w14:paraId="0E09FEA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Florfenikol</w:t>
            </w:r>
          </w:p>
        </w:tc>
        <w:tc>
          <w:tcPr>
            <w:tcW w:w="1720" w:type="dxa"/>
            <w:tcBorders>
              <w:top w:val="nil"/>
              <w:left w:val="nil"/>
              <w:bottom w:val="single" w:sz="8" w:space="0" w:color="auto"/>
              <w:right w:val="single" w:sz="8" w:space="0" w:color="auto"/>
            </w:tcBorders>
            <w:noWrap/>
            <w:vAlign w:val="center"/>
            <w:hideMark/>
          </w:tcPr>
          <w:p w14:paraId="307AEFA9"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60" w:type="dxa"/>
            <w:tcBorders>
              <w:top w:val="nil"/>
              <w:left w:val="nil"/>
              <w:bottom w:val="single" w:sz="8" w:space="0" w:color="auto"/>
              <w:right w:val="single" w:sz="8" w:space="0" w:color="auto"/>
            </w:tcBorders>
            <w:noWrap/>
            <w:vAlign w:val="center"/>
            <w:hideMark/>
          </w:tcPr>
          <w:p w14:paraId="7748F990"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w:t>
            </w:r>
          </w:p>
        </w:tc>
        <w:tc>
          <w:tcPr>
            <w:tcW w:w="960" w:type="dxa"/>
            <w:tcBorders>
              <w:top w:val="nil"/>
              <w:left w:val="nil"/>
              <w:bottom w:val="single" w:sz="8" w:space="0" w:color="auto"/>
              <w:right w:val="single" w:sz="8" w:space="0" w:color="auto"/>
            </w:tcBorders>
            <w:noWrap/>
            <w:vAlign w:val="center"/>
            <w:hideMark/>
          </w:tcPr>
          <w:p w14:paraId="459AFAFB"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w:t>
            </w:r>
          </w:p>
        </w:tc>
        <w:tc>
          <w:tcPr>
            <w:tcW w:w="959" w:type="dxa"/>
            <w:tcBorders>
              <w:top w:val="nil"/>
              <w:left w:val="nil"/>
              <w:bottom w:val="single" w:sz="8" w:space="0" w:color="auto"/>
              <w:right w:val="single" w:sz="8" w:space="0" w:color="auto"/>
            </w:tcBorders>
            <w:vAlign w:val="center"/>
            <w:hideMark/>
          </w:tcPr>
          <w:p w14:paraId="659B37CA"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w:t>
            </w:r>
          </w:p>
        </w:tc>
        <w:tc>
          <w:tcPr>
            <w:tcW w:w="2476" w:type="dxa"/>
            <w:tcBorders>
              <w:top w:val="nil"/>
              <w:left w:val="nil"/>
              <w:bottom w:val="single" w:sz="8" w:space="0" w:color="auto"/>
              <w:right w:val="single" w:sz="8" w:space="0" w:color="auto"/>
            </w:tcBorders>
            <w:noWrap/>
            <w:vAlign w:val="center"/>
            <w:hideMark/>
          </w:tcPr>
          <w:p w14:paraId="0EB81A9A"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w:t>
            </w:r>
          </w:p>
        </w:tc>
        <w:tc>
          <w:tcPr>
            <w:tcW w:w="2895" w:type="dxa"/>
            <w:tcBorders>
              <w:top w:val="nil"/>
              <w:left w:val="nil"/>
              <w:bottom w:val="single" w:sz="8" w:space="0" w:color="auto"/>
              <w:right w:val="single" w:sz="8" w:space="0" w:color="auto"/>
            </w:tcBorders>
            <w:noWrap/>
            <w:vAlign w:val="center"/>
            <w:hideMark/>
          </w:tcPr>
          <w:p w14:paraId="47E12DBB"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10</w:t>
            </w:r>
          </w:p>
        </w:tc>
      </w:tr>
      <w:tr w:rsidR="00667F6C" w:rsidRPr="00316F77" w14:paraId="3BE2E43F" w14:textId="77777777" w:rsidTr="00C71662">
        <w:trPr>
          <w:trHeight w:val="300"/>
        </w:trPr>
        <w:tc>
          <w:tcPr>
            <w:tcW w:w="3530" w:type="dxa"/>
            <w:tcBorders>
              <w:top w:val="nil"/>
              <w:left w:val="single" w:sz="8" w:space="0" w:color="auto"/>
              <w:bottom w:val="single" w:sz="8" w:space="0" w:color="auto"/>
              <w:right w:val="single" w:sz="8" w:space="0" w:color="auto"/>
            </w:tcBorders>
            <w:vAlign w:val="center"/>
            <w:hideMark/>
          </w:tcPr>
          <w:p w14:paraId="4DBAD7BA"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Tilozin</w:t>
            </w:r>
          </w:p>
        </w:tc>
        <w:tc>
          <w:tcPr>
            <w:tcW w:w="1720" w:type="dxa"/>
            <w:tcBorders>
              <w:top w:val="nil"/>
              <w:left w:val="nil"/>
              <w:bottom w:val="single" w:sz="8" w:space="0" w:color="auto"/>
              <w:right w:val="single" w:sz="8" w:space="0" w:color="auto"/>
            </w:tcBorders>
            <w:noWrap/>
            <w:vAlign w:val="center"/>
            <w:hideMark/>
          </w:tcPr>
          <w:p w14:paraId="13F2DB15"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60" w:type="dxa"/>
            <w:tcBorders>
              <w:top w:val="nil"/>
              <w:left w:val="nil"/>
              <w:bottom w:val="single" w:sz="8" w:space="0" w:color="auto"/>
              <w:right w:val="single" w:sz="8" w:space="0" w:color="auto"/>
            </w:tcBorders>
            <w:noWrap/>
            <w:vAlign w:val="center"/>
            <w:hideMark/>
          </w:tcPr>
          <w:p w14:paraId="66CB664E"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w:t>
            </w:r>
          </w:p>
        </w:tc>
        <w:tc>
          <w:tcPr>
            <w:tcW w:w="960" w:type="dxa"/>
            <w:tcBorders>
              <w:top w:val="nil"/>
              <w:left w:val="nil"/>
              <w:bottom w:val="single" w:sz="8" w:space="0" w:color="auto"/>
              <w:right w:val="single" w:sz="8" w:space="0" w:color="auto"/>
            </w:tcBorders>
            <w:noWrap/>
            <w:vAlign w:val="center"/>
            <w:hideMark/>
          </w:tcPr>
          <w:p w14:paraId="2420A89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w:t>
            </w:r>
          </w:p>
        </w:tc>
        <w:tc>
          <w:tcPr>
            <w:tcW w:w="959" w:type="dxa"/>
            <w:tcBorders>
              <w:top w:val="nil"/>
              <w:left w:val="nil"/>
              <w:bottom w:val="single" w:sz="8" w:space="0" w:color="auto"/>
              <w:right w:val="single" w:sz="8" w:space="0" w:color="auto"/>
            </w:tcBorders>
            <w:vAlign w:val="center"/>
            <w:hideMark/>
          </w:tcPr>
          <w:p w14:paraId="13F04BB3"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w:t>
            </w:r>
          </w:p>
        </w:tc>
        <w:tc>
          <w:tcPr>
            <w:tcW w:w="2476" w:type="dxa"/>
            <w:tcBorders>
              <w:top w:val="nil"/>
              <w:left w:val="nil"/>
              <w:bottom w:val="single" w:sz="8" w:space="0" w:color="auto"/>
              <w:right w:val="single" w:sz="8" w:space="0" w:color="auto"/>
            </w:tcBorders>
            <w:noWrap/>
            <w:vAlign w:val="center"/>
            <w:hideMark/>
          </w:tcPr>
          <w:p w14:paraId="0494D744"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w:t>
            </w:r>
          </w:p>
        </w:tc>
        <w:tc>
          <w:tcPr>
            <w:tcW w:w="2895" w:type="dxa"/>
            <w:tcBorders>
              <w:top w:val="nil"/>
              <w:left w:val="nil"/>
              <w:bottom w:val="single" w:sz="8" w:space="0" w:color="auto"/>
              <w:right w:val="single" w:sz="8" w:space="0" w:color="auto"/>
            </w:tcBorders>
            <w:noWrap/>
            <w:vAlign w:val="center"/>
            <w:hideMark/>
          </w:tcPr>
          <w:p w14:paraId="5D12F8E2"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10</w:t>
            </w:r>
          </w:p>
        </w:tc>
      </w:tr>
      <w:tr w:rsidR="00667F6C" w:rsidRPr="00316F77" w14:paraId="3B432634" w14:textId="77777777" w:rsidTr="00C71662">
        <w:trPr>
          <w:trHeight w:val="324"/>
        </w:trPr>
        <w:tc>
          <w:tcPr>
            <w:tcW w:w="3530" w:type="dxa"/>
            <w:tcBorders>
              <w:top w:val="nil"/>
              <w:left w:val="single" w:sz="8" w:space="0" w:color="auto"/>
              <w:bottom w:val="single" w:sz="8" w:space="0" w:color="auto"/>
              <w:right w:val="single" w:sz="8" w:space="0" w:color="auto"/>
            </w:tcBorders>
            <w:vAlign w:val="center"/>
            <w:hideMark/>
          </w:tcPr>
          <w:p w14:paraId="0A5B1F2E"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Nedopušteni dodaci hrani za životinje</w:t>
            </w:r>
          </w:p>
        </w:tc>
        <w:tc>
          <w:tcPr>
            <w:tcW w:w="1720" w:type="dxa"/>
            <w:tcBorders>
              <w:top w:val="nil"/>
              <w:left w:val="nil"/>
              <w:bottom w:val="single" w:sz="8" w:space="0" w:color="auto"/>
              <w:right w:val="single" w:sz="8" w:space="0" w:color="auto"/>
            </w:tcBorders>
            <w:noWrap/>
            <w:vAlign w:val="center"/>
            <w:hideMark/>
          </w:tcPr>
          <w:p w14:paraId="64C7D677" w14:textId="77777777" w:rsidR="00667F6C" w:rsidRPr="00316F77" w:rsidRDefault="00667F6C" w:rsidP="00C71662">
            <w:pPr>
              <w:rPr>
                <w:rFonts w:ascii="Calibri" w:hAnsi="Calibri" w:cs="Calibri"/>
              </w:rPr>
            </w:pPr>
            <w:r w:rsidRPr="00316F77">
              <w:rPr>
                <w:rFonts w:ascii="Calibri" w:hAnsi="Calibri" w:cs="Calibri"/>
              </w:rPr>
              <w:t> </w:t>
            </w:r>
          </w:p>
        </w:tc>
        <w:tc>
          <w:tcPr>
            <w:tcW w:w="960" w:type="dxa"/>
            <w:tcBorders>
              <w:top w:val="nil"/>
              <w:left w:val="nil"/>
              <w:bottom w:val="single" w:sz="8" w:space="0" w:color="auto"/>
              <w:right w:val="single" w:sz="8" w:space="0" w:color="auto"/>
            </w:tcBorders>
            <w:noWrap/>
            <w:vAlign w:val="center"/>
            <w:hideMark/>
          </w:tcPr>
          <w:p w14:paraId="617B7A41" w14:textId="77777777" w:rsidR="00667F6C" w:rsidRPr="00316F77" w:rsidRDefault="00667F6C" w:rsidP="00C71662">
            <w:pPr>
              <w:rPr>
                <w:rFonts w:ascii="Calibri" w:hAnsi="Calibri" w:cs="Calibri"/>
              </w:rPr>
            </w:pPr>
            <w:r w:rsidRPr="00316F77">
              <w:rPr>
                <w:rFonts w:ascii="Calibri" w:hAnsi="Calibri" w:cs="Calibri"/>
              </w:rPr>
              <w:t> </w:t>
            </w:r>
          </w:p>
        </w:tc>
        <w:tc>
          <w:tcPr>
            <w:tcW w:w="960" w:type="dxa"/>
            <w:tcBorders>
              <w:top w:val="nil"/>
              <w:left w:val="nil"/>
              <w:bottom w:val="single" w:sz="8" w:space="0" w:color="auto"/>
              <w:right w:val="single" w:sz="8" w:space="0" w:color="auto"/>
            </w:tcBorders>
            <w:noWrap/>
            <w:vAlign w:val="center"/>
            <w:hideMark/>
          </w:tcPr>
          <w:p w14:paraId="590E0673" w14:textId="77777777" w:rsidR="00667F6C" w:rsidRPr="00316F77" w:rsidRDefault="00667F6C" w:rsidP="00C71662">
            <w:pPr>
              <w:rPr>
                <w:rFonts w:ascii="Calibri" w:hAnsi="Calibri" w:cs="Calibri"/>
              </w:rPr>
            </w:pPr>
            <w:r w:rsidRPr="00316F77">
              <w:rPr>
                <w:rFonts w:ascii="Calibri" w:hAnsi="Calibri" w:cs="Calibri"/>
              </w:rPr>
              <w:t> </w:t>
            </w:r>
          </w:p>
        </w:tc>
        <w:tc>
          <w:tcPr>
            <w:tcW w:w="959" w:type="dxa"/>
            <w:tcBorders>
              <w:top w:val="nil"/>
              <w:left w:val="nil"/>
              <w:bottom w:val="single" w:sz="8" w:space="0" w:color="auto"/>
              <w:right w:val="single" w:sz="8" w:space="0" w:color="auto"/>
            </w:tcBorders>
            <w:vAlign w:val="center"/>
            <w:hideMark/>
          </w:tcPr>
          <w:p w14:paraId="0A1A46C4" w14:textId="77777777" w:rsidR="00667F6C" w:rsidRPr="00316F77" w:rsidRDefault="00667F6C" w:rsidP="00C71662">
            <w:pPr>
              <w:rPr>
                <w:rFonts w:ascii="Calibri" w:hAnsi="Calibri" w:cs="Calibri"/>
              </w:rPr>
            </w:pPr>
            <w:r w:rsidRPr="00316F77">
              <w:rPr>
                <w:rFonts w:ascii="Calibri" w:hAnsi="Calibri" w:cs="Calibri"/>
              </w:rPr>
              <w:t> </w:t>
            </w:r>
          </w:p>
        </w:tc>
        <w:tc>
          <w:tcPr>
            <w:tcW w:w="2476" w:type="dxa"/>
            <w:tcBorders>
              <w:top w:val="nil"/>
              <w:left w:val="nil"/>
              <w:bottom w:val="single" w:sz="8" w:space="0" w:color="auto"/>
              <w:right w:val="single" w:sz="8" w:space="0" w:color="auto"/>
            </w:tcBorders>
            <w:noWrap/>
            <w:vAlign w:val="center"/>
            <w:hideMark/>
          </w:tcPr>
          <w:p w14:paraId="2D1990A4" w14:textId="77777777" w:rsidR="00667F6C" w:rsidRPr="00316F77" w:rsidRDefault="00667F6C" w:rsidP="00C71662">
            <w:pPr>
              <w:rPr>
                <w:rFonts w:ascii="Calibri" w:hAnsi="Calibri" w:cs="Calibri"/>
              </w:rPr>
            </w:pPr>
            <w:r w:rsidRPr="00316F77">
              <w:rPr>
                <w:rFonts w:ascii="Calibri" w:hAnsi="Calibri" w:cs="Calibri"/>
              </w:rPr>
              <w:t> </w:t>
            </w:r>
          </w:p>
        </w:tc>
        <w:tc>
          <w:tcPr>
            <w:tcW w:w="2895" w:type="dxa"/>
            <w:tcBorders>
              <w:top w:val="nil"/>
              <w:left w:val="nil"/>
              <w:bottom w:val="single" w:sz="8" w:space="0" w:color="auto"/>
              <w:right w:val="single" w:sz="8" w:space="0" w:color="auto"/>
            </w:tcBorders>
            <w:noWrap/>
            <w:vAlign w:val="center"/>
            <w:hideMark/>
          </w:tcPr>
          <w:p w14:paraId="48CEA95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0</w:t>
            </w:r>
          </w:p>
        </w:tc>
      </w:tr>
      <w:tr w:rsidR="00667F6C" w:rsidRPr="00316F77" w14:paraId="7EE821E1" w14:textId="77777777" w:rsidTr="00C71662">
        <w:trPr>
          <w:trHeight w:val="300"/>
        </w:trPr>
        <w:tc>
          <w:tcPr>
            <w:tcW w:w="3530" w:type="dxa"/>
            <w:tcBorders>
              <w:top w:val="nil"/>
              <w:left w:val="single" w:sz="8" w:space="0" w:color="auto"/>
              <w:bottom w:val="single" w:sz="8" w:space="0" w:color="auto"/>
              <w:right w:val="single" w:sz="8" w:space="0" w:color="auto"/>
            </w:tcBorders>
            <w:vAlign w:val="center"/>
            <w:hideMark/>
          </w:tcPr>
          <w:p w14:paraId="1A1D6A31"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Karbadoks</w:t>
            </w:r>
          </w:p>
        </w:tc>
        <w:tc>
          <w:tcPr>
            <w:tcW w:w="1720" w:type="dxa"/>
            <w:tcBorders>
              <w:top w:val="nil"/>
              <w:left w:val="nil"/>
              <w:bottom w:val="single" w:sz="8" w:space="0" w:color="auto"/>
              <w:right w:val="single" w:sz="8" w:space="0" w:color="auto"/>
            </w:tcBorders>
            <w:noWrap/>
            <w:vAlign w:val="center"/>
            <w:hideMark/>
          </w:tcPr>
          <w:p w14:paraId="757F9058"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60" w:type="dxa"/>
            <w:tcBorders>
              <w:top w:val="nil"/>
              <w:left w:val="nil"/>
              <w:bottom w:val="single" w:sz="8" w:space="0" w:color="auto"/>
              <w:right w:val="single" w:sz="8" w:space="0" w:color="auto"/>
            </w:tcBorders>
            <w:noWrap/>
            <w:vAlign w:val="center"/>
            <w:hideMark/>
          </w:tcPr>
          <w:p w14:paraId="39D1892A"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60" w:type="dxa"/>
            <w:tcBorders>
              <w:top w:val="nil"/>
              <w:left w:val="nil"/>
              <w:bottom w:val="single" w:sz="8" w:space="0" w:color="auto"/>
              <w:right w:val="single" w:sz="8" w:space="0" w:color="auto"/>
            </w:tcBorders>
            <w:noWrap/>
            <w:vAlign w:val="center"/>
            <w:hideMark/>
          </w:tcPr>
          <w:p w14:paraId="3687DA37"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59" w:type="dxa"/>
            <w:tcBorders>
              <w:top w:val="nil"/>
              <w:left w:val="nil"/>
              <w:bottom w:val="single" w:sz="8" w:space="0" w:color="auto"/>
              <w:right w:val="single" w:sz="8" w:space="0" w:color="auto"/>
            </w:tcBorders>
            <w:vAlign w:val="center"/>
            <w:hideMark/>
          </w:tcPr>
          <w:p w14:paraId="14CB2E2D"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0</w:t>
            </w:r>
          </w:p>
        </w:tc>
        <w:tc>
          <w:tcPr>
            <w:tcW w:w="2476" w:type="dxa"/>
            <w:tcBorders>
              <w:top w:val="nil"/>
              <w:left w:val="nil"/>
              <w:bottom w:val="single" w:sz="8" w:space="0" w:color="auto"/>
              <w:right w:val="single" w:sz="8" w:space="0" w:color="auto"/>
            </w:tcBorders>
            <w:noWrap/>
            <w:vAlign w:val="center"/>
            <w:hideMark/>
          </w:tcPr>
          <w:p w14:paraId="51B71EAE"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0</w:t>
            </w:r>
          </w:p>
        </w:tc>
        <w:tc>
          <w:tcPr>
            <w:tcW w:w="2895" w:type="dxa"/>
            <w:tcBorders>
              <w:top w:val="nil"/>
              <w:left w:val="nil"/>
              <w:bottom w:val="single" w:sz="8" w:space="0" w:color="auto"/>
              <w:right w:val="single" w:sz="8" w:space="0" w:color="auto"/>
            </w:tcBorders>
            <w:noWrap/>
            <w:vAlign w:val="center"/>
            <w:hideMark/>
          </w:tcPr>
          <w:p w14:paraId="7920EB19"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w:t>
            </w:r>
          </w:p>
        </w:tc>
      </w:tr>
      <w:tr w:rsidR="00667F6C" w:rsidRPr="00316F77" w14:paraId="4D83EBDB" w14:textId="77777777" w:rsidTr="00C71662">
        <w:trPr>
          <w:trHeight w:val="300"/>
        </w:trPr>
        <w:tc>
          <w:tcPr>
            <w:tcW w:w="3530" w:type="dxa"/>
            <w:tcBorders>
              <w:top w:val="nil"/>
              <w:left w:val="single" w:sz="8" w:space="0" w:color="auto"/>
              <w:bottom w:val="single" w:sz="8" w:space="0" w:color="auto"/>
              <w:right w:val="single" w:sz="8" w:space="0" w:color="auto"/>
            </w:tcBorders>
            <w:vAlign w:val="center"/>
            <w:hideMark/>
          </w:tcPr>
          <w:p w14:paraId="2A68A20F"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Olakvindoks</w:t>
            </w:r>
          </w:p>
        </w:tc>
        <w:tc>
          <w:tcPr>
            <w:tcW w:w="1720" w:type="dxa"/>
            <w:tcBorders>
              <w:top w:val="nil"/>
              <w:left w:val="nil"/>
              <w:bottom w:val="single" w:sz="8" w:space="0" w:color="auto"/>
              <w:right w:val="single" w:sz="8" w:space="0" w:color="auto"/>
            </w:tcBorders>
            <w:noWrap/>
            <w:vAlign w:val="center"/>
            <w:hideMark/>
          </w:tcPr>
          <w:p w14:paraId="0B1DF3E4"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0</w:t>
            </w:r>
          </w:p>
        </w:tc>
        <w:tc>
          <w:tcPr>
            <w:tcW w:w="960" w:type="dxa"/>
            <w:tcBorders>
              <w:top w:val="nil"/>
              <w:left w:val="nil"/>
              <w:bottom w:val="single" w:sz="8" w:space="0" w:color="auto"/>
              <w:right w:val="single" w:sz="8" w:space="0" w:color="auto"/>
            </w:tcBorders>
            <w:noWrap/>
            <w:vAlign w:val="center"/>
            <w:hideMark/>
          </w:tcPr>
          <w:p w14:paraId="17222E8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60" w:type="dxa"/>
            <w:tcBorders>
              <w:top w:val="nil"/>
              <w:left w:val="nil"/>
              <w:bottom w:val="single" w:sz="8" w:space="0" w:color="auto"/>
              <w:right w:val="single" w:sz="8" w:space="0" w:color="auto"/>
            </w:tcBorders>
            <w:noWrap/>
            <w:vAlign w:val="center"/>
            <w:hideMark/>
          </w:tcPr>
          <w:p w14:paraId="155F831B"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0</w:t>
            </w:r>
          </w:p>
        </w:tc>
        <w:tc>
          <w:tcPr>
            <w:tcW w:w="959" w:type="dxa"/>
            <w:tcBorders>
              <w:top w:val="nil"/>
              <w:left w:val="nil"/>
              <w:bottom w:val="single" w:sz="8" w:space="0" w:color="auto"/>
              <w:right w:val="single" w:sz="8" w:space="0" w:color="auto"/>
            </w:tcBorders>
            <w:vAlign w:val="center"/>
            <w:hideMark/>
          </w:tcPr>
          <w:p w14:paraId="0C354DAC"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2476" w:type="dxa"/>
            <w:tcBorders>
              <w:top w:val="nil"/>
              <w:left w:val="nil"/>
              <w:bottom w:val="single" w:sz="8" w:space="0" w:color="auto"/>
              <w:right w:val="single" w:sz="8" w:space="0" w:color="auto"/>
            </w:tcBorders>
            <w:noWrap/>
            <w:vAlign w:val="center"/>
            <w:hideMark/>
          </w:tcPr>
          <w:p w14:paraId="73F16F10"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0</w:t>
            </w:r>
          </w:p>
        </w:tc>
        <w:tc>
          <w:tcPr>
            <w:tcW w:w="2895" w:type="dxa"/>
            <w:tcBorders>
              <w:top w:val="nil"/>
              <w:left w:val="nil"/>
              <w:bottom w:val="single" w:sz="8" w:space="0" w:color="auto"/>
              <w:right w:val="single" w:sz="8" w:space="0" w:color="auto"/>
            </w:tcBorders>
            <w:noWrap/>
            <w:vAlign w:val="center"/>
            <w:hideMark/>
          </w:tcPr>
          <w:p w14:paraId="103E9FC4"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w:t>
            </w:r>
          </w:p>
        </w:tc>
      </w:tr>
      <w:tr w:rsidR="00667F6C" w:rsidRPr="00316F77" w14:paraId="62B9651A" w14:textId="77777777" w:rsidTr="00C71662">
        <w:trPr>
          <w:trHeight w:val="300"/>
        </w:trPr>
        <w:tc>
          <w:tcPr>
            <w:tcW w:w="3530" w:type="dxa"/>
            <w:tcBorders>
              <w:top w:val="nil"/>
              <w:left w:val="single" w:sz="8" w:space="0" w:color="auto"/>
              <w:bottom w:val="single" w:sz="8" w:space="0" w:color="auto"/>
              <w:right w:val="single" w:sz="8" w:space="0" w:color="auto"/>
            </w:tcBorders>
            <w:vAlign w:val="center"/>
            <w:hideMark/>
          </w:tcPr>
          <w:p w14:paraId="58FC1F9A"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Amitraz</w:t>
            </w:r>
          </w:p>
        </w:tc>
        <w:tc>
          <w:tcPr>
            <w:tcW w:w="1720" w:type="dxa"/>
            <w:tcBorders>
              <w:top w:val="nil"/>
              <w:left w:val="nil"/>
              <w:bottom w:val="single" w:sz="8" w:space="0" w:color="auto"/>
              <w:right w:val="single" w:sz="8" w:space="0" w:color="auto"/>
            </w:tcBorders>
            <w:noWrap/>
            <w:vAlign w:val="center"/>
            <w:hideMark/>
          </w:tcPr>
          <w:p w14:paraId="5B553820"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60" w:type="dxa"/>
            <w:tcBorders>
              <w:top w:val="nil"/>
              <w:left w:val="nil"/>
              <w:bottom w:val="single" w:sz="8" w:space="0" w:color="auto"/>
              <w:right w:val="single" w:sz="8" w:space="0" w:color="auto"/>
            </w:tcBorders>
            <w:noWrap/>
            <w:vAlign w:val="center"/>
            <w:hideMark/>
          </w:tcPr>
          <w:p w14:paraId="6F571404"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60" w:type="dxa"/>
            <w:tcBorders>
              <w:top w:val="nil"/>
              <w:left w:val="nil"/>
              <w:bottom w:val="single" w:sz="8" w:space="0" w:color="auto"/>
              <w:right w:val="single" w:sz="8" w:space="0" w:color="auto"/>
            </w:tcBorders>
            <w:noWrap/>
            <w:vAlign w:val="center"/>
            <w:hideMark/>
          </w:tcPr>
          <w:p w14:paraId="7AA7C8F9"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59" w:type="dxa"/>
            <w:tcBorders>
              <w:top w:val="nil"/>
              <w:left w:val="nil"/>
              <w:bottom w:val="single" w:sz="8" w:space="0" w:color="auto"/>
              <w:right w:val="single" w:sz="8" w:space="0" w:color="auto"/>
            </w:tcBorders>
            <w:vAlign w:val="center"/>
            <w:hideMark/>
          </w:tcPr>
          <w:p w14:paraId="11D5EB7A"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2476" w:type="dxa"/>
            <w:tcBorders>
              <w:top w:val="nil"/>
              <w:left w:val="nil"/>
              <w:bottom w:val="single" w:sz="8" w:space="0" w:color="auto"/>
              <w:right w:val="single" w:sz="8" w:space="0" w:color="auto"/>
            </w:tcBorders>
            <w:noWrap/>
            <w:vAlign w:val="center"/>
            <w:hideMark/>
          </w:tcPr>
          <w:p w14:paraId="56B753E7"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2895" w:type="dxa"/>
            <w:tcBorders>
              <w:top w:val="nil"/>
              <w:left w:val="nil"/>
              <w:bottom w:val="single" w:sz="8" w:space="0" w:color="auto"/>
              <w:right w:val="single" w:sz="8" w:space="0" w:color="auto"/>
            </w:tcBorders>
            <w:noWrap/>
            <w:vAlign w:val="center"/>
            <w:hideMark/>
          </w:tcPr>
          <w:p w14:paraId="521AA1AE"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5</w:t>
            </w:r>
          </w:p>
        </w:tc>
      </w:tr>
      <w:tr w:rsidR="00667F6C" w:rsidRPr="00316F77" w14:paraId="681972D9" w14:textId="77777777" w:rsidTr="00C71662">
        <w:trPr>
          <w:trHeight w:val="300"/>
        </w:trPr>
        <w:tc>
          <w:tcPr>
            <w:tcW w:w="3530" w:type="dxa"/>
            <w:tcBorders>
              <w:top w:val="nil"/>
              <w:left w:val="single" w:sz="8" w:space="0" w:color="auto"/>
              <w:bottom w:val="single" w:sz="8" w:space="0" w:color="auto"/>
              <w:right w:val="single" w:sz="8" w:space="0" w:color="auto"/>
            </w:tcBorders>
            <w:vAlign w:val="center"/>
            <w:hideMark/>
          </w:tcPr>
          <w:p w14:paraId="7D688EED"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Kumafos</w:t>
            </w:r>
          </w:p>
        </w:tc>
        <w:tc>
          <w:tcPr>
            <w:tcW w:w="1720" w:type="dxa"/>
            <w:tcBorders>
              <w:top w:val="nil"/>
              <w:left w:val="nil"/>
              <w:bottom w:val="single" w:sz="8" w:space="0" w:color="auto"/>
              <w:right w:val="single" w:sz="8" w:space="0" w:color="auto"/>
            </w:tcBorders>
            <w:noWrap/>
            <w:vAlign w:val="center"/>
            <w:hideMark/>
          </w:tcPr>
          <w:p w14:paraId="2F401D4C"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60" w:type="dxa"/>
            <w:tcBorders>
              <w:top w:val="nil"/>
              <w:left w:val="nil"/>
              <w:bottom w:val="single" w:sz="8" w:space="0" w:color="auto"/>
              <w:right w:val="single" w:sz="8" w:space="0" w:color="auto"/>
            </w:tcBorders>
            <w:noWrap/>
            <w:vAlign w:val="center"/>
            <w:hideMark/>
          </w:tcPr>
          <w:p w14:paraId="49B0C88C"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60" w:type="dxa"/>
            <w:tcBorders>
              <w:top w:val="nil"/>
              <w:left w:val="nil"/>
              <w:bottom w:val="single" w:sz="8" w:space="0" w:color="auto"/>
              <w:right w:val="single" w:sz="8" w:space="0" w:color="auto"/>
            </w:tcBorders>
            <w:noWrap/>
            <w:vAlign w:val="center"/>
            <w:hideMark/>
          </w:tcPr>
          <w:p w14:paraId="1E0A77D5"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959" w:type="dxa"/>
            <w:tcBorders>
              <w:top w:val="nil"/>
              <w:left w:val="nil"/>
              <w:bottom w:val="single" w:sz="8" w:space="0" w:color="auto"/>
              <w:right w:val="single" w:sz="8" w:space="0" w:color="auto"/>
            </w:tcBorders>
            <w:vAlign w:val="center"/>
            <w:hideMark/>
          </w:tcPr>
          <w:p w14:paraId="12A3D91C"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2476" w:type="dxa"/>
            <w:tcBorders>
              <w:top w:val="nil"/>
              <w:left w:val="nil"/>
              <w:bottom w:val="single" w:sz="8" w:space="0" w:color="auto"/>
              <w:right w:val="single" w:sz="8" w:space="0" w:color="auto"/>
            </w:tcBorders>
            <w:noWrap/>
            <w:vAlign w:val="center"/>
            <w:hideMark/>
          </w:tcPr>
          <w:p w14:paraId="32CCB986"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w:t>
            </w:r>
          </w:p>
        </w:tc>
        <w:tc>
          <w:tcPr>
            <w:tcW w:w="2895" w:type="dxa"/>
            <w:tcBorders>
              <w:top w:val="nil"/>
              <w:left w:val="nil"/>
              <w:bottom w:val="single" w:sz="8" w:space="0" w:color="auto"/>
              <w:right w:val="single" w:sz="8" w:space="0" w:color="auto"/>
            </w:tcBorders>
            <w:noWrap/>
            <w:vAlign w:val="center"/>
            <w:hideMark/>
          </w:tcPr>
          <w:p w14:paraId="72F625EA"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5</w:t>
            </w:r>
          </w:p>
        </w:tc>
      </w:tr>
      <w:tr w:rsidR="00667F6C" w:rsidRPr="00316F77" w14:paraId="4E748DAD" w14:textId="77777777" w:rsidTr="00C71662">
        <w:trPr>
          <w:trHeight w:val="300"/>
        </w:trPr>
        <w:tc>
          <w:tcPr>
            <w:tcW w:w="3530" w:type="dxa"/>
            <w:tcBorders>
              <w:top w:val="nil"/>
              <w:left w:val="single" w:sz="8" w:space="0" w:color="auto"/>
              <w:bottom w:val="single" w:sz="8" w:space="0" w:color="auto"/>
              <w:right w:val="single" w:sz="8" w:space="0" w:color="auto"/>
            </w:tcBorders>
            <w:shd w:val="clear" w:color="000000" w:fill="E49EDD"/>
            <w:vAlign w:val="center"/>
            <w:hideMark/>
          </w:tcPr>
          <w:p w14:paraId="3357DDF4"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Kokcidiostatici-koncentracija</w:t>
            </w:r>
          </w:p>
        </w:tc>
        <w:tc>
          <w:tcPr>
            <w:tcW w:w="1720" w:type="dxa"/>
            <w:tcBorders>
              <w:top w:val="nil"/>
              <w:left w:val="nil"/>
              <w:bottom w:val="single" w:sz="8" w:space="0" w:color="auto"/>
              <w:right w:val="single" w:sz="8" w:space="0" w:color="auto"/>
            </w:tcBorders>
            <w:shd w:val="clear" w:color="000000" w:fill="E49EDD"/>
            <w:noWrap/>
            <w:vAlign w:val="center"/>
            <w:hideMark/>
          </w:tcPr>
          <w:p w14:paraId="4CEA9B6D"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4</w:t>
            </w:r>
          </w:p>
        </w:tc>
        <w:tc>
          <w:tcPr>
            <w:tcW w:w="960" w:type="dxa"/>
            <w:tcBorders>
              <w:top w:val="nil"/>
              <w:left w:val="nil"/>
              <w:bottom w:val="single" w:sz="8" w:space="0" w:color="auto"/>
              <w:right w:val="single" w:sz="8" w:space="0" w:color="auto"/>
            </w:tcBorders>
            <w:shd w:val="clear" w:color="000000" w:fill="E49EDD"/>
            <w:noWrap/>
            <w:vAlign w:val="center"/>
            <w:hideMark/>
          </w:tcPr>
          <w:p w14:paraId="5F5990DE"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10</w:t>
            </w:r>
          </w:p>
        </w:tc>
        <w:tc>
          <w:tcPr>
            <w:tcW w:w="960" w:type="dxa"/>
            <w:tcBorders>
              <w:top w:val="nil"/>
              <w:left w:val="nil"/>
              <w:bottom w:val="single" w:sz="8" w:space="0" w:color="auto"/>
              <w:right w:val="single" w:sz="8" w:space="0" w:color="auto"/>
            </w:tcBorders>
            <w:shd w:val="clear" w:color="000000" w:fill="E49EDD"/>
            <w:noWrap/>
            <w:vAlign w:val="center"/>
            <w:hideMark/>
          </w:tcPr>
          <w:p w14:paraId="0A17808C"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w:t>
            </w:r>
          </w:p>
        </w:tc>
        <w:tc>
          <w:tcPr>
            <w:tcW w:w="959" w:type="dxa"/>
            <w:tcBorders>
              <w:top w:val="nil"/>
              <w:left w:val="nil"/>
              <w:bottom w:val="single" w:sz="8" w:space="0" w:color="auto"/>
              <w:right w:val="single" w:sz="8" w:space="0" w:color="auto"/>
            </w:tcBorders>
            <w:shd w:val="clear" w:color="000000" w:fill="E49EDD"/>
            <w:vAlign w:val="center"/>
            <w:hideMark/>
          </w:tcPr>
          <w:p w14:paraId="42AB43EA"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10</w:t>
            </w:r>
          </w:p>
        </w:tc>
        <w:tc>
          <w:tcPr>
            <w:tcW w:w="2476" w:type="dxa"/>
            <w:tcBorders>
              <w:top w:val="nil"/>
              <w:left w:val="nil"/>
              <w:bottom w:val="single" w:sz="8" w:space="0" w:color="auto"/>
              <w:right w:val="single" w:sz="8" w:space="0" w:color="auto"/>
            </w:tcBorders>
            <w:shd w:val="clear" w:color="000000" w:fill="E49EDD"/>
            <w:noWrap/>
            <w:vAlign w:val="center"/>
            <w:hideMark/>
          </w:tcPr>
          <w:p w14:paraId="3F5945AB"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w:t>
            </w:r>
          </w:p>
        </w:tc>
        <w:tc>
          <w:tcPr>
            <w:tcW w:w="2895" w:type="dxa"/>
            <w:tcBorders>
              <w:top w:val="nil"/>
              <w:left w:val="nil"/>
              <w:bottom w:val="single" w:sz="8" w:space="0" w:color="auto"/>
              <w:right w:val="single" w:sz="8" w:space="0" w:color="auto"/>
            </w:tcBorders>
            <w:shd w:val="clear" w:color="000000" w:fill="E49EDD"/>
            <w:noWrap/>
            <w:vAlign w:val="center"/>
            <w:hideMark/>
          </w:tcPr>
          <w:p w14:paraId="5ED28CE8"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30</w:t>
            </w:r>
          </w:p>
        </w:tc>
      </w:tr>
      <w:tr w:rsidR="00667F6C" w:rsidRPr="00316F77" w14:paraId="18D30328" w14:textId="77777777" w:rsidTr="00C71662">
        <w:trPr>
          <w:trHeight w:val="300"/>
        </w:trPr>
        <w:tc>
          <w:tcPr>
            <w:tcW w:w="3530" w:type="dxa"/>
            <w:tcBorders>
              <w:top w:val="nil"/>
              <w:left w:val="single" w:sz="8" w:space="0" w:color="auto"/>
              <w:bottom w:val="single" w:sz="8" w:space="0" w:color="auto"/>
              <w:right w:val="single" w:sz="8" w:space="0" w:color="auto"/>
            </w:tcBorders>
            <w:shd w:val="clear" w:color="000000" w:fill="F2CEEF"/>
            <w:vAlign w:val="center"/>
            <w:hideMark/>
          </w:tcPr>
          <w:p w14:paraId="686C072D"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Ljekovita hrana za životinje</w:t>
            </w:r>
          </w:p>
        </w:tc>
        <w:tc>
          <w:tcPr>
            <w:tcW w:w="1720" w:type="dxa"/>
            <w:tcBorders>
              <w:top w:val="nil"/>
              <w:left w:val="nil"/>
              <w:bottom w:val="single" w:sz="8" w:space="0" w:color="auto"/>
              <w:right w:val="single" w:sz="8" w:space="0" w:color="auto"/>
            </w:tcBorders>
            <w:shd w:val="clear" w:color="000000" w:fill="F2CEEF"/>
            <w:noWrap/>
            <w:vAlign w:val="center"/>
            <w:hideMark/>
          </w:tcPr>
          <w:p w14:paraId="135C47AE"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 </w:t>
            </w:r>
          </w:p>
        </w:tc>
        <w:tc>
          <w:tcPr>
            <w:tcW w:w="960" w:type="dxa"/>
            <w:tcBorders>
              <w:top w:val="nil"/>
              <w:left w:val="nil"/>
              <w:bottom w:val="single" w:sz="8" w:space="0" w:color="auto"/>
              <w:right w:val="single" w:sz="8" w:space="0" w:color="auto"/>
            </w:tcBorders>
            <w:shd w:val="clear" w:color="000000" w:fill="F2CEEF"/>
            <w:noWrap/>
            <w:vAlign w:val="center"/>
            <w:hideMark/>
          </w:tcPr>
          <w:p w14:paraId="56369B20"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 </w:t>
            </w:r>
          </w:p>
        </w:tc>
        <w:tc>
          <w:tcPr>
            <w:tcW w:w="960" w:type="dxa"/>
            <w:tcBorders>
              <w:top w:val="nil"/>
              <w:left w:val="nil"/>
              <w:bottom w:val="single" w:sz="8" w:space="0" w:color="auto"/>
              <w:right w:val="single" w:sz="8" w:space="0" w:color="auto"/>
            </w:tcBorders>
            <w:shd w:val="clear" w:color="000000" w:fill="F2CEEF"/>
            <w:noWrap/>
            <w:vAlign w:val="center"/>
            <w:hideMark/>
          </w:tcPr>
          <w:p w14:paraId="07EA0E51"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 </w:t>
            </w:r>
          </w:p>
        </w:tc>
        <w:tc>
          <w:tcPr>
            <w:tcW w:w="959" w:type="dxa"/>
            <w:tcBorders>
              <w:top w:val="nil"/>
              <w:left w:val="nil"/>
              <w:bottom w:val="single" w:sz="8" w:space="0" w:color="auto"/>
              <w:right w:val="single" w:sz="8" w:space="0" w:color="auto"/>
            </w:tcBorders>
            <w:shd w:val="clear" w:color="000000" w:fill="F2CEEF"/>
            <w:vAlign w:val="center"/>
            <w:hideMark/>
          </w:tcPr>
          <w:p w14:paraId="3933FE49"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 </w:t>
            </w:r>
          </w:p>
        </w:tc>
        <w:tc>
          <w:tcPr>
            <w:tcW w:w="2476" w:type="dxa"/>
            <w:tcBorders>
              <w:top w:val="nil"/>
              <w:left w:val="nil"/>
              <w:bottom w:val="single" w:sz="8" w:space="0" w:color="auto"/>
              <w:right w:val="single" w:sz="8" w:space="0" w:color="auto"/>
            </w:tcBorders>
            <w:shd w:val="clear" w:color="000000" w:fill="F2CEEF"/>
            <w:noWrap/>
            <w:vAlign w:val="center"/>
            <w:hideMark/>
          </w:tcPr>
          <w:p w14:paraId="1AAF0D97"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10</w:t>
            </w:r>
          </w:p>
        </w:tc>
        <w:tc>
          <w:tcPr>
            <w:tcW w:w="2895" w:type="dxa"/>
            <w:tcBorders>
              <w:top w:val="nil"/>
              <w:left w:val="nil"/>
              <w:bottom w:val="single" w:sz="8" w:space="0" w:color="auto"/>
              <w:right w:val="single" w:sz="8" w:space="0" w:color="auto"/>
            </w:tcBorders>
            <w:shd w:val="clear" w:color="000000" w:fill="F2CEEF"/>
            <w:noWrap/>
            <w:vAlign w:val="center"/>
            <w:hideMark/>
          </w:tcPr>
          <w:p w14:paraId="48A90FE1"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10</w:t>
            </w:r>
          </w:p>
        </w:tc>
      </w:tr>
      <w:tr w:rsidR="00667F6C" w:rsidRPr="00316F77" w14:paraId="5BF8FD28" w14:textId="77777777" w:rsidTr="00C71662">
        <w:trPr>
          <w:trHeight w:val="540"/>
        </w:trPr>
        <w:tc>
          <w:tcPr>
            <w:tcW w:w="3530" w:type="dxa"/>
            <w:tcBorders>
              <w:top w:val="nil"/>
              <w:left w:val="single" w:sz="8" w:space="0" w:color="auto"/>
              <w:bottom w:val="single" w:sz="8" w:space="0" w:color="auto"/>
              <w:right w:val="single" w:sz="8" w:space="0" w:color="auto"/>
            </w:tcBorders>
            <w:vAlign w:val="center"/>
            <w:hideMark/>
          </w:tcPr>
          <w:p w14:paraId="722CD5E4"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UKUPNI BROJ PRETRAGA PO PODRUČNIM UREDIMA</w:t>
            </w:r>
          </w:p>
        </w:tc>
        <w:tc>
          <w:tcPr>
            <w:tcW w:w="1720" w:type="dxa"/>
            <w:tcBorders>
              <w:top w:val="nil"/>
              <w:left w:val="nil"/>
              <w:bottom w:val="single" w:sz="8" w:space="0" w:color="auto"/>
              <w:right w:val="single" w:sz="8" w:space="0" w:color="auto"/>
            </w:tcBorders>
            <w:noWrap/>
            <w:vAlign w:val="center"/>
            <w:hideMark/>
          </w:tcPr>
          <w:p w14:paraId="3D168D28"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375</w:t>
            </w:r>
          </w:p>
        </w:tc>
        <w:tc>
          <w:tcPr>
            <w:tcW w:w="960" w:type="dxa"/>
            <w:tcBorders>
              <w:top w:val="nil"/>
              <w:left w:val="nil"/>
              <w:bottom w:val="single" w:sz="8" w:space="0" w:color="auto"/>
              <w:right w:val="single" w:sz="8" w:space="0" w:color="auto"/>
            </w:tcBorders>
            <w:noWrap/>
            <w:vAlign w:val="center"/>
            <w:hideMark/>
          </w:tcPr>
          <w:p w14:paraId="2531FECA"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558</w:t>
            </w:r>
          </w:p>
        </w:tc>
        <w:tc>
          <w:tcPr>
            <w:tcW w:w="960" w:type="dxa"/>
            <w:tcBorders>
              <w:top w:val="nil"/>
              <w:left w:val="nil"/>
              <w:bottom w:val="single" w:sz="8" w:space="0" w:color="auto"/>
              <w:right w:val="single" w:sz="8" w:space="0" w:color="auto"/>
            </w:tcBorders>
            <w:noWrap/>
            <w:vAlign w:val="center"/>
            <w:hideMark/>
          </w:tcPr>
          <w:p w14:paraId="0A085B43"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226</w:t>
            </w:r>
          </w:p>
        </w:tc>
        <w:tc>
          <w:tcPr>
            <w:tcW w:w="959" w:type="dxa"/>
            <w:tcBorders>
              <w:top w:val="nil"/>
              <w:left w:val="nil"/>
              <w:bottom w:val="single" w:sz="8" w:space="0" w:color="auto"/>
              <w:right w:val="single" w:sz="8" w:space="0" w:color="auto"/>
            </w:tcBorders>
            <w:noWrap/>
            <w:vAlign w:val="center"/>
            <w:hideMark/>
          </w:tcPr>
          <w:p w14:paraId="7DA1BE93"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559</w:t>
            </w:r>
          </w:p>
        </w:tc>
        <w:tc>
          <w:tcPr>
            <w:tcW w:w="2476" w:type="dxa"/>
            <w:tcBorders>
              <w:top w:val="nil"/>
              <w:left w:val="nil"/>
              <w:bottom w:val="single" w:sz="8" w:space="0" w:color="auto"/>
              <w:right w:val="single" w:sz="8" w:space="0" w:color="auto"/>
            </w:tcBorders>
            <w:noWrap/>
            <w:vAlign w:val="center"/>
            <w:hideMark/>
          </w:tcPr>
          <w:p w14:paraId="4119182B"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255</w:t>
            </w:r>
          </w:p>
        </w:tc>
        <w:tc>
          <w:tcPr>
            <w:tcW w:w="2895" w:type="dxa"/>
            <w:tcBorders>
              <w:top w:val="nil"/>
              <w:left w:val="nil"/>
              <w:bottom w:val="single" w:sz="8" w:space="0" w:color="auto"/>
              <w:right w:val="single" w:sz="8" w:space="0" w:color="auto"/>
            </w:tcBorders>
            <w:noWrap/>
            <w:vAlign w:val="center"/>
            <w:hideMark/>
          </w:tcPr>
          <w:p w14:paraId="7AC112BE" w14:textId="77777777" w:rsidR="00667F6C" w:rsidRPr="00316F77" w:rsidRDefault="00667F6C" w:rsidP="00C71662">
            <w:pPr>
              <w:jc w:val="center"/>
              <w:rPr>
                <w:rFonts w:ascii="Times New Roman" w:hAnsi="Times New Roman" w:cs="Times New Roman"/>
                <w:b/>
                <w:bCs/>
                <w:sz w:val="20"/>
                <w:szCs w:val="20"/>
              </w:rPr>
            </w:pPr>
            <w:r w:rsidRPr="00316F77">
              <w:rPr>
                <w:rFonts w:ascii="Times New Roman" w:hAnsi="Times New Roman" w:cs="Times New Roman"/>
                <w:b/>
                <w:bCs/>
                <w:sz w:val="20"/>
                <w:szCs w:val="20"/>
              </w:rPr>
              <w:t>1973</w:t>
            </w:r>
          </w:p>
        </w:tc>
      </w:tr>
    </w:tbl>
    <w:p w14:paraId="7A14C45D" w14:textId="77777777" w:rsidR="00667F6C" w:rsidRPr="00C77579" w:rsidRDefault="00667F6C" w:rsidP="00667F6C">
      <w:pPr>
        <w:jc w:val="center"/>
        <w:rPr>
          <w:rFonts w:ascii="Times New Roman" w:hAnsi="Times New Roman" w:cs="Times New Roman"/>
        </w:rPr>
      </w:pPr>
    </w:p>
    <w:p w14:paraId="09BE2604" w14:textId="77777777" w:rsidR="00667F6C" w:rsidRPr="00C77579" w:rsidRDefault="00667F6C" w:rsidP="00667F6C">
      <w:pPr>
        <w:jc w:val="center"/>
        <w:rPr>
          <w:rFonts w:ascii="Times New Roman" w:hAnsi="Times New Roman" w:cs="Times New Roman"/>
        </w:rPr>
        <w:sectPr w:rsidR="00667F6C" w:rsidRPr="00C77579" w:rsidSect="00667F6C">
          <w:headerReference w:type="default" r:id="rId24"/>
          <w:footerReference w:type="default" r:id="rId25"/>
          <w:pgSz w:w="16838" w:h="11906" w:orient="landscape"/>
          <w:pgMar w:top="1276" w:right="1418" w:bottom="1418" w:left="1247" w:header="709" w:footer="709" w:gutter="0"/>
          <w:cols w:space="720"/>
          <w:docGrid w:linePitch="326"/>
        </w:sectPr>
      </w:pPr>
      <w:bookmarkStart w:id="36" w:name="PRILOGIIIA"/>
      <w:bookmarkEnd w:id="34"/>
    </w:p>
    <w:p w14:paraId="5EC50F3D" w14:textId="77777777" w:rsidR="00667F6C" w:rsidRPr="00C77579" w:rsidRDefault="00667F6C" w:rsidP="00667F6C">
      <w:pPr>
        <w:pStyle w:val="Naslov2"/>
        <w:jc w:val="center"/>
        <w:rPr>
          <w:rFonts w:ascii="Times New Roman" w:hAnsi="Times New Roman" w:cs="Times New Roman"/>
        </w:rPr>
      </w:pPr>
      <w:bookmarkStart w:id="37" w:name="_Toc224221978"/>
      <w:r w:rsidRPr="00C77579">
        <w:rPr>
          <w:rFonts w:ascii="Times New Roman" w:hAnsi="Times New Roman" w:cs="Times New Roman"/>
        </w:rPr>
        <w:lastRenderedPageBreak/>
        <w:t>Prilog III. A.</w:t>
      </w:r>
      <w:bookmarkEnd w:id="37"/>
    </w:p>
    <w:p w14:paraId="48E6824F" w14:textId="77777777" w:rsidR="00667F6C" w:rsidRPr="00C77579" w:rsidRDefault="00667F6C" w:rsidP="00667F6C">
      <w:pPr>
        <w:pStyle w:val="Naslov2"/>
        <w:jc w:val="center"/>
        <w:rPr>
          <w:rFonts w:ascii="Times New Roman" w:hAnsi="Times New Roman" w:cs="Times New Roman"/>
          <w:b/>
          <w:bCs/>
          <w:sz w:val="28"/>
          <w:szCs w:val="28"/>
        </w:rPr>
      </w:pPr>
      <w:bookmarkStart w:id="38" w:name="_Toc224221979"/>
      <w:r w:rsidRPr="00C77579">
        <w:rPr>
          <w:rFonts w:ascii="Times New Roman" w:hAnsi="Times New Roman" w:cs="Times New Roman"/>
          <w:b/>
          <w:bCs/>
          <w:sz w:val="28"/>
          <w:szCs w:val="28"/>
        </w:rPr>
        <w:t>Područni ured Zagreb</w:t>
      </w:r>
      <w:bookmarkEnd w:id="36"/>
      <w:bookmarkEnd w:id="38"/>
    </w:p>
    <w:p w14:paraId="4E21E0CC" w14:textId="77777777" w:rsidR="00667F6C" w:rsidRPr="00C77579" w:rsidRDefault="00667F6C" w:rsidP="00667F6C">
      <w:pPr>
        <w:rPr>
          <w:rFonts w:ascii="Times New Roman" w:hAnsi="Times New Roman" w:cs="Times New Roman"/>
        </w:rPr>
      </w:pPr>
    </w:p>
    <w:tbl>
      <w:tblPr>
        <w:tblW w:w="14400" w:type="dxa"/>
        <w:tblLook w:val="04A0" w:firstRow="1" w:lastRow="0" w:firstColumn="1" w:lastColumn="0" w:noHBand="0" w:noVBand="1"/>
      </w:tblPr>
      <w:tblGrid>
        <w:gridCol w:w="1526"/>
        <w:gridCol w:w="981"/>
        <w:gridCol w:w="972"/>
        <w:gridCol w:w="898"/>
        <w:gridCol w:w="981"/>
        <w:gridCol w:w="960"/>
        <w:gridCol w:w="960"/>
        <w:gridCol w:w="960"/>
        <w:gridCol w:w="1043"/>
        <w:gridCol w:w="960"/>
        <w:gridCol w:w="1034"/>
        <w:gridCol w:w="960"/>
        <w:gridCol w:w="1052"/>
        <w:gridCol w:w="1114"/>
      </w:tblGrid>
      <w:tr w:rsidR="00667F6C" w:rsidRPr="00231F3D" w14:paraId="67D1CF70" w14:textId="77777777" w:rsidTr="00C71662">
        <w:trPr>
          <w:trHeight w:val="300"/>
          <w:tblHeader/>
        </w:trPr>
        <w:tc>
          <w:tcPr>
            <w:tcW w:w="14400" w:type="dxa"/>
            <w:gridSpan w:val="1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4B9D29F" w14:textId="77777777" w:rsidR="00667F6C" w:rsidRPr="00231F3D" w:rsidRDefault="00667F6C" w:rsidP="00C71662">
            <w:pPr>
              <w:jc w:val="center"/>
              <w:rPr>
                <w:rFonts w:ascii="Times New Roman" w:hAnsi="Times New Roman" w:cs="Times New Roman"/>
                <w:b/>
                <w:bCs/>
                <w:sz w:val="16"/>
                <w:szCs w:val="16"/>
              </w:rPr>
            </w:pPr>
            <w:bookmarkStart w:id="39" w:name="PRILOGIIIB"/>
            <w:r w:rsidRPr="00231F3D">
              <w:rPr>
                <w:rFonts w:ascii="Times New Roman" w:hAnsi="Times New Roman" w:cs="Times New Roman"/>
                <w:b/>
                <w:bCs/>
                <w:sz w:val="16"/>
                <w:szCs w:val="16"/>
              </w:rPr>
              <w:t>PODRUČNI URED ZAGREB</w:t>
            </w:r>
          </w:p>
        </w:tc>
      </w:tr>
      <w:tr w:rsidR="00667F6C" w:rsidRPr="00231F3D" w14:paraId="37F4F165" w14:textId="77777777" w:rsidTr="00C71662">
        <w:trPr>
          <w:trHeight w:val="288"/>
          <w:tblHeader/>
        </w:trPr>
        <w:tc>
          <w:tcPr>
            <w:tcW w:w="14400" w:type="dxa"/>
            <w:gridSpan w:val="14"/>
            <w:tcBorders>
              <w:top w:val="single" w:sz="8" w:space="0" w:color="auto"/>
              <w:left w:val="single" w:sz="8" w:space="0" w:color="auto"/>
              <w:bottom w:val="nil"/>
              <w:right w:val="single" w:sz="8" w:space="0" w:color="000000"/>
            </w:tcBorders>
            <w:shd w:val="clear" w:color="000000" w:fill="FFFFFF"/>
            <w:noWrap/>
            <w:vAlign w:val="center"/>
            <w:hideMark/>
          </w:tcPr>
          <w:p w14:paraId="770FE5E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xml:space="preserve">BROJ PRETRAGA PO MJESECIMA U 2026. GODINI </w:t>
            </w:r>
          </w:p>
        </w:tc>
      </w:tr>
      <w:tr w:rsidR="00667F6C" w:rsidRPr="00231F3D" w14:paraId="4135AC37" w14:textId="77777777" w:rsidTr="00C71662">
        <w:trPr>
          <w:trHeight w:val="408"/>
          <w:tblHeader/>
        </w:trPr>
        <w:tc>
          <w:tcPr>
            <w:tcW w:w="1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DD7500"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VRSTA PRETRAGE</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CDE5B84"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SIJEČANJ</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9699A9C"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VELJAČA</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35D53B4"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OŽUJAK</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E60CB9F"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TRAVANJ</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62708B8B"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 xml:space="preserve">SVIBANJ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12A64C35"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 xml:space="preserve">LIPANJ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10C658A3"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 xml:space="preserve">SRPANJ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24430E5A"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KOLOVOZ</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3B8A61D2"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 xml:space="preserve">RUJAN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46D787EF"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 xml:space="preserve">LISTOPAD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5586C313"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 xml:space="preserve">STUDENI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2DF69548"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 xml:space="preserve">PROSINAC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7C9BBC7"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UKUPNO PRETRAGA</w:t>
            </w:r>
          </w:p>
        </w:tc>
      </w:tr>
      <w:tr w:rsidR="00667F6C" w:rsidRPr="00231F3D" w14:paraId="58516C35" w14:textId="77777777" w:rsidTr="00C71662">
        <w:trPr>
          <w:trHeight w:val="288"/>
        </w:trPr>
        <w:tc>
          <w:tcPr>
            <w:tcW w:w="1920" w:type="dxa"/>
            <w:tcBorders>
              <w:top w:val="nil"/>
              <w:left w:val="single" w:sz="4" w:space="0" w:color="auto"/>
              <w:bottom w:val="single" w:sz="4" w:space="0" w:color="auto"/>
              <w:right w:val="single" w:sz="4" w:space="0" w:color="auto"/>
            </w:tcBorders>
            <w:shd w:val="clear" w:color="000000" w:fill="FFFFFF"/>
            <w:vAlign w:val="center"/>
            <w:hideMark/>
          </w:tcPr>
          <w:p w14:paraId="431C9B8A" w14:textId="77777777" w:rsidR="00667F6C" w:rsidRPr="00231F3D" w:rsidRDefault="00667F6C" w:rsidP="00C71662">
            <w:pPr>
              <w:rPr>
                <w:rFonts w:ascii="Times New Roman" w:hAnsi="Times New Roman" w:cs="Times New Roman"/>
                <w:sz w:val="16"/>
                <w:szCs w:val="16"/>
              </w:rPr>
            </w:pPr>
            <w:r w:rsidRPr="00231F3D">
              <w:rPr>
                <w:rFonts w:ascii="Times New Roman" w:hAnsi="Times New Roman" w:cs="Times New Roman"/>
                <w:sz w:val="16"/>
                <w:szCs w:val="16"/>
              </w:rPr>
              <w:t>GM hrana za životinje</w:t>
            </w:r>
          </w:p>
        </w:tc>
        <w:tc>
          <w:tcPr>
            <w:tcW w:w="960" w:type="dxa"/>
            <w:tcBorders>
              <w:top w:val="nil"/>
              <w:left w:val="nil"/>
              <w:bottom w:val="single" w:sz="4" w:space="0" w:color="auto"/>
              <w:right w:val="single" w:sz="4" w:space="0" w:color="auto"/>
            </w:tcBorders>
            <w:vAlign w:val="center"/>
            <w:hideMark/>
          </w:tcPr>
          <w:p w14:paraId="3B87C3A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6269417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vAlign w:val="center"/>
            <w:hideMark/>
          </w:tcPr>
          <w:p w14:paraId="7B02739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vAlign w:val="center"/>
            <w:hideMark/>
          </w:tcPr>
          <w:p w14:paraId="2819222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673FF1E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B31276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47C1827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65B8011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5F0E25E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3CD1976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4FAA9EB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5F96B65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33DDA00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12</w:t>
            </w:r>
          </w:p>
        </w:tc>
      </w:tr>
      <w:tr w:rsidR="00667F6C" w:rsidRPr="00231F3D" w14:paraId="5AD9EEAF" w14:textId="77777777" w:rsidTr="00C71662">
        <w:trPr>
          <w:trHeight w:val="408"/>
        </w:trPr>
        <w:tc>
          <w:tcPr>
            <w:tcW w:w="1920" w:type="dxa"/>
            <w:tcBorders>
              <w:top w:val="nil"/>
              <w:left w:val="single" w:sz="4" w:space="0" w:color="auto"/>
              <w:bottom w:val="single" w:sz="4" w:space="0" w:color="auto"/>
              <w:right w:val="single" w:sz="4" w:space="0" w:color="auto"/>
            </w:tcBorders>
            <w:shd w:val="clear" w:color="000000" w:fill="FFFFFF"/>
            <w:vAlign w:val="center"/>
            <w:hideMark/>
          </w:tcPr>
          <w:p w14:paraId="46B11F85" w14:textId="77777777" w:rsidR="00667F6C" w:rsidRPr="00231F3D" w:rsidRDefault="00667F6C" w:rsidP="00C71662">
            <w:pPr>
              <w:rPr>
                <w:rFonts w:ascii="Times New Roman" w:hAnsi="Times New Roman" w:cs="Times New Roman"/>
                <w:sz w:val="16"/>
                <w:szCs w:val="16"/>
              </w:rPr>
            </w:pPr>
            <w:r w:rsidRPr="00231F3D">
              <w:rPr>
                <w:rFonts w:ascii="Times New Roman" w:hAnsi="Times New Roman" w:cs="Times New Roman"/>
                <w:sz w:val="16"/>
                <w:szCs w:val="16"/>
              </w:rPr>
              <w:t>Bakterije iz roda Salmonella spp.</w:t>
            </w:r>
          </w:p>
        </w:tc>
        <w:tc>
          <w:tcPr>
            <w:tcW w:w="960" w:type="dxa"/>
            <w:tcBorders>
              <w:top w:val="nil"/>
              <w:left w:val="nil"/>
              <w:bottom w:val="single" w:sz="4" w:space="0" w:color="auto"/>
              <w:right w:val="single" w:sz="4" w:space="0" w:color="auto"/>
            </w:tcBorders>
            <w:vAlign w:val="center"/>
            <w:hideMark/>
          </w:tcPr>
          <w:p w14:paraId="14130B3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5</w:t>
            </w:r>
          </w:p>
        </w:tc>
        <w:tc>
          <w:tcPr>
            <w:tcW w:w="960" w:type="dxa"/>
            <w:tcBorders>
              <w:top w:val="nil"/>
              <w:left w:val="nil"/>
              <w:bottom w:val="single" w:sz="4" w:space="0" w:color="auto"/>
              <w:right w:val="single" w:sz="4" w:space="0" w:color="auto"/>
            </w:tcBorders>
            <w:vAlign w:val="center"/>
            <w:hideMark/>
          </w:tcPr>
          <w:p w14:paraId="39A2AF1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4</w:t>
            </w:r>
          </w:p>
        </w:tc>
        <w:tc>
          <w:tcPr>
            <w:tcW w:w="960" w:type="dxa"/>
            <w:tcBorders>
              <w:top w:val="nil"/>
              <w:left w:val="nil"/>
              <w:bottom w:val="single" w:sz="4" w:space="0" w:color="auto"/>
              <w:right w:val="single" w:sz="4" w:space="0" w:color="auto"/>
            </w:tcBorders>
            <w:vAlign w:val="center"/>
            <w:hideMark/>
          </w:tcPr>
          <w:p w14:paraId="3123412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9</w:t>
            </w:r>
          </w:p>
        </w:tc>
        <w:tc>
          <w:tcPr>
            <w:tcW w:w="960" w:type="dxa"/>
            <w:tcBorders>
              <w:top w:val="nil"/>
              <w:left w:val="nil"/>
              <w:bottom w:val="single" w:sz="4" w:space="0" w:color="auto"/>
              <w:right w:val="single" w:sz="4" w:space="0" w:color="auto"/>
            </w:tcBorders>
            <w:vAlign w:val="center"/>
            <w:hideMark/>
          </w:tcPr>
          <w:p w14:paraId="3088039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10</w:t>
            </w:r>
          </w:p>
        </w:tc>
        <w:tc>
          <w:tcPr>
            <w:tcW w:w="960" w:type="dxa"/>
            <w:tcBorders>
              <w:top w:val="nil"/>
              <w:left w:val="nil"/>
              <w:bottom w:val="single" w:sz="4" w:space="0" w:color="auto"/>
              <w:right w:val="single" w:sz="4" w:space="0" w:color="auto"/>
            </w:tcBorders>
            <w:noWrap/>
            <w:vAlign w:val="center"/>
            <w:hideMark/>
          </w:tcPr>
          <w:p w14:paraId="6CFE59B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5</w:t>
            </w:r>
          </w:p>
        </w:tc>
        <w:tc>
          <w:tcPr>
            <w:tcW w:w="960" w:type="dxa"/>
            <w:tcBorders>
              <w:top w:val="nil"/>
              <w:left w:val="nil"/>
              <w:bottom w:val="single" w:sz="4" w:space="0" w:color="auto"/>
              <w:right w:val="single" w:sz="4" w:space="0" w:color="auto"/>
            </w:tcBorders>
            <w:noWrap/>
            <w:vAlign w:val="center"/>
            <w:hideMark/>
          </w:tcPr>
          <w:p w14:paraId="74C4EBF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4</w:t>
            </w:r>
          </w:p>
        </w:tc>
        <w:tc>
          <w:tcPr>
            <w:tcW w:w="960" w:type="dxa"/>
            <w:tcBorders>
              <w:top w:val="nil"/>
              <w:left w:val="nil"/>
              <w:bottom w:val="single" w:sz="4" w:space="0" w:color="auto"/>
              <w:right w:val="single" w:sz="4" w:space="0" w:color="auto"/>
            </w:tcBorders>
            <w:noWrap/>
            <w:vAlign w:val="center"/>
            <w:hideMark/>
          </w:tcPr>
          <w:p w14:paraId="419C5F6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5</w:t>
            </w:r>
          </w:p>
        </w:tc>
        <w:tc>
          <w:tcPr>
            <w:tcW w:w="960" w:type="dxa"/>
            <w:tcBorders>
              <w:top w:val="nil"/>
              <w:left w:val="nil"/>
              <w:bottom w:val="single" w:sz="4" w:space="0" w:color="auto"/>
              <w:right w:val="single" w:sz="4" w:space="0" w:color="auto"/>
            </w:tcBorders>
            <w:noWrap/>
            <w:vAlign w:val="center"/>
            <w:hideMark/>
          </w:tcPr>
          <w:p w14:paraId="2703FC8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10</w:t>
            </w:r>
          </w:p>
        </w:tc>
        <w:tc>
          <w:tcPr>
            <w:tcW w:w="960" w:type="dxa"/>
            <w:tcBorders>
              <w:top w:val="nil"/>
              <w:left w:val="nil"/>
              <w:bottom w:val="single" w:sz="4" w:space="0" w:color="auto"/>
              <w:right w:val="single" w:sz="4" w:space="0" w:color="auto"/>
            </w:tcBorders>
            <w:noWrap/>
            <w:vAlign w:val="center"/>
            <w:hideMark/>
          </w:tcPr>
          <w:p w14:paraId="5EFCB82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10</w:t>
            </w:r>
          </w:p>
        </w:tc>
        <w:tc>
          <w:tcPr>
            <w:tcW w:w="960" w:type="dxa"/>
            <w:tcBorders>
              <w:top w:val="nil"/>
              <w:left w:val="nil"/>
              <w:bottom w:val="single" w:sz="4" w:space="0" w:color="auto"/>
              <w:right w:val="single" w:sz="4" w:space="0" w:color="auto"/>
            </w:tcBorders>
            <w:noWrap/>
            <w:vAlign w:val="center"/>
            <w:hideMark/>
          </w:tcPr>
          <w:p w14:paraId="20310DC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6</w:t>
            </w:r>
          </w:p>
        </w:tc>
        <w:tc>
          <w:tcPr>
            <w:tcW w:w="960" w:type="dxa"/>
            <w:tcBorders>
              <w:top w:val="nil"/>
              <w:left w:val="nil"/>
              <w:bottom w:val="single" w:sz="4" w:space="0" w:color="auto"/>
              <w:right w:val="single" w:sz="4" w:space="0" w:color="auto"/>
            </w:tcBorders>
            <w:noWrap/>
            <w:vAlign w:val="center"/>
            <w:hideMark/>
          </w:tcPr>
          <w:p w14:paraId="14EA56D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3</w:t>
            </w:r>
          </w:p>
        </w:tc>
        <w:tc>
          <w:tcPr>
            <w:tcW w:w="960" w:type="dxa"/>
            <w:tcBorders>
              <w:top w:val="nil"/>
              <w:left w:val="nil"/>
              <w:bottom w:val="single" w:sz="4" w:space="0" w:color="auto"/>
              <w:right w:val="single" w:sz="4" w:space="0" w:color="auto"/>
            </w:tcBorders>
            <w:noWrap/>
            <w:vAlign w:val="center"/>
            <w:hideMark/>
          </w:tcPr>
          <w:p w14:paraId="7D1193B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265D0D7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73</w:t>
            </w:r>
          </w:p>
        </w:tc>
      </w:tr>
      <w:tr w:rsidR="00667F6C" w:rsidRPr="00231F3D" w14:paraId="5A32BB0D" w14:textId="77777777" w:rsidTr="00C71662">
        <w:trPr>
          <w:trHeight w:val="408"/>
        </w:trPr>
        <w:tc>
          <w:tcPr>
            <w:tcW w:w="1920" w:type="dxa"/>
            <w:tcBorders>
              <w:top w:val="nil"/>
              <w:left w:val="single" w:sz="4" w:space="0" w:color="auto"/>
              <w:bottom w:val="single" w:sz="4" w:space="0" w:color="auto"/>
              <w:right w:val="single" w:sz="4" w:space="0" w:color="auto"/>
            </w:tcBorders>
            <w:shd w:val="clear" w:color="000000" w:fill="F2F2F2"/>
            <w:vAlign w:val="center"/>
            <w:hideMark/>
          </w:tcPr>
          <w:p w14:paraId="75A69DB7" w14:textId="77777777" w:rsidR="00667F6C" w:rsidRPr="00231F3D" w:rsidRDefault="00667F6C" w:rsidP="00C71662">
            <w:pPr>
              <w:rPr>
                <w:rFonts w:ascii="Times New Roman" w:hAnsi="Times New Roman" w:cs="Times New Roman"/>
                <w:sz w:val="16"/>
                <w:szCs w:val="16"/>
              </w:rPr>
            </w:pPr>
            <w:r w:rsidRPr="00231F3D">
              <w:rPr>
                <w:rFonts w:ascii="Times New Roman" w:hAnsi="Times New Roman" w:cs="Times New Roman"/>
                <w:sz w:val="16"/>
                <w:szCs w:val="16"/>
              </w:rPr>
              <w:t>Bakterije iz roda Salmonella spp. (HKLJ)</w:t>
            </w:r>
          </w:p>
        </w:tc>
        <w:tc>
          <w:tcPr>
            <w:tcW w:w="960" w:type="dxa"/>
            <w:tcBorders>
              <w:top w:val="nil"/>
              <w:left w:val="nil"/>
              <w:bottom w:val="single" w:sz="4" w:space="0" w:color="auto"/>
              <w:right w:val="single" w:sz="4" w:space="0" w:color="auto"/>
            </w:tcBorders>
            <w:shd w:val="clear" w:color="000000" w:fill="F2F2F2"/>
            <w:vAlign w:val="center"/>
            <w:hideMark/>
          </w:tcPr>
          <w:p w14:paraId="13FD762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F2F2"/>
            <w:vAlign w:val="center"/>
            <w:hideMark/>
          </w:tcPr>
          <w:p w14:paraId="7DA9CB8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F2F2"/>
            <w:vAlign w:val="center"/>
            <w:hideMark/>
          </w:tcPr>
          <w:p w14:paraId="75F2817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shd w:val="clear" w:color="000000" w:fill="F2F2F2"/>
            <w:vAlign w:val="center"/>
            <w:hideMark/>
          </w:tcPr>
          <w:p w14:paraId="735E8B1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shd w:val="clear" w:color="000000" w:fill="F2F2F2"/>
            <w:noWrap/>
            <w:vAlign w:val="center"/>
            <w:hideMark/>
          </w:tcPr>
          <w:p w14:paraId="0D0C281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F2F2"/>
            <w:noWrap/>
            <w:vAlign w:val="center"/>
            <w:hideMark/>
          </w:tcPr>
          <w:p w14:paraId="2669B4C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F2F2"/>
            <w:noWrap/>
            <w:vAlign w:val="center"/>
            <w:hideMark/>
          </w:tcPr>
          <w:p w14:paraId="4048C3E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shd w:val="clear" w:color="000000" w:fill="F2F2F2"/>
            <w:noWrap/>
            <w:vAlign w:val="center"/>
            <w:hideMark/>
          </w:tcPr>
          <w:p w14:paraId="42915D8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shd w:val="clear" w:color="000000" w:fill="F2F2F2"/>
            <w:noWrap/>
            <w:vAlign w:val="center"/>
            <w:hideMark/>
          </w:tcPr>
          <w:p w14:paraId="5DBEA6C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F2F2"/>
            <w:noWrap/>
            <w:vAlign w:val="center"/>
            <w:hideMark/>
          </w:tcPr>
          <w:p w14:paraId="76107E0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F2F2"/>
            <w:noWrap/>
            <w:vAlign w:val="center"/>
            <w:hideMark/>
          </w:tcPr>
          <w:p w14:paraId="71C0922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F2F2"/>
            <w:noWrap/>
            <w:vAlign w:val="center"/>
            <w:hideMark/>
          </w:tcPr>
          <w:p w14:paraId="03B510C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F2F2"/>
            <w:noWrap/>
            <w:vAlign w:val="center"/>
            <w:hideMark/>
          </w:tcPr>
          <w:p w14:paraId="54519E4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4</w:t>
            </w:r>
          </w:p>
        </w:tc>
      </w:tr>
      <w:tr w:rsidR="00667F6C" w:rsidRPr="00231F3D" w14:paraId="663071C1" w14:textId="77777777" w:rsidTr="00C71662">
        <w:trPr>
          <w:trHeight w:val="408"/>
        </w:trPr>
        <w:tc>
          <w:tcPr>
            <w:tcW w:w="1920" w:type="dxa"/>
            <w:tcBorders>
              <w:top w:val="nil"/>
              <w:left w:val="single" w:sz="4" w:space="0" w:color="auto"/>
              <w:bottom w:val="single" w:sz="4" w:space="0" w:color="auto"/>
              <w:right w:val="single" w:sz="4" w:space="0" w:color="auto"/>
            </w:tcBorders>
            <w:shd w:val="clear" w:color="000000" w:fill="F2F2F2"/>
            <w:vAlign w:val="center"/>
            <w:hideMark/>
          </w:tcPr>
          <w:p w14:paraId="673EBBB6" w14:textId="77777777" w:rsidR="00667F6C" w:rsidRPr="00231F3D" w:rsidRDefault="00667F6C" w:rsidP="00C71662">
            <w:pPr>
              <w:rPr>
                <w:rFonts w:ascii="Times New Roman" w:hAnsi="Times New Roman" w:cs="Times New Roman"/>
                <w:i/>
                <w:iCs/>
                <w:sz w:val="16"/>
                <w:szCs w:val="16"/>
              </w:rPr>
            </w:pPr>
            <w:r w:rsidRPr="00231F3D">
              <w:rPr>
                <w:rFonts w:ascii="Times New Roman" w:hAnsi="Times New Roman" w:cs="Times New Roman"/>
                <w:i/>
                <w:iCs/>
                <w:sz w:val="16"/>
                <w:szCs w:val="16"/>
              </w:rPr>
              <w:t>Enterobacteriaceae (HKLJ)</w:t>
            </w:r>
          </w:p>
        </w:tc>
        <w:tc>
          <w:tcPr>
            <w:tcW w:w="960" w:type="dxa"/>
            <w:tcBorders>
              <w:top w:val="nil"/>
              <w:left w:val="nil"/>
              <w:bottom w:val="single" w:sz="4" w:space="0" w:color="auto"/>
              <w:right w:val="single" w:sz="4" w:space="0" w:color="auto"/>
            </w:tcBorders>
            <w:shd w:val="clear" w:color="000000" w:fill="F2F2F2"/>
            <w:vAlign w:val="center"/>
            <w:hideMark/>
          </w:tcPr>
          <w:p w14:paraId="6CB414B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F2F2"/>
            <w:vAlign w:val="center"/>
            <w:hideMark/>
          </w:tcPr>
          <w:p w14:paraId="538BF4B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F2F2"/>
            <w:vAlign w:val="center"/>
            <w:hideMark/>
          </w:tcPr>
          <w:p w14:paraId="3B3805E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shd w:val="clear" w:color="000000" w:fill="F2F2F2"/>
            <w:vAlign w:val="center"/>
            <w:hideMark/>
          </w:tcPr>
          <w:p w14:paraId="6F46EDD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shd w:val="clear" w:color="000000" w:fill="F2F2F2"/>
            <w:noWrap/>
            <w:vAlign w:val="center"/>
            <w:hideMark/>
          </w:tcPr>
          <w:p w14:paraId="0F20490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F2F2"/>
            <w:noWrap/>
            <w:vAlign w:val="center"/>
            <w:hideMark/>
          </w:tcPr>
          <w:p w14:paraId="649E29E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F2F2"/>
            <w:noWrap/>
            <w:vAlign w:val="center"/>
            <w:hideMark/>
          </w:tcPr>
          <w:p w14:paraId="22BA114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shd w:val="clear" w:color="000000" w:fill="F2F2F2"/>
            <w:noWrap/>
            <w:vAlign w:val="center"/>
            <w:hideMark/>
          </w:tcPr>
          <w:p w14:paraId="5736B26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shd w:val="clear" w:color="000000" w:fill="F2F2F2"/>
            <w:noWrap/>
            <w:vAlign w:val="center"/>
            <w:hideMark/>
          </w:tcPr>
          <w:p w14:paraId="6866134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F2F2"/>
            <w:noWrap/>
            <w:vAlign w:val="center"/>
            <w:hideMark/>
          </w:tcPr>
          <w:p w14:paraId="2EFF1F3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F2F2"/>
            <w:noWrap/>
            <w:vAlign w:val="center"/>
            <w:hideMark/>
          </w:tcPr>
          <w:p w14:paraId="0C5CEA8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F2F2"/>
            <w:noWrap/>
            <w:vAlign w:val="center"/>
            <w:hideMark/>
          </w:tcPr>
          <w:p w14:paraId="639D1DD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F2F2"/>
            <w:noWrap/>
            <w:vAlign w:val="center"/>
            <w:hideMark/>
          </w:tcPr>
          <w:p w14:paraId="1D8DDBA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4</w:t>
            </w:r>
          </w:p>
        </w:tc>
      </w:tr>
      <w:tr w:rsidR="00667F6C" w:rsidRPr="00231F3D" w14:paraId="0EFE9105" w14:textId="77777777" w:rsidTr="00C71662">
        <w:trPr>
          <w:trHeight w:val="288"/>
        </w:trPr>
        <w:tc>
          <w:tcPr>
            <w:tcW w:w="1920" w:type="dxa"/>
            <w:tcBorders>
              <w:top w:val="nil"/>
              <w:left w:val="single" w:sz="4" w:space="0" w:color="auto"/>
              <w:bottom w:val="single" w:sz="4" w:space="0" w:color="auto"/>
              <w:right w:val="single" w:sz="4" w:space="0" w:color="auto"/>
            </w:tcBorders>
            <w:vAlign w:val="center"/>
            <w:hideMark/>
          </w:tcPr>
          <w:p w14:paraId="6B88DC04" w14:textId="77777777" w:rsidR="00667F6C" w:rsidRPr="00231F3D" w:rsidRDefault="00667F6C" w:rsidP="00C71662">
            <w:pPr>
              <w:rPr>
                <w:rFonts w:ascii="Times New Roman" w:hAnsi="Times New Roman" w:cs="Times New Roman"/>
                <w:i/>
                <w:iCs/>
                <w:sz w:val="16"/>
                <w:szCs w:val="16"/>
              </w:rPr>
            </w:pPr>
            <w:r w:rsidRPr="00231F3D">
              <w:rPr>
                <w:rFonts w:ascii="Times New Roman" w:hAnsi="Times New Roman" w:cs="Times New Roman"/>
                <w:i/>
                <w:iCs/>
                <w:sz w:val="16"/>
                <w:szCs w:val="16"/>
              </w:rPr>
              <w:t>Listeria spp.</w:t>
            </w:r>
          </w:p>
        </w:tc>
        <w:tc>
          <w:tcPr>
            <w:tcW w:w="960" w:type="dxa"/>
            <w:tcBorders>
              <w:top w:val="nil"/>
              <w:left w:val="nil"/>
              <w:bottom w:val="single" w:sz="4" w:space="0" w:color="auto"/>
              <w:right w:val="single" w:sz="4" w:space="0" w:color="auto"/>
            </w:tcBorders>
            <w:vAlign w:val="center"/>
            <w:hideMark/>
          </w:tcPr>
          <w:p w14:paraId="7C6D7CA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0F545F4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32D8C2D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40B7C95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65B2CAA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1715DC5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3CB29D6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2B4CF07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41B2486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3</w:t>
            </w:r>
          </w:p>
        </w:tc>
        <w:tc>
          <w:tcPr>
            <w:tcW w:w="960" w:type="dxa"/>
            <w:tcBorders>
              <w:top w:val="nil"/>
              <w:left w:val="nil"/>
              <w:bottom w:val="single" w:sz="4" w:space="0" w:color="auto"/>
              <w:right w:val="single" w:sz="4" w:space="0" w:color="auto"/>
            </w:tcBorders>
            <w:noWrap/>
            <w:vAlign w:val="center"/>
            <w:hideMark/>
          </w:tcPr>
          <w:p w14:paraId="6F91116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2B548E4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65E3241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55ED631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12</w:t>
            </w:r>
          </w:p>
        </w:tc>
      </w:tr>
      <w:tr w:rsidR="00667F6C" w:rsidRPr="00231F3D" w14:paraId="2E329DFB" w14:textId="77777777" w:rsidTr="00C71662">
        <w:trPr>
          <w:trHeight w:val="288"/>
        </w:trPr>
        <w:tc>
          <w:tcPr>
            <w:tcW w:w="1920" w:type="dxa"/>
            <w:tcBorders>
              <w:top w:val="nil"/>
              <w:left w:val="single" w:sz="4" w:space="0" w:color="auto"/>
              <w:bottom w:val="single" w:sz="4" w:space="0" w:color="auto"/>
              <w:right w:val="single" w:sz="4" w:space="0" w:color="auto"/>
            </w:tcBorders>
            <w:vAlign w:val="center"/>
            <w:hideMark/>
          </w:tcPr>
          <w:p w14:paraId="570E1A5F" w14:textId="77777777" w:rsidR="00667F6C" w:rsidRPr="00231F3D" w:rsidRDefault="00667F6C" w:rsidP="00C71662">
            <w:pPr>
              <w:rPr>
                <w:rFonts w:ascii="Times New Roman" w:hAnsi="Times New Roman" w:cs="Times New Roman"/>
                <w:i/>
                <w:iCs/>
                <w:sz w:val="16"/>
                <w:szCs w:val="16"/>
              </w:rPr>
            </w:pPr>
            <w:r w:rsidRPr="00231F3D">
              <w:rPr>
                <w:rFonts w:ascii="Times New Roman" w:hAnsi="Times New Roman" w:cs="Times New Roman"/>
                <w:i/>
                <w:iCs/>
                <w:sz w:val="16"/>
                <w:szCs w:val="16"/>
              </w:rPr>
              <w:t>Clostridium perfingens</w:t>
            </w:r>
          </w:p>
        </w:tc>
        <w:tc>
          <w:tcPr>
            <w:tcW w:w="960" w:type="dxa"/>
            <w:tcBorders>
              <w:top w:val="nil"/>
              <w:left w:val="nil"/>
              <w:bottom w:val="single" w:sz="4" w:space="0" w:color="auto"/>
              <w:right w:val="single" w:sz="4" w:space="0" w:color="auto"/>
            </w:tcBorders>
            <w:vAlign w:val="center"/>
            <w:hideMark/>
          </w:tcPr>
          <w:p w14:paraId="5316992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24FD996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vAlign w:val="center"/>
            <w:hideMark/>
          </w:tcPr>
          <w:p w14:paraId="2FF2B50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vAlign w:val="center"/>
            <w:hideMark/>
          </w:tcPr>
          <w:p w14:paraId="0D1862C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7B9248D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3600D35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58B99BC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639A314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2D625B8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315DE38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79EE35D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4295433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734160F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7</w:t>
            </w:r>
          </w:p>
        </w:tc>
      </w:tr>
      <w:tr w:rsidR="00667F6C" w:rsidRPr="00231F3D" w14:paraId="601233FB" w14:textId="77777777" w:rsidTr="00C71662">
        <w:trPr>
          <w:trHeight w:val="408"/>
        </w:trPr>
        <w:tc>
          <w:tcPr>
            <w:tcW w:w="1920" w:type="dxa"/>
            <w:tcBorders>
              <w:top w:val="nil"/>
              <w:left w:val="single" w:sz="4" w:space="0" w:color="auto"/>
              <w:bottom w:val="single" w:sz="4" w:space="0" w:color="auto"/>
              <w:right w:val="single" w:sz="4" w:space="0" w:color="auto"/>
            </w:tcBorders>
            <w:vAlign w:val="center"/>
            <w:hideMark/>
          </w:tcPr>
          <w:p w14:paraId="66E37887" w14:textId="77777777" w:rsidR="00667F6C" w:rsidRPr="00231F3D" w:rsidRDefault="00667F6C" w:rsidP="00C71662">
            <w:pPr>
              <w:rPr>
                <w:rFonts w:ascii="Times New Roman" w:hAnsi="Times New Roman" w:cs="Times New Roman"/>
                <w:sz w:val="16"/>
                <w:szCs w:val="16"/>
              </w:rPr>
            </w:pPr>
            <w:r w:rsidRPr="00231F3D">
              <w:rPr>
                <w:rFonts w:ascii="Times New Roman" w:hAnsi="Times New Roman" w:cs="Times New Roman"/>
                <w:sz w:val="16"/>
                <w:szCs w:val="16"/>
              </w:rPr>
              <w:t>Mikrobiološki indikatori zagađenja</w:t>
            </w:r>
          </w:p>
        </w:tc>
        <w:tc>
          <w:tcPr>
            <w:tcW w:w="960" w:type="dxa"/>
            <w:tcBorders>
              <w:top w:val="nil"/>
              <w:left w:val="nil"/>
              <w:bottom w:val="single" w:sz="4" w:space="0" w:color="auto"/>
              <w:right w:val="single" w:sz="4" w:space="0" w:color="auto"/>
            </w:tcBorders>
            <w:vAlign w:val="center"/>
            <w:hideMark/>
          </w:tcPr>
          <w:p w14:paraId="3F93C4C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vAlign w:val="center"/>
            <w:hideMark/>
          </w:tcPr>
          <w:p w14:paraId="22F1228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vAlign w:val="center"/>
            <w:hideMark/>
          </w:tcPr>
          <w:p w14:paraId="17C6177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vAlign w:val="center"/>
            <w:hideMark/>
          </w:tcPr>
          <w:p w14:paraId="257E1CB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721FBFE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4712596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25FBFBA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4EF2744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4663F1F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03460AE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311C79D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2C7BCD2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2479648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9</w:t>
            </w:r>
          </w:p>
        </w:tc>
      </w:tr>
      <w:tr w:rsidR="00667F6C" w:rsidRPr="00231F3D" w14:paraId="0BE2E989" w14:textId="77777777" w:rsidTr="00C71662">
        <w:trPr>
          <w:trHeight w:val="288"/>
        </w:trPr>
        <w:tc>
          <w:tcPr>
            <w:tcW w:w="1920" w:type="dxa"/>
            <w:tcBorders>
              <w:top w:val="nil"/>
              <w:left w:val="single" w:sz="4" w:space="0" w:color="auto"/>
              <w:bottom w:val="single" w:sz="4" w:space="0" w:color="auto"/>
              <w:right w:val="single" w:sz="4" w:space="0" w:color="auto"/>
            </w:tcBorders>
            <w:vAlign w:val="center"/>
            <w:hideMark/>
          </w:tcPr>
          <w:p w14:paraId="35611314"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Mikotoksini</w:t>
            </w:r>
          </w:p>
        </w:tc>
        <w:tc>
          <w:tcPr>
            <w:tcW w:w="960" w:type="dxa"/>
            <w:tcBorders>
              <w:top w:val="nil"/>
              <w:left w:val="nil"/>
              <w:bottom w:val="single" w:sz="4" w:space="0" w:color="auto"/>
              <w:right w:val="single" w:sz="4" w:space="0" w:color="auto"/>
            </w:tcBorders>
            <w:vAlign w:val="center"/>
            <w:hideMark/>
          </w:tcPr>
          <w:p w14:paraId="6825B98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0A4AA8D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6D3CEAB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5504824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24</w:t>
            </w:r>
          </w:p>
        </w:tc>
        <w:tc>
          <w:tcPr>
            <w:tcW w:w="960" w:type="dxa"/>
            <w:tcBorders>
              <w:top w:val="nil"/>
              <w:left w:val="nil"/>
              <w:bottom w:val="single" w:sz="4" w:space="0" w:color="auto"/>
              <w:right w:val="single" w:sz="4" w:space="0" w:color="auto"/>
            </w:tcBorders>
            <w:vAlign w:val="center"/>
            <w:hideMark/>
          </w:tcPr>
          <w:p w14:paraId="2906F94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30</w:t>
            </w:r>
          </w:p>
        </w:tc>
        <w:tc>
          <w:tcPr>
            <w:tcW w:w="960" w:type="dxa"/>
            <w:tcBorders>
              <w:top w:val="nil"/>
              <w:left w:val="nil"/>
              <w:bottom w:val="single" w:sz="4" w:space="0" w:color="auto"/>
              <w:right w:val="single" w:sz="4" w:space="0" w:color="auto"/>
            </w:tcBorders>
            <w:noWrap/>
            <w:vAlign w:val="center"/>
            <w:hideMark/>
          </w:tcPr>
          <w:p w14:paraId="0B95A23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067DAD4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E6DD36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76535F3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24</w:t>
            </w:r>
          </w:p>
        </w:tc>
        <w:tc>
          <w:tcPr>
            <w:tcW w:w="960" w:type="dxa"/>
            <w:tcBorders>
              <w:top w:val="nil"/>
              <w:left w:val="nil"/>
              <w:bottom w:val="single" w:sz="4" w:space="0" w:color="auto"/>
              <w:right w:val="single" w:sz="4" w:space="0" w:color="auto"/>
            </w:tcBorders>
            <w:vAlign w:val="center"/>
            <w:hideMark/>
          </w:tcPr>
          <w:p w14:paraId="7777E00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24</w:t>
            </w:r>
          </w:p>
        </w:tc>
        <w:tc>
          <w:tcPr>
            <w:tcW w:w="960" w:type="dxa"/>
            <w:tcBorders>
              <w:top w:val="nil"/>
              <w:left w:val="nil"/>
              <w:bottom w:val="single" w:sz="4" w:space="0" w:color="auto"/>
              <w:right w:val="single" w:sz="4" w:space="0" w:color="auto"/>
            </w:tcBorders>
            <w:noWrap/>
            <w:vAlign w:val="center"/>
            <w:hideMark/>
          </w:tcPr>
          <w:p w14:paraId="4CDA1E8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18</w:t>
            </w:r>
          </w:p>
        </w:tc>
        <w:tc>
          <w:tcPr>
            <w:tcW w:w="960" w:type="dxa"/>
            <w:tcBorders>
              <w:top w:val="nil"/>
              <w:left w:val="nil"/>
              <w:bottom w:val="single" w:sz="4" w:space="0" w:color="auto"/>
              <w:right w:val="single" w:sz="4" w:space="0" w:color="auto"/>
            </w:tcBorders>
            <w:noWrap/>
            <w:vAlign w:val="center"/>
            <w:hideMark/>
          </w:tcPr>
          <w:p w14:paraId="66D1B42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5F8FBD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120</w:t>
            </w:r>
          </w:p>
        </w:tc>
      </w:tr>
      <w:tr w:rsidR="00667F6C" w:rsidRPr="00231F3D" w14:paraId="390B470E" w14:textId="77777777" w:rsidTr="00C71662">
        <w:trPr>
          <w:trHeight w:val="288"/>
        </w:trPr>
        <w:tc>
          <w:tcPr>
            <w:tcW w:w="1920" w:type="dxa"/>
            <w:tcBorders>
              <w:top w:val="nil"/>
              <w:left w:val="single" w:sz="4" w:space="0" w:color="auto"/>
              <w:bottom w:val="single" w:sz="4" w:space="0" w:color="auto"/>
              <w:right w:val="single" w:sz="4" w:space="0" w:color="auto"/>
            </w:tcBorders>
            <w:vAlign w:val="center"/>
            <w:hideMark/>
          </w:tcPr>
          <w:p w14:paraId="1B25F29B" w14:textId="77777777" w:rsidR="00667F6C" w:rsidRPr="00231F3D" w:rsidRDefault="00667F6C" w:rsidP="00C71662">
            <w:pPr>
              <w:rPr>
                <w:rFonts w:ascii="Times New Roman" w:hAnsi="Times New Roman" w:cs="Times New Roman"/>
                <w:sz w:val="16"/>
                <w:szCs w:val="16"/>
              </w:rPr>
            </w:pPr>
            <w:r w:rsidRPr="00231F3D">
              <w:rPr>
                <w:rFonts w:ascii="Times New Roman" w:hAnsi="Times New Roman" w:cs="Times New Roman"/>
                <w:sz w:val="16"/>
                <w:szCs w:val="16"/>
              </w:rPr>
              <w:t>Teški metali</w:t>
            </w:r>
          </w:p>
        </w:tc>
        <w:tc>
          <w:tcPr>
            <w:tcW w:w="960" w:type="dxa"/>
            <w:tcBorders>
              <w:top w:val="nil"/>
              <w:left w:val="nil"/>
              <w:bottom w:val="single" w:sz="4" w:space="0" w:color="auto"/>
              <w:right w:val="single" w:sz="4" w:space="0" w:color="auto"/>
            </w:tcBorders>
            <w:vAlign w:val="center"/>
            <w:hideMark/>
          </w:tcPr>
          <w:p w14:paraId="19D8E2E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vAlign w:val="center"/>
            <w:hideMark/>
          </w:tcPr>
          <w:p w14:paraId="3084788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6511968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6EC7D88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03CADB6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1850045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50C2619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4C274A6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1A5E3C1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vAlign w:val="center"/>
            <w:hideMark/>
          </w:tcPr>
          <w:p w14:paraId="2C35178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0BD54F1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148218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73A779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6</w:t>
            </w:r>
          </w:p>
        </w:tc>
      </w:tr>
      <w:tr w:rsidR="00667F6C" w:rsidRPr="00231F3D" w14:paraId="383FC43E" w14:textId="77777777" w:rsidTr="00C71662">
        <w:trPr>
          <w:trHeight w:val="288"/>
        </w:trPr>
        <w:tc>
          <w:tcPr>
            <w:tcW w:w="1920" w:type="dxa"/>
            <w:tcBorders>
              <w:top w:val="nil"/>
              <w:left w:val="single" w:sz="4" w:space="0" w:color="auto"/>
              <w:bottom w:val="single" w:sz="4" w:space="0" w:color="auto"/>
              <w:right w:val="single" w:sz="4" w:space="0" w:color="auto"/>
            </w:tcBorders>
            <w:vAlign w:val="center"/>
            <w:hideMark/>
          </w:tcPr>
          <w:p w14:paraId="00B1C473"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Mikroelementi</w:t>
            </w:r>
          </w:p>
        </w:tc>
        <w:tc>
          <w:tcPr>
            <w:tcW w:w="960" w:type="dxa"/>
            <w:tcBorders>
              <w:top w:val="nil"/>
              <w:left w:val="nil"/>
              <w:bottom w:val="single" w:sz="4" w:space="0" w:color="auto"/>
              <w:right w:val="single" w:sz="4" w:space="0" w:color="auto"/>
            </w:tcBorders>
            <w:vAlign w:val="center"/>
            <w:hideMark/>
          </w:tcPr>
          <w:p w14:paraId="3ECA138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695BA17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vAlign w:val="center"/>
            <w:hideMark/>
          </w:tcPr>
          <w:p w14:paraId="7B4D665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vAlign w:val="center"/>
            <w:hideMark/>
          </w:tcPr>
          <w:p w14:paraId="635BB58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504EDB9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7C4C40B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45BCA8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207493D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3358D5A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72086D9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4861D7A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6C9A334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72AED57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10</w:t>
            </w:r>
          </w:p>
        </w:tc>
      </w:tr>
      <w:tr w:rsidR="00667F6C" w:rsidRPr="00231F3D" w14:paraId="67EEC845" w14:textId="77777777" w:rsidTr="00C71662">
        <w:trPr>
          <w:trHeight w:val="288"/>
        </w:trPr>
        <w:tc>
          <w:tcPr>
            <w:tcW w:w="1920" w:type="dxa"/>
            <w:tcBorders>
              <w:top w:val="nil"/>
              <w:left w:val="single" w:sz="4" w:space="0" w:color="auto"/>
              <w:bottom w:val="single" w:sz="4" w:space="0" w:color="auto"/>
              <w:right w:val="single" w:sz="4" w:space="0" w:color="auto"/>
            </w:tcBorders>
            <w:vAlign w:val="center"/>
            <w:hideMark/>
          </w:tcPr>
          <w:p w14:paraId="0158572B"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Vitamini</w:t>
            </w:r>
          </w:p>
        </w:tc>
        <w:tc>
          <w:tcPr>
            <w:tcW w:w="960" w:type="dxa"/>
            <w:tcBorders>
              <w:top w:val="nil"/>
              <w:left w:val="nil"/>
              <w:bottom w:val="single" w:sz="4" w:space="0" w:color="auto"/>
              <w:right w:val="single" w:sz="4" w:space="0" w:color="auto"/>
            </w:tcBorders>
            <w:vAlign w:val="center"/>
            <w:hideMark/>
          </w:tcPr>
          <w:p w14:paraId="3514BB8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776AF8A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5DD1A5A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4ECDA3E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4215CEC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59A982E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57109C8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3350FBF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44DF43A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4432CFA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6C553B2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1CCACF7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2B86A82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5</w:t>
            </w:r>
          </w:p>
        </w:tc>
      </w:tr>
      <w:tr w:rsidR="00667F6C" w:rsidRPr="00231F3D" w14:paraId="37526BE0" w14:textId="77777777" w:rsidTr="00C71662">
        <w:trPr>
          <w:trHeight w:val="288"/>
        </w:trPr>
        <w:tc>
          <w:tcPr>
            <w:tcW w:w="1920" w:type="dxa"/>
            <w:tcBorders>
              <w:top w:val="nil"/>
              <w:left w:val="single" w:sz="4" w:space="0" w:color="auto"/>
              <w:bottom w:val="single" w:sz="4" w:space="0" w:color="auto"/>
              <w:right w:val="single" w:sz="4" w:space="0" w:color="auto"/>
            </w:tcBorders>
            <w:vAlign w:val="center"/>
            <w:hideMark/>
          </w:tcPr>
          <w:p w14:paraId="4E85FDEB"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Aminokiseline</w:t>
            </w:r>
          </w:p>
        </w:tc>
        <w:tc>
          <w:tcPr>
            <w:tcW w:w="960" w:type="dxa"/>
            <w:tcBorders>
              <w:top w:val="nil"/>
              <w:left w:val="nil"/>
              <w:bottom w:val="single" w:sz="4" w:space="0" w:color="auto"/>
              <w:right w:val="single" w:sz="4" w:space="0" w:color="auto"/>
            </w:tcBorders>
            <w:vAlign w:val="center"/>
            <w:hideMark/>
          </w:tcPr>
          <w:p w14:paraId="056B0E1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7707790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74BA7C4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313F548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659AFF6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064436D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01F94AC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53B55D6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6FCCEDF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23D3153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73E2E1F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6204610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5D0C2E2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5</w:t>
            </w:r>
          </w:p>
        </w:tc>
      </w:tr>
      <w:tr w:rsidR="00667F6C" w:rsidRPr="00231F3D" w14:paraId="7361A9BF" w14:textId="77777777" w:rsidTr="00C71662">
        <w:trPr>
          <w:trHeight w:val="300"/>
        </w:trPr>
        <w:tc>
          <w:tcPr>
            <w:tcW w:w="1920" w:type="dxa"/>
            <w:tcBorders>
              <w:top w:val="nil"/>
              <w:left w:val="single" w:sz="4" w:space="0" w:color="auto"/>
              <w:bottom w:val="single" w:sz="4" w:space="0" w:color="auto"/>
              <w:right w:val="single" w:sz="4" w:space="0" w:color="auto"/>
            </w:tcBorders>
            <w:vAlign w:val="center"/>
            <w:hideMark/>
          </w:tcPr>
          <w:p w14:paraId="70013994" w14:textId="77777777" w:rsidR="00667F6C" w:rsidRPr="00231F3D" w:rsidRDefault="00667F6C" w:rsidP="00C71662">
            <w:pPr>
              <w:rPr>
                <w:rFonts w:ascii="Times New Roman" w:hAnsi="Times New Roman" w:cs="Times New Roman"/>
                <w:sz w:val="16"/>
                <w:szCs w:val="16"/>
              </w:rPr>
            </w:pPr>
            <w:r w:rsidRPr="00231F3D">
              <w:rPr>
                <w:rFonts w:ascii="Times New Roman" w:hAnsi="Times New Roman" w:cs="Times New Roman"/>
                <w:sz w:val="16"/>
                <w:szCs w:val="16"/>
              </w:rPr>
              <w:t>Pesticidi</w:t>
            </w:r>
          </w:p>
        </w:tc>
        <w:tc>
          <w:tcPr>
            <w:tcW w:w="960" w:type="dxa"/>
            <w:tcBorders>
              <w:top w:val="nil"/>
              <w:left w:val="nil"/>
              <w:bottom w:val="single" w:sz="4" w:space="0" w:color="auto"/>
              <w:right w:val="single" w:sz="4" w:space="0" w:color="auto"/>
            </w:tcBorders>
            <w:vAlign w:val="center"/>
            <w:hideMark/>
          </w:tcPr>
          <w:p w14:paraId="7A0ACE5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0B9B995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6B5619B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vAlign w:val="center"/>
            <w:hideMark/>
          </w:tcPr>
          <w:p w14:paraId="6126228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0F0872B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5226654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2607F32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1A07753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2B2856E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4599F3C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3E2993F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5C1E954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C513B6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5</w:t>
            </w:r>
          </w:p>
        </w:tc>
      </w:tr>
      <w:tr w:rsidR="00667F6C" w:rsidRPr="00231F3D" w14:paraId="24BE13FE" w14:textId="77777777" w:rsidTr="00C71662">
        <w:trPr>
          <w:trHeight w:val="408"/>
        </w:trPr>
        <w:tc>
          <w:tcPr>
            <w:tcW w:w="1920" w:type="dxa"/>
            <w:tcBorders>
              <w:top w:val="nil"/>
              <w:left w:val="single" w:sz="4" w:space="0" w:color="auto"/>
              <w:bottom w:val="single" w:sz="4" w:space="0" w:color="auto"/>
              <w:right w:val="single" w:sz="4" w:space="0" w:color="auto"/>
            </w:tcBorders>
            <w:vAlign w:val="center"/>
            <w:hideMark/>
          </w:tcPr>
          <w:p w14:paraId="04BA0CD6" w14:textId="77777777" w:rsidR="00667F6C" w:rsidRPr="00231F3D" w:rsidRDefault="00667F6C" w:rsidP="00C71662">
            <w:pPr>
              <w:rPr>
                <w:rFonts w:ascii="Times New Roman" w:hAnsi="Times New Roman" w:cs="Times New Roman"/>
                <w:sz w:val="16"/>
                <w:szCs w:val="16"/>
              </w:rPr>
            </w:pPr>
            <w:r w:rsidRPr="00231F3D">
              <w:rPr>
                <w:rFonts w:ascii="Times New Roman" w:hAnsi="Times New Roman" w:cs="Times New Roman"/>
                <w:sz w:val="16"/>
                <w:szCs w:val="16"/>
              </w:rPr>
              <w:t>Dioksini + furani + dioksinima slični PCB</w:t>
            </w:r>
          </w:p>
        </w:tc>
        <w:tc>
          <w:tcPr>
            <w:tcW w:w="960" w:type="dxa"/>
            <w:tcBorders>
              <w:top w:val="nil"/>
              <w:left w:val="nil"/>
              <w:bottom w:val="single" w:sz="4" w:space="0" w:color="auto"/>
              <w:right w:val="single" w:sz="4" w:space="0" w:color="auto"/>
            </w:tcBorders>
            <w:vAlign w:val="center"/>
            <w:hideMark/>
          </w:tcPr>
          <w:p w14:paraId="708B186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2333024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76EB2AB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36D3A9C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7124B00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2781BEA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377B086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05FEDA3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D067F0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1D43B32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493C3B2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26B52CA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0F7F612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8</w:t>
            </w:r>
          </w:p>
        </w:tc>
      </w:tr>
      <w:tr w:rsidR="00667F6C" w:rsidRPr="00231F3D" w14:paraId="2321CF09" w14:textId="77777777" w:rsidTr="00C71662">
        <w:trPr>
          <w:trHeight w:val="408"/>
        </w:trPr>
        <w:tc>
          <w:tcPr>
            <w:tcW w:w="1920" w:type="dxa"/>
            <w:tcBorders>
              <w:top w:val="nil"/>
              <w:left w:val="single" w:sz="4" w:space="0" w:color="auto"/>
              <w:bottom w:val="single" w:sz="4" w:space="0" w:color="auto"/>
              <w:right w:val="single" w:sz="4" w:space="0" w:color="auto"/>
            </w:tcBorders>
            <w:vAlign w:val="center"/>
            <w:hideMark/>
          </w:tcPr>
          <w:p w14:paraId="2B11CB6B"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Određivanje sastojaka životinjskog podrijetla</w:t>
            </w:r>
          </w:p>
        </w:tc>
        <w:tc>
          <w:tcPr>
            <w:tcW w:w="960" w:type="dxa"/>
            <w:tcBorders>
              <w:top w:val="nil"/>
              <w:left w:val="nil"/>
              <w:bottom w:val="single" w:sz="4" w:space="0" w:color="auto"/>
              <w:right w:val="single" w:sz="4" w:space="0" w:color="auto"/>
            </w:tcBorders>
            <w:vAlign w:val="center"/>
            <w:hideMark/>
          </w:tcPr>
          <w:p w14:paraId="64B5A10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3</w:t>
            </w:r>
          </w:p>
        </w:tc>
        <w:tc>
          <w:tcPr>
            <w:tcW w:w="960" w:type="dxa"/>
            <w:tcBorders>
              <w:top w:val="nil"/>
              <w:left w:val="nil"/>
              <w:bottom w:val="single" w:sz="4" w:space="0" w:color="auto"/>
              <w:right w:val="single" w:sz="4" w:space="0" w:color="auto"/>
            </w:tcBorders>
            <w:vAlign w:val="center"/>
            <w:hideMark/>
          </w:tcPr>
          <w:p w14:paraId="26EFB5F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3</w:t>
            </w:r>
          </w:p>
        </w:tc>
        <w:tc>
          <w:tcPr>
            <w:tcW w:w="960" w:type="dxa"/>
            <w:tcBorders>
              <w:top w:val="nil"/>
              <w:left w:val="nil"/>
              <w:bottom w:val="single" w:sz="4" w:space="0" w:color="auto"/>
              <w:right w:val="single" w:sz="4" w:space="0" w:color="auto"/>
            </w:tcBorders>
            <w:vAlign w:val="center"/>
            <w:hideMark/>
          </w:tcPr>
          <w:p w14:paraId="552429C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3</w:t>
            </w:r>
          </w:p>
        </w:tc>
        <w:tc>
          <w:tcPr>
            <w:tcW w:w="960" w:type="dxa"/>
            <w:tcBorders>
              <w:top w:val="nil"/>
              <w:left w:val="nil"/>
              <w:bottom w:val="single" w:sz="4" w:space="0" w:color="auto"/>
              <w:right w:val="single" w:sz="4" w:space="0" w:color="auto"/>
            </w:tcBorders>
            <w:vAlign w:val="center"/>
            <w:hideMark/>
          </w:tcPr>
          <w:p w14:paraId="6762C25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3</w:t>
            </w:r>
          </w:p>
        </w:tc>
        <w:tc>
          <w:tcPr>
            <w:tcW w:w="960" w:type="dxa"/>
            <w:tcBorders>
              <w:top w:val="nil"/>
              <w:left w:val="nil"/>
              <w:bottom w:val="single" w:sz="4" w:space="0" w:color="auto"/>
              <w:right w:val="single" w:sz="4" w:space="0" w:color="auto"/>
            </w:tcBorders>
            <w:noWrap/>
            <w:vAlign w:val="center"/>
            <w:hideMark/>
          </w:tcPr>
          <w:p w14:paraId="52C5FBF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3</w:t>
            </w:r>
          </w:p>
        </w:tc>
        <w:tc>
          <w:tcPr>
            <w:tcW w:w="960" w:type="dxa"/>
            <w:tcBorders>
              <w:top w:val="nil"/>
              <w:left w:val="nil"/>
              <w:bottom w:val="single" w:sz="4" w:space="0" w:color="auto"/>
              <w:right w:val="single" w:sz="4" w:space="0" w:color="auto"/>
            </w:tcBorders>
            <w:noWrap/>
            <w:vAlign w:val="center"/>
            <w:hideMark/>
          </w:tcPr>
          <w:p w14:paraId="105FF85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3</w:t>
            </w:r>
          </w:p>
        </w:tc>
        <w:tc>
          <w:tcPr>
            <w:tcW w:w="960" w:type="dxa"/>
            <w:tcBorders>
              <w:top w:val="nil"/>
              <w:left w:val="nil"/>
              <w:bottom w:val="single" w:sz="4" w:space="0" w:color="auto"/>
              <w:right w:val="single" w:sz="4" w:space="0" w:color="auto"/>
            </w:tcBorders>
            <w:noWrap/>
            <w:vAlign w:val="center"/>
            <w:hideMark/>
          </w:tcPr>
          <w:p w14:paraId="4CC6F1A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3</w:t>
            </w:r>
          </w:p>
        </w:tc>
        <w:tc>
          <w:tcPr>
            <w:tcW w:w="960" w:type="dxa"/>
            <w:tcBorders>
              <w:top w:val="nil"/>
              <w:left w:val="nil"/>
              <w:bottom w:val="single" w:sz="4" w:space="0" w:color="auto"/>
              <w:right w:val="single" w:sz="4" w:space="0" w:color="auto"/>
            </w:tcBorders>
            <w:noWrap/>
            <w:vAlign w:val="center"/>
            <w:hideMark/>
          </w:tcPr>
          <w:p w14:paraId="0730870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3</w:t>
            </w:r>
          </w:p>
        </w:tc>
        <w:tc>
          <w:tcPr>
            <w:tcW w:w="960" w:type="dxa"/>
            <w:tcBorders>
              <w:top w:val="nil"/>
              <w:left w:val="nil"/>
              <w:bottom w:val="single" w:sz="4" w:space="0" w:color="auto"/>
              <w:right w:val="single" w:sz="4" w:space="0" w:color="auto"/>
            </w:tcBorders>
            <w:noWrap/>
            <w:vAlign w:val="center"/>
            <w:hideMark/>
          </w:tcPr>
          <w:p w14:paraId="6BB8F3B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3</w:t>
            </w:r>
          </w:p>
        </w:tc>
        <w:tc>
          <w:tcPr>
            <w:tcW w:w="960" w:type="dxa"/>
            <w:tcBorders>
              <w:top w:val="nil"/>
              <w:left w:val="nil"/>
              <w:bottom w:val="single" w:sz="4" w:space="0" w:color="auto"/>
              <w:right w:val="single" w:sz="4" w:space="0" w:color="auto"/>
            </w:tcBorders>
            <w:noWrap/>
            <w:vAlign w:val="center"/>
            <w:hideMark/>
          </w:tcPr>
          <w:p w14:paraId="316A2A4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3</w:t>
            </w:r>
          </w:p>
        </w:tc>
        <w:tc>
          <w:tcPr>
            <w:tcW w:w="960" w:type="dxa"/>
            <w:tcBorders>
              <w:top w:val="nil"/>
              <w:left w:val="nil"/>
              <w:bottom w:val="single" w:sz="4" w:space="0" w:color="auto"/>
              <w:right w:val="single" w:sz="4" w:space="0" w:color="auto"/>
            </w:tcBorders>
            <w:noWrap/>
            <w:vAlign w:val="center"/>
            <w:hideMark/>
          </w:tcPr>
          <w:p w14:paraId="50E43F8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3</w:t>
            </w:r>
          </w:p>
        </w:tc>
        <w:tc>
          <w:tcPr>
            <w:tcW w:w="960" w:type="dxa"/>
            <w:tcBorders>
              <w:top w:val="nil"/>
              <w:left w:val="nil"/>
              <w:bottom w:val="single" w:sz="4" w:space="0" w:color="auto"/>
              <w:right w:val="single" w:sz="4" w:space="0" w:color="auto"/>
            </w:tcBorders>
            <w:noWrap/>
            <w:vAlign w:val="center"/>
            <w:hideMark/>
          </w:tcPr>
          <w:p w14:paraId="5F6518A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44704C0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35</w:t>
            </w:r>
          </w:p>
        </w:tc>
      </w:tr>
      <w:tr w:rsidR="00667F6C" w:rsidRPr="00231F3D" w14:paraId="1854D949" w14:textId="77777777" w:rsidTr="00C71662">
        <w:trPr>
          <w:trHeight w:val="408"/>
        </w:trPr>
        <w:tc>
          <w:tcPr>
            <w:tcW w:w="1920" w:type="dxa"/>
            <w:tcBorders>
              <w:top w:val="nil"/>
              <w:left w:val="single" w:sz="4" w:space="0" w:color="auto"/>
              <w:bottom w:val="single" w:sz="4" w:space="0" w:color="auto"/>
              <w:right w:val="single" w:sz="4" w:space="0" w:color="auto"/>
            </w:tcBorders>
            <w:vAlign w:val="center"/>
            <w:hideMark/>
          </w:tcPr>
          <w:p w14:paraId="631056F9"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Određivanje struktura kukaca</w:t>
            </w:r>
          </w:p>
        </w:tc>
        <w:tc>
          <w:tcPr>
            <w:tcW w:w="960" w:type="dxa"/>
            <w:tcBorders>
              <w:top w:val="nil"/>
              <w:left w:val="nil"/>
              <w:bottom w:val="single" w:sz="4" w:space="0" w:color="auto"/>
              <w:right w:val="single" w:sz="4" w:space="0" w:color="auto"/>
            </w:tcBorders>
            <w:vAlign w:val="center"/>
            <w:hideMark/>
          </w:tcPr>
          <w:p w14:paraId="04E56BF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706BD6F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7421D12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5062FF2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00E401A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461FD56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4E4BC98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4C7F534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4BAAA1B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6C0A919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6C7F485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6A06CB0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21A6D56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r>
      <w:tr w:rsidR="00667F6C" w:rsidRPr="00231F3D" w14:paraId="64C0626C" w14:textId="77777777" w:rsidTr="00C71662">
        <w:trPr>
          <w:trHeight w:val="408"/>
        </w:trPr>
        <w:tc>
          <w:tcPr>
            <w:tcW w:w="1920" w:type="dxa"/>
            <w:tcBorders>
              <w:top w:val="nil"/>
              <w:left w:val="single" w:sz="4" w:space="0" w:color="auto"/>
              <w:bottom w:val="single" w:sz="4" w:space="0" w:color="auto"/>
              <w:right w:val="single" w:sz="4" w:space="0" w:color="auto"/>
            </w:tcBorders>
            <w:vAlign w:val="center"/>
            <w:hideMark/>
          </w:tcPr>
          <w:p w14:paraId="0A208058"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lastRenderedPageBreak/>
              <w:t>Određivanje prisustva DNA preživača</w:t>
            </w:r>
          </w:p>
        </w:tc>
        <w:tc>
          <w:tcPr>
            <w:tcW w:w="960" w:type="dxa"/>
            <w:tcBorders>
              <w:top w:val="nil"/>
              <w:left w:val="nil"/>
              <w:bottom w:val="single" w:sz="4" w:space="0" w:color="auto"/>
              <w:right w:val="single" w:sz="4" w:space="0" w:color="auto"/>
            </w:tcBorders>
            <w:vAlign w:val="center"/>
            <w:hideMark/>
          </w:tcPr>
          <w:p w14:paraId="1BE853A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3ADD596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58BA847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vAlign w:val="center"/>
            <w:hideMark/>
          </w:tcPr>
          <w:p w14:paraId="0678220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49BED9E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39BA984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4670FDC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77C4FCF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5B2A17C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78DF0B0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FB6EE4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47E0C30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4A6F98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6</w:t>
            </w:r>
          </w:p>
        </w:tc>
      </w:tr>
      <w:tr w:rsidR="00667F6C" w:rsidRPr="00231F3D" w14:paraId="193675EC" w14:textId="77777777" w:rsidTr="00C71662">
        <w:trPr>
          <w:trHeight w:val="408"/>
        </w:trPr>
        <w:tc>
          <w:tcPr>
            <w:tcW w:w="1920" w:type="dxa"/>
            <w:tcBorders>
              <w:top w:val="nil"/>
              <w:left w:val="single" w:sz="4" w:space="0" w:color="auto"/>
              <w:bottom w:val="single" w:sz="4" w:space="0" w:color="auto"/>
              <w:right w:val="single" w:sz="4" w:space="0" w:color="auto"/>
            </w:tcBorders>
            <w:vAlign w:val="center"/>
            <w:hideMark/>
          </w:tcPr>
          <w:p w14:paraId="438CBF06"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Određivanje prisustva DNA svinja</w:t>
            </w:r>
          </w:p>
        </w:tc>
        <w:tc>
          <w:tcPr>
            <w:tcW w:w="960" w:type="dxa"/>
            <w:tcBorders>
              <w:top w:val="nil"/>
              <w:left w:val="nil"/>
              <w:bottom w:val="single" w:sz="4" w:space="0" w:color="auto"/>
              <w:right w:val="single" w:sz="4" w:space="0" w:color="auto"/>
            </w:tcBorders>
            <w:vAlign w:val="center"/>
            <w:hideMark/>
          </w:tcPr>
          <w:p w14:paraId="0989115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6A6AE70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222D1E9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37FBE2D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553A5DB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3B295EB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3D235F4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10B2DF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74EF2A4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635E5E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2CC2599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36F3BAF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3F57752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r>
      <w:tr w:rsidR="00667F6C" w:rsidRPr="00231F3D" w14:paraId="5573C609" w14:textId="77777777" w:rsidTr="00C71662">
        <w:trPr>
          <w:trHeight w:val="408"/>
        </w:trPr>
        <w:tc>
          <w:tcPr>
            <w:tcW w:w="1920" w:type="dxa"/>
            <w:tcBorders>
              <w:top w:val="nil"/>
              <w:left w:val="single" w:sz="4" w:space="0" w:color="auto"/>
              <w:bottom w:val="single" w:sz="4" w:space="0" w:color="auto"/>
              <w:right w:val="single" w:sz="4" w:space="0" w:color="auto"/>
            </w:tcBorders>
            <w:vAlign w:val="center"/>
            <w:hideMark/>
          </w:tcPr>
          <w:p w14:paraId="595691E9"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Određivanje prisustva DNA peradi</w:t>
            </w:r>
          </w:p>
        </w:tc>
        <w:tc>
          <w:tcPr>
            <w:tcW w:w="960" w:type="dxa"/>
            <w:tcBorders>
              <w:top w:val="nil"/>
              <w:left w:val="nil"/>
              <w:bottom w:val="single" w:sz="4" w:space="0" w:color="auto"/>
              <w:right w:val="single" w:sz="4" w:space="0" w:color="auto"/>
            </w:tcBorders>
            <w:vAlign w:val="center"/>
            <w:hideMark/>
          </w:tcPr>
          <w:p w14:paraId="692873C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4FEF8FB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346905D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3C12094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AFBED6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4DCE2EE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79EA222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262CB13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B96973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7B3400D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510BBC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3E00976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37BC7F7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r>
      <w:tr w:rsidR="00667F6C" w:rsidRPr="00231F3D" w14:paraId="0940AA72" w14:textId="77777777" w:rsidTr="00C71662">
        <w:trPr>
          <w:trHeight w:val="288"/>
        </w:trPr>
        <w:tc>
          <w:tcPr>
            <w:tcW w:w="1920" w:type="dxa"/>
            <w:tcBorders>
              <w:top w:val="nil"/>
              <w:left w:val="single" w:sz="4" w:space="0" w:color="auto"/>
              <w:bottom w:val="single" w:sz="4" w:space="0" w:color="auto"/>
              <w:right w:val="single" w:sz="4" w:space="0" w:color="auto"/>
            </w:tcBorders>
            <w:vAlign w:val="center"/>
            <w:hideMark/>
          </w:tcPr>
          <w:p w14:paraId="55812920"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Kokcidiostatici</w:t>
            </w:r>
          </w:p>
        </w:tc>
        <w:tc>
          <w:tcPr>
            <w:tcW w:w="960" w:type="dxa"/>
            <w:tcBorders>
              <w:top w:val="nil"/>
              <w:left w:val="nil"/>
              <w:bottom w:val="single" w:sz="4" w:space="0" w:color="auto"/>
              <w:right w:val="single" w:sz="4" w:space="0" w:color="auto"/>
            </w:tcBorders>
            <w:vAlign w:val="center"/>
            <w:hideMark/>
          </w:tcPr>
          <w:p w14:paraId="5713930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vAlign w:val="center"/>
            <w:hideMark/>
          </w:tcPr>
          <w:p w14:paraId="24FB7A2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vAlign w:val="center"/>
            <w:hideMark/>
          </w:tcPr>
          <w:p w14:paraId="5E8A46D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vAlign w:val="center"/>
            <w:hideMark/>
          </w:tcPr>
          <w:p w14:paraId="79CC9F0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39FE22E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658E549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204FAF5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2C06AD4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1732E66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16BE7E5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2501F04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566AB1D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5636A40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22</w:t>
            </w:r>
          </w:p>
        </w:tc>
      </w:tr>
      <w:tr w:rsidR="00667F6C" w:rsidRPr="00231F3D" w14:paraId="4BAB0086" w14:textId="77777777" w:rsidTr="00C71662">
        <w:trPr>
          <w:trHeight w:val="288"/>
        </w:trPr>
        <w:tc>
          <w:tcPr>
            <w:tcW w:w="1920" w:type="dxa"/>
            <w:tcBorders>
              <w:top w:val="nil"/>
              <w:left w:val="single" w:sz="4" w:space="0" w:color="auto"/>
              <w:bottom w:val="single" w:sz="4" w:space="0" w:color="auto"/>
              <w:right w:val="single" w:sz="4" w:space="0" w:color="auto"/>
            </w:tcBorders>
            <w:vAlign w:val="center"/>
            <w:hideMark/>
          </w:tcPr>
          <w:p w14:paraId="10D78679"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Melamin</w:t>
            </w:r>
          </w:p>
        </w:tc>
        <w:tc>
          <w:tcPr>
            <w:tcW w:w="960" w:type="dxa"/>
            <w:tcBorders>
              <w:top w:val="nil"/>
              <w:left w:val="nil"/>
              <w:bottom w:val="single" w:sz="4" w:space="0" w:color="auto"/>
              <w:right w:val="single" w:sz="4" w:space="0" w:color="auto"/>
            </w:tcBorders>
            <w:vAlign w:val="center"/>
            <w:hideMark/>
          </w:tcPr>
          <w:p w14:paraId="374E862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5A7C865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763A961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409CCC1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5A4D8E9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6C648F6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68DE13A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2AA487D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04FB45D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36B294E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7C0664C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C55663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33DF9F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r>
      <w:tr w:rsidR="00667F6C" w:rsidRPr="00231F3D" w14:paraId="36CC8842" w14:textId="77777777" w:rsidTr="00C71662">
        <w:trPr>
          <w:trHeight w:val="480"/>
        </w:trPr>
        <w:tc>
          <w:tcPr>
            <w:tcW w:w="1920" w:type="dxa"/>
            <w:tcBorders>
              <w:top w:val="nil"/>
              <w:left w:val="single" w:sz="4" w:space="0" w:color="auto"/>
              <w:bottom w:val="single" w:sz="4" w:space="0" w:color="auto"/>
              <w:right w:val="single" w:sz="4" w:space="0" w:color="auto"/>
            </w:tcBorders>
            <w:vAlign w:val="center"/>
            <w:hideMark/>
          </w:tcPr>
          <w:p w14:paraId="7A3FEA52"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Štetne botaničke nečistoće</w:t>
            </w:r>
          </w:p>
        </w:tc>
        <w:tc>
          <w:tcPr>
            <w:tcW w:w="960" w:type="dxa"/>
            <w:tcBorders>
              <w:top w:val="nil"/>
              <w:left w:val="nil"/>
              <w:bottom w:val="single" w:sz="4" w:space="0" w:color="auto"/>
              <w:right w:val="single" w:sz="4" w:space="0" w:color="auto"/>
            </w:tcBorders>
            <w:vAlign w:val="center"/>
            <w:hideMark/>
          </w:tcPr>
          <w:p w14:paraId="010D3D3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73F2DA9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46B8009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1BFB4EF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3101BD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6C09BC7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4C90BAA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6755C88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60FAA26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0A36496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noWrap/>
            <w:vAlign w:val="center"/>
            <w:hideMark/>
          </w:tcPr>
          <w:p w14:paraId="5FABB0E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58AEE47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487E77F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8</w:t>
            </w:r>
          </w:p>
        </w:tc>
      </w:tr>
      <w:tr w:rsidR="00667F6C" w:rsidRPr="00231F3D" w14:paraId="3FD1E109" w14:textId="77777777" w:rsidTr="00C71662">
        <w:trPr>
          <w:trHeight w:val="288"/>
        </w:trPr>
        <w:tc>
          <w:tcPr>
            <w:tcW w:w="1920" w:type="dxa"/>
            <w:tcBorders>
              <w:top w:val="nil"/>
              <w:left w:val="single" w:sz="4" w:space="0" w:color="auto"/>
              <w:bottom w:val="single" w:sz="4" w:space="0" w:color="auto"/>
              <w:right w:val="single" w:sz="4" w:space="0" w:color="auto"/>
            </w:tcBorders>
            <w:shd w:val="clear" w:color="000000" w:fill="F2CEEF"/>
            <w:vAlign w:val="center"/>
            <w:hideMark/>
          </w:tcPr>
          <w:p w14:paraId="5F9423CA"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Ergot alkaloidi</w:t>
            </w:r>
          </w:p>
        </w:tc>
        <w:tc>
          <w:tcPr>
            <w:tcW w:w="960" w:type="dxa"/>
            <w:tcBorders>
              <w:top w:val="nil"/>
              <w:left w:val="nil"/>
              <w:bottom w:val="single" w:sz="4" w:space="0" w:color="auto"/>
              <w:right w:val="single" w:sz="4" w:space="0" w:color="auto"/>
            </w:tcBorders>
            <w:shd w:val="clear" w:color="000000" w:fill="F2CEEF"/>
            <w:vAlign w:val="center"/>
            <w:hideMark/>
          </w:tcPr>
          <w:p w14:paraId="512DF81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vAlign w:val="center"/>
            <w:hideMark/>
          </w:tcPr>
          <w:p w14:paraId="6B935FE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vAlign w:val="center"/>
            <w:hideMark/>
          </w:tcPr>
          <w:p w14:paraId="0FD3CB3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vAlign w:val="center"/>
            <w:hideMark/>
          </w:tcPr>
          <w:p w14:paraId="4B278E7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noWrap/>
            <w:vAlign w:val="center"/>
            <w:hideMark/>
          </w:tcPr>
          <w:p w14:paraId="479044E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noWrap/>
            <w:vAlign w:val="center"/>
            <w:hideMark/>
          </w:tcPr>
          <w:p w14:paraId="04AFAF6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noWrap/>
            <w:vAlign w:val="center"/>
            <w:hideMark/>
          </w:tcPr>
          <w:p w14:paraId="62E7D9D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shd w:val="clear" w:color="000000" w:fill="F2CEEF"/>
            <w:noWrap/>
            <w:vAlign w:val="center"/>
            <w:hideMark/>
          </w:tcPr>
          <w:p w14:paraId="739C7FB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shd w:val="clear" w:color="000000" w:fill="F2CEEF"/>
            <w:noWrap/>
            <w:vAlign w:val="center"/>
            <w:hideMark/>
          </w:tcPr>
          <w:p w14:paraId="55DB95C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shd w:val="clear" w:color="000000" w:fill="F2CEEF"/>
            <w:noWrap/>
            <w:vAlign w:val="center"/>
            <w:hideMark/>
          </w:tcPr>
          <w:p w14:paraId="640E8D8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w:t>
            </w:r>
          </w:p>
        </w:tc>
        <w:tc>
          <w:tcPr>
            <w:tcW w:w="960" w:type="dxa"/>
            <w:tcBorders>
              <w:top w:val="nil"/>
              <w:left w:val="nil"/>
              <w:bottom w:val="single" w:sz="4" w:space="0" w:color="auto"/>
              <w:right w:val="single" w:sz="4" w:space="0" w:color="auto"/>
            </w:tcBorders>
            <w:shd w:val="clear" w:color="000000" w:fill="F2CEEF"/>
            <w:noWrap/>
            <w:vAlign w:val="center"/>
            <w:hideMark/>
          </w:tcPr>
          <w:p w14:paraId="1D5916E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noWrap/>
            <w:vAlign w:val="center"/>
            <w:hideMark/>
          </w:tcPr>
          <w:p w14:paraId="7DD0EDC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noWrap/>
            <w:vAlign w:val="center"/>
            <w:hideMark/>
          </w:tcPr>
          <w:p w14:paraId="533F55F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7</w:t>
            </w:r>
          </w:p>
        </w:tc>
      </w:tr>
      <w:tr w:rsidR="00667F6C" w:rsidRPr="00231F3D" w14:paraId="4F0B4549" w14:textId="77777777" w:rsidTr="00C71662">
        <w:trPr>
          <w:trHeight w:val="288"/>
        </w:trPr>
        <w:tc>
          <w:tcPr>
            <w:tcW w:w="1920" w:type="dxa"/>
            <w:tcBorders>
              <w:top w:val="nil"/>
              <w:left w:val="single" w:sz="4" w:space="0" w:color="auto"/>
              <w:bottom w:val="single" w:sz="4" w:space="0" w:color="auto"/>
              <w:right w:val="single" w:sz="4" w:space="0" w:color="auto"/>
            </w:tcBorders>
            <w:vAlign w:val="center"/>
            <w:hideMark/>
          </w:tcPr>
          <w:p w14:paraId="71B2FD38" w14:textId="77777777" w:rsidR="00667F6C" w:rsidRPr="00231F3D" w:rsidRDefault="00667F6C" w:rsidP="00C71662">
            <w:pPr>
              <w:rPr>
                <w:rFonts w:ascii="Times New Roman" w:hAnsi="Times New Roman" w:cs="Times New Roman"/>
                <w:sz w:val="16"/>
                <w:szCs w:val="16"/>
              </w:rPr>
            </w:pPr>
            <w:r w:rsidRPr="00231F3D">
              <w:rPr>
                <w:rFonts w:ascii="Times New Roman" w:hAnsi="Times New Roman" w:cs="Times New Roman"/>
                <w:sz w:val="16"/>
                <w:szCs w:val="16"/>
              </w:rPr>
              <w:t>Zabranjene tvari</w:t>
            </w:r>
          </w:p>
        </w:tc>
        <w:tc>
          <w:tcPr>
            <w:tcW w:w="960" w:type="dxa"/>
            <w:tcBorders>
              <w:top w:val="nil"/>
              <w:left w:val="nil"/>
              <w:bottom w:val="single" w:sz="4" w:space="0" w:color="auto"/>
              <w:right w:val="single" w:sz="4" w:space="0" w:color="auto"/>
            </w:tcBorders>
            <w:vAlign w:val="center"/>
            <w:hideMark/>
          </w:tcPr>
          <w:p w14:paraId="7AA93D3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vAlign w:val="center"/>
            <w:hideMark/>
          </w:tcPr>
          <w:p w14:paraId="499E21C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52837F9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vAlign w:val="center"/>
            <w:hideMark/>
          </w:tcPr>
          <w:p w14:paraId="19C21CE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46DB45A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650BBD9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0E74D38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32E37FB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5CA7669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D18C51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5A4EE43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F9512E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3502FF5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3</w:t>
            </w:r>
          </w:p>
        </w:tc>
      </w:tr>
      <w:tr w:rsidR="00667F6C" w:rsidRPr="00231F3D" w14:paraId="66DDDCFE" w14:textId="77777777" w:rsidTr="00C71662">
        <w:trPr>
          <w:trHeight w:val="288"/>
        </w:trPr>
        <w:tc>
          <w:tcPr>
            <w:tcW w:w="1920" w:type="dxa"/>
            <w:tcBorders>
              <w:top w:val="nil"/>
              <w:left w:val="single" w:sz="4" w:space="0" w:color="auto"/>
              <w:bottom w:val="single" w:sz="4" w:space="0" w:color="auto"/>
              <w:right w:val="single" w:sz="4" w:space="0" w:color="auto"/>
            </w:tcBorders>
            <w:vAlign w:val="center"/>
            <w:hideMark/>
          </w:tcPr>
          <w:p w14:paraId="7E6DEBB0"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Antibiotici</w:t>
            </w:r>
          </w:p>
        </w:tc>
        <w:tc>
          <w:tcPr>
            <w:tcW w:w="960" w:type="dxa"/>
            <w:tcBorders>
              <w:top w:val="nil"/>
              <w:left w:val="nil"/>
              <w:bottom w:val="single" w:sz="4" w:space="0" w:color="auto"/>
              <w:right w:val="single" w:sz="4" w:space="0" w:color="auto"/>
            </w:tcBorders>
            <w:vAlign w:val="center"/>
            <w:hideMark/>
          </w:tcPr>
          <w:p w14:paraId="59F7CDE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12A2E04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0D82B09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69BDCF3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31C492C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5D3FD5E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74FDD13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484F093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B21305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634742C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3FD9C4B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205C034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04F5DAF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r>
      <w:tr w:rsidR="00667F6C" w:rsidRPr="00231F3D" w14:paraId="15986D8F" w14:textId="77777777" w:rsidTr="00C71662">
        <w:trPr>
          <w:trHeight w:val="288"/>
        </w:trPr>
        <w:tc>
          <w:tcPr>
            <w:tcW w:w="1920" w:type="dxa"/>
            <w:tcBorders>
              <w:top w:val="nil"/>
              <w:left w:val="single" w:sz="4" w:space="0" w:color="auto"/>
              <w:bottom w:val="single" w:sz="4" w:space="0" w:color="auto"/>
              <w:right w:val="single" w:sz="4" w:space="0" w:color="auto"/>
            </w:tcBorders>
            <w:vAlign w:val="center"/>
            <w:hideMark/>
          </w:tcPr>
          <w:p w14:paraId="6873DD01" w14:textId="77777777" w:rsidR="00667F6C" w:rsidRPr="00231F3D" w:rsidRDefault="00667F6C" w:rsidP="00C71662">
            <w:pPr>
              <w:rPr>
                <w:rFonts w:ascii="Times New Roman" w:hAnsi="Times New Roman" w:cs="Times New Roman"/>
                <w:sz w:val="16"/>
                <w:szCs w:val="16"/>
              </w:rPr>
            </w:pPr>
            <w:r w:rsidRPr="00231F3D">
              <w:rPr>
                <w:rFonts w:ascii="Times New Roman" w:hAnsi="Times New Roman" w:cs="Times New Roman"/>
                <w:sz w:val="16"/>
                <w:szCs w:val="16"/>
              </w:rPr>
              <w:t>Oksitetraciklin</w:t>
            </w:r>
          </w:p>
        </w:tc>
        <w:tc>
          <w:tcPr>
            <w:tcW w:w="960" w:type="dxa"/>
            <w:tcBorders>
              <w:top w:val="nil"/>
              <w:left w:val="nil"/>
              <w:bottom w:val="single" w:sz="4" w:space="0" w:color="auto"/>
              <w:right w:val="single" w:sz="4" w:space="0" w:color="auto"/>
            </w:tcBorders>
            <w:vAlign w:val="center"/>
            <w:hideMark/>
          </w:tcPr>
          <w:p w14:paraId="3FF25C4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4FCC209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650AE4D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6DF92D5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0B4C854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1A08F7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57AB957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6C914DD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D6434F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28514F0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5251DB8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2960441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6D20924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r>
      <w:tr w:rsidR="00667F6C" w:rsidRPr="00231F3D" w14:paraId="41074E3A" w14:textId="77777777" w:rsidTr="00C71662">
        <w:trPr>
          <w:trHeight w:val="288"/>
        </w:trPr>
        <w:tc>
          <w:tcPr>
            <w:tcW w:w="1920" w:type="dxa"/>
            <w:tcBorders>
              <w:top w:val="nil"/>
              <w:left w:val="single" w:sz="4" w:space="0" w:color="auto"/>
              <w:bottom w:val="single" w:sz="4" w:space="0" w:color="auto"/>
              <w:right w:val="single" w:sz="4" w:space="0" w:color="auto"/>
            </w:tcBorders>
            <w:vAlign w:val="center"/>
            <w:hideMark/>
          </w:tcPr>
          <w:p w14:paraId="13AFD09B" w14:textId="77777777" w:rsidR="00667F6C" w:rsidRPr="00231F3D" w:rsidRDefault="00667F6C" w:rsidP="00C71662">
            <w:pPr>
              <w:rPr>
                <w:rFonts w:ascii="Times New Roman" w:hAnsi="Times New Roman" w:cs="Times New Roman"/>
                <w:sz w:val="16"/>
                <w:szCs w:val="16"/>
              </w:rPr>
            </w:pPr>
            <w:r w:rsidRPr="00231F3D">
              <w:rPr>
                <w:rFonts w:ascii="Times New Roman" w:hAnsi="Times New Roman" w:cs="Times New Roman"/>
                <w:sz w:val="16"/>
                <w:szCs w:val="16"/>
              </w:rPr>
              <w:t>Florfenikol</w:t>
            </w:r>
          </w:p>
        </w:tc>
        <w:tc>
          <w:tcPr>
            <w:tcW w:w="960" w:type="dxa"/>
            <w:tcBorders>
              <w:top w:val="nil"/>
              <w:left w:val="nil"/>
              <w:bottom w:val="single" w:sz="4" w:space="0" w:color="auto"/>
              <w:right w:val="single" w:sz="4" w:space="0" w:color="auto"/>
            </w:tcBorders>
            <w:vAlign w:val="center"/>
            <w:hideMark/>
          </w:tcPr>
          <w:p w14:paraId="5AE292F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412DD51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1654C3C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4CE661E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3D46F43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6613FA9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27820C9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4329AF2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3130809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2CC3225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550A120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7E62012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0D4713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r>
      <w:tr w:rsidR="00667F6C" w:rsidRPr="00231F3D" w14:paraId="48D194E1" w14:textId="77777777" w:rsidTr="00C71662">
        <w:trPr>
          <w:trHeight w:val="288"/>
        </w:trPr>
        <w:tc>
          <w:tcPr>
            <w:tcW w:w="1920" w:type="dxa"/>
            <w:tcBorders>
              <w:top w:val="nil"/>
              <w:left w:val="single" w:sz="4" w:space="0" w:color="auto"/>
              <w:bottom w:val="single" w:sz="4" w:space="0" w:color="auto"/>
              <w:right w:val="single" w:sz="4" w:space="0" w:color="auto"/>
            </w:tcBorders>
            <w:vAlign w:val="center"/>
            <w:hideMark/>
          </w:tcPr>
          <w:p w14:paraId="5050D059" w14:textId="77777777" w:rsidR="00667F6C" w:rsidRPr="00231F3D" w:rsidRDefault="00667F6C" w:rsidP="00C71662">
            <w:pPr>
              <w:rPr>
                <w:rFonts w:ascii="Times New Roman" w:hAnsi="Times New Roman" w:cs="Times New Roman"/>
                <w:sz w:val="16"/>
                <w:szCs w:val="16"/>
              </w:rPr>
            </w:pPr>
            <w:r w:rsidRPr="00231F3D">
              <w:rPr>
                <w:rFonts w:ascii="Times New Roman" w:hAnsi="Times New Roman" w:cs="Times New Roman"/>
                <w:sz w:val="16"/>
                <w:szCs w:val="16"/>
              </w:rPr>
              <w:t>Tilozin</w:t>
            </w:r>
          </w:p>
        </w:tc>
        <w:tc>
          <w:tcPr>
            <w:tcW w:w="960" w:type="dxa"/>
            <w:tcBorders>
              <w:top w:val="nil"/>
              <w:left w:val="nil"/>
              <w:bottom w:val="single" w:sz="4" w:space="0" w:color="auto"/>
              <w:right w:val="single" w:sz="4" w:space="0" w:color="auto"/>
            </w:tcBorders>
            <w:vAlign w:val="center"/>
            <w:hideMark/>
          </w:tcPr>
          <w:p w14:paraId="4755D8E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436EBEF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0AA16B5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6D9FBF5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247D866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7E996CF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noWrap/>
            <w:vAlign w:val="center"/>
            <w:hideMark/>
          </w:tcPr>
          <w:p w14:paraId="5EF51F6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7CC1D78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3376499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5BF1B69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62F59F8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03F7045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366E842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r>
      <w:tr w:rsidR="00667F6C" w:rsidRPr="00231F3D" w14:paraId="51F11250" w14:textId="77777777" w:rsidTr="00C71662">
        <w:trPr>
          <w:trHeight w:val="408"/>
        </w:trPr>
        <w:tc>
          <w:tcPr>
            <w:tcW w:w="1920" w:type="dxa"/>
            <w:tcBorders>
              <w:top w:val="nil"/>
              <w:left w:val="single" w:sz="4" w:space="0" w:color="auto"/>
              <w:bottom w:val="single" w:sz="4" w:space="0" w:color="auto"/>
              <w:right w:val="single" w:sz="4" w:space="0" w:color="auto"/>
            </w:tcBorders>
            <w:vAlign w:val="center"/>
            <w:hideMark/>
          </w:tcPr>
          <w:p w14:paraId="2B49501C"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Nedopušteni dodaci hrani za životinje</w:t>
            </w:r>
          </w:p>
        </w:tc>
        <w:tc>
          <w:tcPr>
            <w:tcW w:w="960" w:type="dxa"/>
            <w:tcBorders>
              <w:top w:val="nil"/>
              <w:left w:val="nil"/>
              <w:bottom w:val="single" w:sz="4" w:space="0" w:color="auto"/>
              <w:right w:val="single" w:sz="4" w:space="0" w:color="auto"/>
            </w:tcBorders>
            <w:vAlign w:val="center"/>
            <w:hideMark/>
          </w:tcPr>
          <w:p w14:paraId="369309E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41EED00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01B0A8B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71444E9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6487CAD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487DEF6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2257077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7FC5EBB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66EFDD7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B10C56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6D70B9D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896F96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72EB8F9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0</w:t>
            </w:r>
          </w:p>
        </w:tc>
      </w:tr>
      <w:tr w:rsidR="00667F6C" w:rsidRPr="00231F3D" w14:paraId="3EDD9E16" w14:textId="77777777" w:rsidTr="00C71662">
        <w:trPr>
          <w:trHeight w:val="288"/>
        </w:trPr>
        <w:tc>
          <w:tcPr>
            <w:tcW w:w="1920" w:type="dxa"/>
            <w:tcBorders>
              <w:top w:val="nil"/>
              <w:left w:val="single" w:sz="4" w:space="0" w:color="auto"/>
              <w:bottom w:val="single" w:sz="4" w:space="0" w:color="auto"/>
              <w:right w:val="single" w:sz="4" w:space="0" w:color="auto"/>
            </w:tcBorders>
            <w:vAlign w:val="center"/>
            <w:hideMark/>
          </w:tcPr>
          <w:p w14:paraId="28585B35" w14:textId="77777777" w:rsidR="00667F6C" w:rsidRPr="00231F3D" w:rsidRDefault="00667F6C" w:rsidP="00C71662">
            <w:pPr>
              <w:rPr>
                <w:rFonts w:ascii="Times New Roman" w:hAnsi="Times New Roman" w:cs="Times New Roman"/>
                <w:sz w:val="16"/>
                <w:szCs w:val="16"/>
              </w:rPr>
            </w:pPr>
            <w:r w:rsidRPr="00231F3D">
              <w:rPr>
                <w:rFonts w:ascii="Times New Roman" w:hAnsi="Times New Roman" w:cs="Times New Roman"/>
                <w:sz w:val="16"/>
                <w:szCs w:val="16"/>
              </w:rPr>
              <w:t>Karbadoks</w:t>
            </w:r>
          </w:p>
        </w:tc>
        <w:tc>
          <w:tcPr>
            <w:tcW w:w="960" w:type="dxa"/>
            <w:tcBorders>
              <w:top w:val="nil"/>
              <w:left w:val="nil"/>
              <w:bottom w:val="single" w:sz="4" w:space="0" w:color="auto"/>
              <w:right w:val="single" w:sz="4" w:space="0" w:color="auto"/>
            </w:tcBorders>
            <w:vAlign w:val="center"/>
            <w:hideMark/>
          </w:tcPr>
          <w:p w14:paraId="60AFD96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vAlign w:val="center"/>
            <w:hideMark/>
          </w:tcPr>
          <w:p w14:paraId="5534BD8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6358C8B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60186C3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23FD71F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4D0A231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8F0133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4D1D651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7BBB195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53C7E21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363A65B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795C64D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6895334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r>
      <w:tr w:rsidR="00667F6C" w:rsidRPr="00231F3D" w14:paraId="58542E52" w14:textId="77777777" w:rsidTr="00C71662">
        <w:trPr>
          <w:trHeight w:val="288"/>
        </w:trPr>
        <w:tc>
          <w:tcPr>
            <w:tcW w:w="1920" w:type="dxa"/>
            <w:tcBorders>
              <w:top w:val="nil"/>
              <w:left w:val="single" w:sz="4" w:space="0" w:color="auto"/>
              <w:bottom w:val="single" w:sz="4" w:space="0" w:color="auto"/>
              <w:right w:val="single" w:sz="4" w:space="0" w:color="auto"/>
            </w:tcBorders>
            <w:vAlign w:val="center"/>
            <w:hideMark/>
          </w:tcPr>
          <w:p w14:paraId="570683AA" w14:textId="77777777" w:rsidR="00667F6C" w:rsidRPr="00231F3D" w:rsidRDefault="00667F6C" w:rsidP="00C71662">
            <w:pPr>
              <w:rPr>
                <w:rFonts w:ascii="Times New Roman" w:hAnsi="Times New Roman" w:cs="Times New Roman"/>
                <w:sz w:val="16"/>
                <w:szCs w:val="16"/>
              </w:rPr>
            </w:pPr>
            <w:r w:rsidRPr="00231F3D">
              <w:rPr>
                <w:rFonts w:ascii="Times New Roman" w:hAnsi="Times New Roman" w:cs="Times New Roman"/>
                <w:sz w:val="16"/>
                <w:szCs w:val="16"/>
              </w:rPr>
              <w:t>Olakvindoks</w:t>
            </w:r>
          </w:p>
        </w:tc>
        <w:tc>
          <w:tcPr>
            <w:tcW w:w="960" w:type="dxa"/>
            <w:tcBorders>
              <w:top w:val="nil"/>
              <w:left w:val="nil"/>
              <w:bottom w:val="single" w:sz="4" w:space="0" w:color="auto"/>
              <w:right w:val="single" w:sz="4" w:space="0" w:color="auto"/>
            </w:tcBorders>
            <w:vAlign w:val="center"/>
            <w:hideMark/>
          </w:tcPr>
          <w:p w14:paraId="2FF5EA2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0824820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7B9D38A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5993775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0957588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76ECAEF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7100940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3E3C35E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26EC928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5CBEBE1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C8FE2F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57029FF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1AC024E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0</w:t>
            </w:r>
          </w:p>
        </w:tc>
      </w:tr>
      <w:tr w:rsidR="00667F6C" w:rsidRPr="00231F3D" w14:paraId="6E05581B" w14:textId="77777777" w:rsidTr="00C71662">
        <w:trPr>
          <w:trHeight w:val="288"/>
        </w:trPr>
        <w:tc>
          <w:tcPr>
            <w:tcW w:w="1920" w:type="dxa"/>
            <w:tcBorders>
              <w:top w:val="nil"/>
              <w:left w:val="single" w:sz="4" w:space="0" w:color="auto"/>
              <w:bottom w:val="single" w:sz="4" w:space="0" w:color="auto"/>
              <w:right w:val="single" w:sz="4" w:space="0" w:color="auto"/>
            </w:tcBorders>
            <w:vAlign w:val="center"/>
            <w:hideMark/>
          </w:tcPr>
          <w:p w14:paraId="3081E46B"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Amitraz</w:t>
            </w:r>
          </w:p>
        </w:tc>
        <w:tc>
          <w:tcPr>
            <w:tcW w:w="960" w:type="dxa"/>
            <w:tcBorders>
              <w:top w:val="nil"/>
              <w:left w:val="nil"/>
              <w:bottom w:val="single" w:sz="4" w:space="0" w:color="auto"/>
              <w:right w:val="single" w:sz="4" w:space="0" w:color="auto"/>
            </w:tcBorders>
            <w:noWrap/>
            <w:vAlign w:val="center"/>
            <w:hideMark/>
          </w:tcPr>
          <w:p w14:paraId="0224B48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vAlign w:val="center"/>
            <w:hideMark/>
          </w:tcPr>
          <w:p w14:paraId="552ED98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015C60F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4FFFFE4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2ACAC5E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4016371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2F4CF60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36864D1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5949600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6EF698A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054A446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0D2E530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4533C47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r>
      <w:tr w:rsidR="00667F6C" w:rsidRPr="00231F3D" w14:paraId="2CE9B31C" w14:textId="77777777" w:rsidTr="00C71662">
        <w:trPr>
          <w:trHeight w:val="288"/>
        </w:trPr>
        <w:tc>
          <w:tcPr>
            <w:tcW w:w="1920" w:type="dxa"/>
            <w:tcBorders>
              <w:top w:val="nil"/>
              <w:left w:val="single" w:sz="4" w:space="0" w:color="auto"/>
              <w:bottom w:val="single" w:sz="4" w:space="0" w:color="auto"/>
              <w:right w:val="single" w:sz="4" w:space="0" w:color="auto"/>
            </w:tcBorders>
            <w:vAlign w:val="center"/>
            <w:hideMark/>
          </w:tcPr>
          <w:p w14:paraId="5E11F134"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Kumafos</w:t>
            </w:r>
          </w:p>
        </w:tc>
        <w:tc>
          <w:tcPr>
            <w:tcW w:w="960" w:type="dxa"/>
            <w:tcBorders>
              <w:top w:val="nil"/>
              <w:left w:val="nil"/>
              <w:bottom w:val="single" w:sz="4" w:space="0" w:color="auto"/>
              <w:right w:val="single" w:sz="4" w:space="0" w:color="auto"/>
            </w:tcBorders>
            <w:noWrap/>
            <w:vAlign w:val="center"/>
            <w:hideMark/>
          </w:tcPr>
          <w:p w14:paraId="715F393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vAlign w:val="center"/>
            <w:hideMark/>
          </w:tcPr>
          <w:p w14:paraId="6D2317A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765004E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vAlign w:val="center"/>
            <w:hideMark/>
          </w:tcPr>
          <w:p w14:paraId="76D9605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0C51F9F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3FF0600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03A02BA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32B79A5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48A8819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0380B8C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7C3E71B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029DE3E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noWrap/>
            <w:vAlign w:val="center"/>
            <w:hideMark/>
          </w:tcPr>
          <w:p w14:paraId="7E3E08EF"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r>
      <w:tr w:rsidR="00667F6C" w:rsidRPr="00231F3D" w14:paraId="0B999DD6" w14:textId="77777777" w:rsidTr="00C71662">
        <w:trPr>
          <w:trHeight w:val="408"/>
        </w:trPr>
        <w:tc>
          <w:tcPr>
            <w:tcW w:w="1920" w:type="dxa"/>
            <w:tcBorders>
              <w:top w:val="nil"/>
              <w:left w:val="single" w:sz="4" w:space="0" w:color="auto"/>
              <w:bottom w:val="single" w:sz="4" w:space="0" w:color="auto"/>
              <w:right w:val="single" w:sz="4" w:space="0" w:color="auto"/>
            </w:tcBorders>
            <w:shd w:val="clear" w:color="000000" w:fill="F2CEEF"/>
            <w:vAlign w:val="center"/>
            <w:hideMark/>
          </w:tcPr>
          <w:p w14:paraId="1C891483"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Kokcidiostatici-koncentracija</w:t>
            </w:r>
          </w:p>
        </w:tc>
        <w:tc>
          <w:tcPr>
            <w:tcW w:w="960" w:type="dxa"/>
            <w:tcBorders>
              <w:top w:val="nil"/>
              <w:left w:val="nil"/>
              <w:bottom w:val="single" w:sz="4" w:space="0" w:color="auto"/>
              <w:right w:val="single" w:sz="4" w:space="0" w:color="auto"/>
            </w:tcBorders>
            <w:shd w:val="clear" w:color="000000" w:fill="F2CEEF"/>
            <w:noWrap/>
            <w:vAlign w:val="center"/>
            <w:hideMark/>
          </w:tcPr>
          <w:p w14:paraId="51E4A92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vAlign w:val="center"/>
            <w:hideMark/>
          </w:tcPr>
          <w:p w14:paraId="4C3AF70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vAlign w:val="center"/>
            <w:hideMark/>
          </w:tcPr>
          <w:p w14:paraId="0D2436B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vAlign w:val="center"/>
            <w:hideMark/>
          </w:tcPr>
          <w:p w14:paraId="4153DC8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noWrap/>
            <w:vAlign w:val="center"/>
            <w:hideMark/>
          </w:tcPr>
          <w:p w14:paraId="493FFCE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shd w:val="clear" w:color="000000" w:fill="F2CEEF"/>
            <w:noWrap/>
            <w:vAlign w:val="center"/>
            <w:hideMark/>
          </w:tcPr>
          <w:p w14:paraId="36D656A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shd w:val="clear" w:color="000000" w:fill="F2CEEF"/>
            <w:noWrap/>
            <w:vAlign w:val="center"/>
            <w:hideMark/>
          </w:tcPr>
          <w:p w14:paraId="57C62C1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shd w:val="clear" w:color="000000" w:fill="F2CEEF"/>
            <w:noWrap/>
            <w:vAlign w:val="center"/>
            <w:hideMark/>
          </w:tcPr>
          <w:p w14:paraId="6897354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w:t>
            </w:r>
          </w:p>
        </w:tc>
        <w:tc>
          <w:tcPr>
            <w:tcW w:w="960" w:type="dxa"/>
            <w:tcBorders>
              <w:top w:val="nil"/>
              <w:left w:val="nil"/>
              <w:bottom w:val="single" w:sz="4" w:space="0" w:color="auto"/>
              <w:right w:val="single" w:sz="4" w:space="0" w:color="auto"/>
            </w:tcBorders>
            <w:shd w:val="clear" w:color="000000" w:fill="F2CEEF"/>
            <w:noWrap/>
            <w:vAlign w:val="center"/>
            <w:hideMark/>
          </w:tcPr>
          <w:p w14:paraId="0BE35EA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noWrap/>
            <w:vAlign w:val="center"/>
            <w:hideMark/>
          </w:tcPr>
          <w:p w14:paraId="2CB2E43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noWrap/>
            <w:vAlign w:val="center"/>
            <w:hideMark/>
          </w:tcPr>
          <w:p w14:paraId="65E8F62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noWrap/>
            <w:vAlign w:val="center"/>
            <w:hideMark/>
          </w:tcPr>
          <w:p w14:paraId="35373105"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noWrap/>
            <w:vAlign w:val="center"/>
            <w:hideMark/>
          </w:tcPr>
          <w:p w14:paraId="21606F4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4</w:t>
            </w:r>
          </w:p>
        </w:tc>
      </w:tr>
      <w:tr w:rsidR="00667F6C" w:rsidRPr="00231F3D" w14:paraId="6DAE8A05" w14:textId="77777777" w:rsidTr="00C71662">
        <w:trPr>
          <w:trHeight w:val="540"/>
        </w:trPr>
        <w:tc>
          <w:tcPr>
            <w:tcW w:w="1920" w:type="dxa"/>
            <w:tcBorders>
              <w:top w:val="nil"/>
              <w:left w:val="single" w:sz="4" w:space="0" w:color="auto"/>
              <w:bottom w:val="single" w:sz="4" w:space="0" w:color="auto"/>
              <w:right w:val="single" w:sz="4" w:space="0" w:color="auto"/>
            </w:tcBorders>
            <w:shd w:val="clear" w:color="000000" w:fill="F2CEEF"/>
            <w:vAlign w:val="center"/>
            <w:hideMark/>
          </w:tcPr>
          <w:p w14:paraId="1F48C035"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Ljekovita hrana za životinje</w:t>
            </w:r>
          </w:p>
        </w:tc>
        <w:tc>
          <w:tcPr>
            <w:tcW w:w="960" w:type="dxa"/>
            <w:tcBorders>
              <w:top w:val="nil"/>
              <w:left w:val="nil"/>
              <w:bottom w:val="single" w:sz="4" w:space="0" w:color="auto"/>
              <w:right w:val="single" w:sz="4" w:space="0" w:color="auto"/>
            </w:tcBorders>
            <w:shd w:val="clear" w:color="000000" w:fill="F2CEEF"/>
            <w:vAlign w:val="center"/>
            <w:hideMark/>
          </w:tcPr>
          <w:p w14:paraId="4502843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vAlign w:val="center"/>
            <w:hideMark/>
          </w:tcPr>
          <w:p w14:paraId="0C96754B"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vAlign w:val="center"/>
            <w:hideMark/>
          </w:tcPr>
          <w:p w14:paraId="031E6CC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vAlign w:val="center"/>
            <w:hideMark/>
          </w:tcPr>
          <w:p w14:paraId="413FE06A"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noWrap/>
            <w:vAlign w:val="center"/>
            <w:hideMark/>
          </w:tcPr>
          <w:p w14:paraId="4A911F59"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noWrap/>
            <w:vAlign w:val="center"/>
            <w:hideMark/>
          </w:tcPr>
          <w:p w14:paraId="3C6C65D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noWrap/>
            <w:vAlign w:val="center"/>
            <w:hideMark/>
          </w:tcPr>
          <w:p w14:paraId="258B87A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noWrap/>
            <w:vAlign w:val="center"/>
            <w:hideMark/>
          </w:tcPr>
          <w:p w14:paraId="74E0D5E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noWrap/>
            <w:vAlign w:val="center"/>
            <w:hideMark/>
          </w:tcPr>
          <w:p w14:paraId="707A175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noWrap/>
            <w:vAlign w:val="center"/>
            <w:hideMark/>
          </w:tcPr>
          <w:p w14:paraId="16DF4A17"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noWrap/>
            <w:vAlign w:val="center"/>
            <w:hideMark/>
          </w:tcPr>
          <w:p w14:paraId="0F2A1F3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noWrap/>
            <w:vAlign w:val="center"/>
            <w:hideMark/>
          </w:tcPr>
          <w:p w14:paraId="5DFC1FB3"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 </w:t>
            </w:r>
          </w:p>
        </w:tc>
        <w:tc>
          <w:tcPr>
            <w:tcW w:w="960" w:type="dxa"/>
            <w:tcBorders>
              <w:top w:val="nil"/>
              <w:left w:val="nil"/>
              <w:bottom w:val="single" w:sz="4" w:space="0" w:color="auto"/>
              <w:right w:val="single" w:sz="4" w:space="0" w:color="auto"/>
            </w:tcBorders>
            <w:shd w:val="clear" w:color="000000" w:fill="F2CEEF"/>
            <w:noWrap/>
            <w:vAlign w:val="center"/>
            <w:hideMark/>
          </w:tcPr>
          <w:p w14:paraId="2C590200"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0</w:t>
            </w:r>
          </w:p>
        </w:tc>
      </w:tr>
      <w:tr w:rsidR="00667F6C" w:rsidRPr="00231F3D" w14:paraId="5682C9E5" w14:textId="77777777" w:rsidTr="00C71662">
        <w:trPr>
          <w:trHeight w:val="408"/>
        </w:trPr>
        <w:tc>
          <w:tcPr>
            <w:tcW w:w="1920" w:type="dxa"/>
            <w:tcBorders>
              <w:top w:val="nil"/>
              <w:left w:val="single" w:sz="4" w:space="0" w:color="auto"/>
              <w:bottom w:val="single" w:sz="4" w:space="0" w:color="auto"/>
              <w:right w:val="single" w:sz="4" w:space="0" w:color="auto"/>
            </w:tcBorders>
            <w:shd w:val="clear" w:color="000000" w:fill="FFFFFF"/>
            <w:vAlign w:val="center"/>
            <w:hideMark/>
          </w:tcPr>
          <w:p w14:paraId="5BF1E1B8" w14:textId="77777777" w:rsidR="00667F6C" w:rsidRPr="00231F3D" w:rsidRDefault="00667F6C" w:rsidP="00C71662">
            <w:pPr>
              <w:rPr>
                <w:rFonts w:ascii="Times New Roman" w:hAnsi="Times New Roman" w:cs="Times New Roman"/>
                <w:b/>
                <w:bCs/>
                <w:sz w:val="16"/>
                <w:szCs w:val="16"/>
              </w:rPr>
            </w:pPr>
            <w:r w:rsidRPr="00231F3D">
              <w:rPr>
                <w:rFonts w:ascii="Times New Roman" w:hAnsi="Times New Roman" w:cs="Times New Roman"/>
                <w:b/>
                <w:bCs/>
                <w:sz w:val="16"/>
                <w:szCs w:val="16"/>
              </w:rPr>
              <w:t xml:space="preserve">UKUPNI BROJ PRETRAGA </w:t>
            </w:r>
          </w:p>
        </w:tc>
        <w:tc>
          <w:tcPr>
            <w:tcW w:w="960" w:type="dxa"/>
            <w:tcBorders>
              <w:top w:val="nil"/>
              <w:left w:val="nil"/>
              <w:bottom w:val="single" w:sz="4" w:space="0" w:color="auto"/>
              <w:right w:val="single" w:sz="4" w:space="0" w:color="auto"/>
            </w:tcBorders>
            <w:vAlign w:val="center"/>
            <w:hideMark/>
          </w:tcPr>
          <w:p w14:paraId="696D2C1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16</w:t>
            </w:r>
          </w:p>
        </w:tc>
        <w:tc>
          <w:tcPr>
            <w:tcW w:w="960" w:type="dxa"/>
            <w:tcBorders>
              <w:top w:val="nil"/>
              <w:left w:val="nil"/>
              <w:bottom w:val="single" w:sz="4" w:space="0" w:color="auto"/>
              <w:right w:val="single" w:sz="4" w:space="0" w:color="auto"/>
            </w:tcBorders>
            <w:vAlign w:val="center"/>
            <w:hideMark/>
          </w:tcPr>
          <w:p w14:paraId="1C40EC1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13</w:t>
            </w:r>
          </w:p>
        </w:tc>
        <w:tc>
          <w:tcPr>
            <w:tcW w:w="960" w:type="dxa"/>
            <w:tcBorders>
              <w:top w:val="nil"/>
              <w:left w:val="nil"/>
              <w:bottom w:val="single" w:sz="4" w:space="0" w:color="auto"/>
              <w:right w:val="single" w:sz="4" w:space="0" w:color="auto"/>
            </w:tcBorders>
            <w:vAlign w:val="center"/>
            <w:hideMark/>
          </w:tcPr>
          <w:p w14:paraId="01AEB6C8"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24</w:t>
            </w:r>
          </w:p>
        </w:tc>
        <w:tc>
          <w:tcPr>
            <w:tcW w:w="960" w:type="dxa"/>
            <w:tcBorders>
              <w:top w:val="nil"/>
              <w:left w:val="nil"/>
              <w:bottom w:val="single" w:sz="4" w:space="0" w:color="auto"/>
              <w:right w:val="single" w:sz="4" w:space="0" w:color="auto"/>
            </w:tcBorders>
            <w:vAlign w:val="center"/>
            <w:hideMark/>
          </w:tcPr>
          <w:p w14:paraId="26A6CA82"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51</w:t>
            </w:r>
          </w:p>
        </w:tc>
        <w:tc>
          <w:tcPr>
            <w:tcW w:w="960" w:type="dxa"/>
            <w:tcBorders>
              <w:top w:val="nil"/>
              <w:left w:val="nil"/>
              <w:bottom w:val="single" w:sz="4" w:space="0" w:color="auto"/>
              <w:right w:val="single" w:sz="4" w:space="0" w:color="auto"/>
            </w:tcBorders>
            <w:vAlign w:val="center"/>
            <w:hideMark/>
          </w:tcPr>
          <w:p w14:paraId="67B3AB61"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53</w:t>
            </w:r>
          </w:p>
        </w:tc>
        <w:tc>
          <w:tcPr>
            <w:tcW w:w="960" w:type="dxa"/>
            <w:tcBorders>
              <w:top w:val="nil"/>
              <w:left w:val="nil"/>
              <w:bottom w:val="single" w:sz="4" w:space="0" w:color="auto"/>
              <w:right w:val="single" w:sz="4" w:space="0" w:color="auto"/>
            </w:tcBorders>
            <w:vAlign w:val="center"/>
            <w:hideMark/>
          </w:tcPr>
          <w:p w14:paraId="72C2840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17</w:t>
            </w:r>
          </w:p>
        </w:tc>
        <w:tc>
          <w:tcPr>
            <w:tcW w:w="960" w:type="dxa"/>
            <w:tcBorders>
              <w:top w:val="nil"/>
              <w:left w:val="nil"/>
              <w:bottom w:val="single" w:sz="4" w:space="0" w:color="auto"/>
              <w:right w:val="single" w:sz="4" w:space="0" w:color="auto"/>
            </w:tcBorders>
            <w:vAlign w:val="center"/>
            <w:hideMark/>
          </w:tcPr>
          <w:p w14:paraId="2B4FC79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22</w:t>
            </w:r>
          </w:p>
        </w:tc>
        <w:tc>
          <w:tcPr>
            <w:tcW w:w="960" w:type="dxa"/>
            <w:tcBorders>
              <w:top w:val="nil"/>
              <w:left w:val="nil"/>
              <w:bottom w:val="single" w:sz="4" w:space="0" w:color="auto"/>
              <w:right w:val="single" w:sz="4" w:space="0" w:color="auto"/>
            </w:tcBorders>
            <w:vAlign w:val="center"/>
            <w:hideMark/>
          </w:tcPr>
          <w:p w14:paraId="2EA833BC"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33</w:t>
            </w:r>
          </w:p>
        </w:tc>
        <w:tc>
          <w:tcPr>
            <w:tcW w:w="960" w:type="dxa"/>
            <w:tcBorders>
              <w:top w:val="nil"/>
              <w:left w:val="nil"/>
              <w:bottom w:val="single" w:sz="4" w:space="0" w:color="auto"/>
              <w:right w:val="single" w:sz="4" w:space="0" w:color="auto"/>
            </w:tcBorders>
            <w:vAlign w:val="center"/>
            <w:hideMark/>
          </w:tcPr>
          <w:p w14:paraId="05D58B44"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56</w:t>
            </w:r>
          </w:p>
        </w:tc>
        <w:tc>
          <w:tcPr>
            <w:tcW w:w="960" w:type="dxa"/>
            <w:tcBorders>
              <w:top w:val="nil"/>
              <w:left w:val="nil"/>
              <w:bottom w:val="single" w:sz="4" w:space="0" w:color="auto"/>
              <w:right w:val="single" w:sz="4" w:space="0" w:color="auto"/>
            </w:tcBorders>
            <w:vAlign w:val="center"/>
            <w:hideMark/>
          </w:tcPr>
          <w:p w14:paraId="6C4C6C9E"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49</w:t>
            </w:r>
          </w:p>
        </w:tc>
        <w:tc>
          <w:tcPr>
            <w:tcW w:w="960" w:type="dxa"/>
            <w:tcBorders>
              <w:top w:val="nil"/>
              <w:left w:val="nil"/>
              <w:bottom w:val="single" w:sz="4" w:space="0" w:color="auto"/>
              <w:right w:val="single" w:sz="4" w:space="0" w:color="auto"/>
            </w:tcBorders>
            <w:vAlign w:val="center"/>
            <w:hideMark/>
          </w:tcPr>
          <w:p w14:paraId="4AEFDD1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30</w:t>
            </w:r>
          </w:p>
        </w:tc>
        <w:tc>
          <w:tcPr>
            <w:tcW w:w="960" w:type="dxa"/>
            <w:tcBorders>
              <w:top w:val="nil"/>
              <w:left w:val="nil"/>
              <w:bottom w:val="single" w:sz="4" w:space="0" w:color="auto"/>
              <w:right w:val="single" w:sz="4" w:space="0" w:color="auto"/>
            </w:tcBorders>
            <w:vAlign w:val="center"/>
            <w:hideMark/>
          </w:tcPr>
          <w:p w14:paraId="6F018036"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11</w:t>
            </w:r>
          </w:p>
        </w:tc>
        <w:tc>
          <w:tcPr>
            <w:tcW w:w="960" w:type="dxa"/>
            <w:tcBorders>
              <w:top w:val="nil"/>
              <w:left w:val="nil"/>
              <w:bottom w:val="single" w:sz="4" w:space="0" w:color="auto"/>
              <w:right w:val="single" w:sz="4" w:space="0" w:color="auto"/>
            </w:tcBorders>
            <w:vAlign w:val="center"/>
            <w:hideMark/>
          </w:tcPr>
          <w:p w14:paraId="27A0950D" w14:textId="77777777" w:rsidR="00667F6C" w:rsidRPr="00231F3D" w:rsidRDefault="00667F6C" w:rsidP="00C71662">
            <w:pPr>
              <w:jc w:val="center"/>
              <w:rPr>
                <w:rFonts w:ascii="Times New Roman" w:hAnsi="Times New Roman" w:cs="Times New Roman"/>
                <w:b/>
                <w:bCs/>
                <w:sz w:val="16"/>
                <w:szCs w:val="16"/>
              </w:rPr>
            </w:pPr>
            <w:r w:rsidRPr="00231F3D">
              <w:rPr>
                <w:rFonts w:ascii="Times New Roman" w:hAnsi="Times New Roman" w:cs="Times New Roman"/>
                <w:b/>
                <w:bCs/>
                <w:sz w:val="16"/>
                <w:szCs w:val="16"/>
              </w:rPr>
              <w:t>375</w:t>
            </w:r>
          </w:p>
        </w:tc>
      </w:tr>
    </w:tbl>
    <w:p w14:paraId="72883C8A" w14:textId="77777777" w:rsidR="00667F6C" w:rsidRPr="00C77579" w:rsidRDefault="00667F6C" w:rsidP="00667F6C">
      <w:pPr>
        <w:rPr>
          <w:rFonts w:ascii="Times New Roman" w:hAnsi="Times New Roman" w:cs="Times New Roman"/>
        </w:rPr>
        <w:sectPr w:rsidR="00667F6C" w:rsidRPr="00C77579" w:rsidSect="00667F6C">
          <w:pgSz w:w="16838" w:h="11906" w:orient="landscape"/>
          <w:pgMar w:top="1276" w:right="1418" w:bottom="1418" w:left="1247" w:header="709" w:footer="709" w:gutter="0"/>
          <w:cols w:space="720"/>
          <w:docGrid w:linePitch="326"/>
        </w:sectPr>
      </w:pPr>
    </w:p>
    <w:p w14:paraId="6F877EFA" w14:textId="77777777" w:rsidR="00667F6C" w:rsidRPr="00C77579" w:rsidRDefault="00667F6C" w:rsidP="00667F6C">
      <w:pPr>
        <w:pStyle w:val="Naslov2"/>
        <w:jc w:val="center"/>
        <w:rPr>
          <w:rFonts w:ascii="Times New Roman" w:hAnsi="Times New Roman" w:cs="Times New Roman"/>
        </w:rPr>
      </w:pPr>
      <w:bookmarkStart w:id="40" w:name="_Toc224221980"/>
      <w:r w:rsidRPr="00C77579">
        <w:rPr>
          <w:rFonts w:ascii="Times New Roman" w:hAnsi="Times New Roman" w:cs="Times New Roman"/>
        </w:rPr>
        <w:lastRenderedPageBreak/>
        <w:t>Prilog III. B.</w:t>
      </w:r>
      <w:bookmarkEnd w:id="40"/>
    </w:p>
    <w:p w14:paraId="3C1F3EF9" w14:textId="77777777" w:rsidR="00667F6C" w:rsidRPr="00C77579" w:rsidRDefault="00667F6C" w:rsidP="00667F6C">
      <w:pPr>
        <w:pStyle w:val="Naslov2"/>
        <w:jc w:val="center"/>
        <w:rPr>
          <w:rFonts w:ascii="Times New Roman" w:hAnsi="Times New Roman" w:cs="Times New Roman"/>
          <w:b/>
          <w:bCs/>
          <w:sz w:val="28"/>
          <w:szCs w:val="28"/>
        </w:rPr>
      </w:pPr>
      <w:bookmarkStart w:id="41" w:name="_Toc224221981"/>
      <w:r w:rsidRPr="00C77579">
        <w:rPr>
          <w:rFonts w:ascii="Times New Roman" w:hAnsi="Times New Roman" w:cs="Times New Roman"/>
          <w:b/>
          <w:bCs/>
          <w:sz w:val="28"/>
          <w:szCs w:val="28"/>
        </w:rPr>
        <w:t>Područni ured Osijek</w:t>
      </w:r>
      <w:bookmarkEnd w:id="39"/>
      <w:bookmarkEnd w:id="41"/>
    </w:p>
    <w:p w14:paraId="15BF9D91" w14:textId="77777777" w:rsidR="00667F6C" w:rsidRPr="00C77579" w:rsidRDefault="00667F6C" w:rsidP="00667F6C">
      <w:pPr>
        <w:rPr>
          <w:rFonts w:ascii="Times New Roman" w:hAnsi="Times New Roman" w:cs="Times New Roman"/>
        </w:rPr>
      </w:pPr>
    </w:p>
    <w:tbl>
      <w:tblPr>
        <w:tblW w:w="14220" w:type="dxa"/>
        <w:tblLook w:val="04A0" w:firstRow="1" w:lastRow="0" w:firstColumn="1" w:lastColumn="0" w:noHBand="0" w:noVBand="1"/>
      </w:tblPr>
      <w:tblGrid>
        <w:gridCol w:w="1478"/>
        <w:gridCol w:w="981"/>
        <w:gridCol w:w="972"/>
        <w:gridCol w:w="883"/>
        <w:gridCol w:w="981"/>
        <w:gridCol w:w="960"/>
        <w:gridCol w:w="960"/>
        <w:gridCol w:w="960"/>
        <w:gridCol w:w="1043"/>
        <w:gridCol w:w="960"/>
        <w:gridCol w:w="1034"/>
        <w:gridCol w:w="960"/>
        <w:gridCol w:w="1140"/>
        <w:gridCol w:w="1160"/>
      </w:tblGrid>
      <w:tr w:rsidR="00667F6C" w:rsidRPr="00016815" w14:paraId="426EABE1" w14:textId="77777777" w:rsidTr="00C71662">
        <w:trPr>
          <w:trHeight w:val="300"/>
          <w:tblHeader/>
        </w:trPr>
        <w:tc>
          <w:tcPr>
            <w:tcW w:w="14220" w:type="dxa"/>
            <w:gridSpan w:val="14"/>
            <w:tcBorders>
              <w:top w:val="single" w:sz="8" w:space="0" w:color="auto"/>
              <w:left w:val="single" w:sz="8" w:space="0" w:color="auto"/>
              <w:bottom w:val="single" w:sz="8" w:space="0" w:color="auto"/>
              <w:right w:val="single" w:sz="8" w:space="0" w:color="000000"/>
            </w:tcBorders>
            <w:noWrap/>
            <w:vAlign w:val="center"/>
            <w:hideMark/>
          </w:tcPr>
          <w:p w14:paraId="730C859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PODRUČNI URED OSIJEK</w:t>
            </w:r>
          </w:p>
        </w:tc>
      </w:tr>
      <w:tr w:rsidR="00667F6C" w:rsidRPr="00016815" w14:paraId="58325E5E" w14:textId="77777777" w:rsidTr="00C71662">
        <w:trPr>
          <w:trHeight w:val="300"/>
          <w:tblHeader/>
        </w:trPr>
        <w:tc>
          <w:tcPr>
            <w:tcW w:w="14220" w:type="dxa"/>
            <w:gridSpan w:val="14"/>
            <w:tcBorders>
              <w:top w:val="single" w:sz="8" w:space="0" w:color="auto"/>
              <w:left w:val="single" w:sz="8" w:space="0" w:color="auto"/>
              <w:bottom w:val="single" w:sz="8" w:space="0" w:color="auto"/>
              <w:right w:val="single" w:sz="8" w:space="0" w:color="000000"/>
            </w:tcBorders>
            <w:noWrap/>
            <w:vAlign w:val="center"/>
            <w:hideMark/>
          </w:tcPr>
          <w:p w14:paraId="2AC4BA7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xml:space="preserve">BROJ PRETRAGA PO MJESECIMA U 2026. GODINI </w:t>
            </w:r>
          </w:p>
        </w:tc>
      </w:tr>
      <w:tr w:rsidR="00667F6C" w:rsidRPr="00016815" w14:paraId="5769D501" w14:textId="77777777" w:rsidTr="00C71662">
        <w:trPr>
          <w:trHeight w:val="648"/>
          <w:tblHeader/>
        </w:trPr>
        <w:tc>
          <w:tcPr>
            <w:tcW w:w="1360" w:type="dxa"/>
            <w:tcBorders>
              <w:top w:val="nil"/>
              <w:left w:val="single" w:sz="8" w:space="0" w:color="auto"/>
              <w:bottom w:val="single" w:sz="8" w:space="0" w:color="auto"/>
              <w:right w:val="single" w:sz="8" w:space="0" w:color="auto"/>
            </w:tcBorders>
            <w:vAlign w:val="center"/>
            <w:hideMark/>
          </w:tcPr>
          <w:p w14:paraId="1F5B0EA6"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VRSTA PRETRAGE</w:t>
            </w:r>
          </w:p>
        </w:tc>
        <w:tc>
          <w:tcPr>
            <w:tcW w:w="960" w:type="dxa"/>
            <w:tcBorders>
              <w:top w:val="nil"/>
              <w:left w:val="nil"/>
              <w:bottom w:val="single" w:sz="8" w:space="0" w:color="auto"/>
              <w:right w:val="single" w:sz="8" w:space="0" w:color="auto"/>
            </w:tcBorders>
            <w:vAlign w:val="center"/>
            <w:hideMark/>
          </w:tcPr>
          <w:p w14:paraId="034DA943"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SIJEČANJ</w:t>
            </w:r>
          </w:p>
        </w:tc>
        <w:tc>
          <w:tcPr>
            <w:tcW w:w="960" w:type="dxa"/>
            <w:tcBorders>
              <w:top w:val="nil"/>
              <w:left w:val="nil"/>
              <w:bottom w:val="single" w:sz="8" w:space="0" w:color="auto"/>
              <w:right w:val="single" w:sz="8" w:space="0" w:color="auto"/>
            </w:tcBorders>
            <w:vAlign w:val="center"/>
            <w:hideMark/>
          </w:tcPr>
          <w:p w14:paraId="5563103B"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VELJAČA</w:t>
            </w:r>
          </w:p>
        </w:tc>
        <w:tc>
          <w:tcPr>
            <w:tcW w:w="960" w:type="dxa"/>
            <w:tcBorders>
              <w:top w:val="nil"/>
              <w:left w:val="nil"/>
              <w:bottom w:val="single" w:sz="8" w:space="0" w:color="auto"/>
              <w:right w:val="single" w:sz="8" w:space="0" w:color="auto"/>
            </w:tcBorders>
            <w:vAlign w:val="center"/>
            <w:hideMark/>
          </w:tcPr>
          <w:p w14:paraId="54729DAC"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OŽUJAK</w:t>
            </w:r>
          </w:p>
        </w:tc>
        <w:tc>
          <w:tcPr>
            <w:tcW w:w="960" w:type="dxa"/>
            <w:tcBorders>
              <w:top w:val="nil"/>
              <w:left w:val="nil"/>
              <w:bottom w:val="single" w:sz="8" w:space="0" w:color="auto"/>
              <w:right w:val="single" w:sz="8" w:space="0" w:color="auto"/>
            </w:tcBorders>
            <w:vAlign w:val="center"/>
            <w:hideMark/>
          </w:tcPr>
          <w:p w14:paraId="4C17B217"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TRAVANJ</w:t>
            </w:r>
          </w:p>
        </w:tc>
        <w:tc>
          <w:tcPr>
            <w:tcW w:w="960" w:type="dxa"/>
            <w:tcBorders>
              <w:top w:val="nil"/>
              <w:left w:val="nil"/>
              <w:bottom w:val="single" w:sz="8" w:space="0" w:color="auto"/>
              <w:right w:val="single" w:sz="8" w:space="0" w:color="auto"/>
            </w:tcBorders>
            <w:noWrap/>
            <w:vAlign w:val="center"/>
            <w:hideMark/>
          </w:tcPr>
          <w:p w14:paraId="4417F7B1"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 xml:space="preserve">SVIBANJ </w:t>
            </w:r>
          </w:p>
        </w:tc>
        <w:tc>
          <w:tcPr>
            <w:tcW w:w="960" w:type="dxa"/>
            <w:tcBorders>
              <w:top w:val="nil"/>
              <w:left w:val="nil"/>
              <w:bottom w:val="single" w:sz="8" w:space="0" w:color="auto"/>
              <w:right w:val="single" w:sz="8" w:space="0" w:color="auto"/>
            </w:tcBorders>
            <w:noWrap/>
            <w:vAlign w:val="center"/>
            <w:hideMark/>
          </w:tcPr>
          <w:p w14:paraId="66862B3F"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 xml:space="preserve">LIPANJ </w:t>
            </w:r>
          </w:p>
        </w:tc>
        <w:tc>
          <w:tcPr>
            <w:tcW w:w="960" w:type="dxa"/>
            <w:tcBorders>
              <w:top w:val="nil"/>
              <w:left w:val="nil"/>
              <w:bottom w:val="single" w:sz="8" w:space="0" w:color="auto"/>
              <w:right w:val="single" w:sz="8" w:space="0" w:color="auto"/>
            </w:tcBorders>
            <w:noWrap/>
            <w:vAlign w:val="center"/>
            <w:hideMark/>
          </w:tcPr>
          <w:p w14:paraId="443609F2"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 xml:space="preserve">SRPANJ </w:t>
            </w:r>
          </w:p>
        </w:tc>
        <w:tc>
          <w:tcPr>
            <w:tcW w:w="960" w:type="dxa"/>
            <w:tcBorders>
              <w:top w:val="nil"/>
              <w:left w:val="nil"/>
              <w:bottom w:val="single" w:sz="8" w:space="0" w:color="auto"/>
              <w:right w:val="single" w:sz="8" w:space="0" w:color="auto"/>
            </w:tcBorders>
            <w:noWrap/>
            <w:vAlign w:val="center"/>
            <w:hideMark/>
          </w:tcPr>
          <w:p w14:paraId="68285EA1"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KOLOVOZ</w:t>
            </w:r>
          </w:p>
        </w:tc>
        <w:tc>
          <w:tcPr>
            <w:tcW w:w="960" w:type="dxa"/>
            <w:tcBorders>
              <w:top w:val="nil"/>
              <w:left w:val="nil"/>
              <w:bottom w:val="single" w:sz="8" w:space="0" w:color="auto"/>
              <w:right w:val="single" w:sz="8" w:space="0" w:color="auto"/>
            </w:tcBorders>
            <w:noWrap/>
            <w:vAlign w:val="center"/>
            <w:hideMark/>
          </w:tcPr>
          <w:p w14:paraId="6FC33EE5"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 xml:space="preserve">RUJAN </w:t>
            </w:r>
          </w:p>
        </w:tc>
        <w:tc>
          <w:tcPr>
            <w:tcW w:w="960" w:type="dxa"/>
            <w:tcBorders>
              <w:top w:val="nil"/>
              <w:left w:val="nil"/>
              <w:bottom w:val="single" w:sz="8" w:space="0" w:color="auto"/>
              <w:right w:val="single" w:sz="8" w:space="0" w:color="auto"/>
            </w:tcBorders>
            <w:noWrap/>
            <w:vAlign w:val="center"/>
            <w:hideMark/>
          </w:tcPr>
          <w:p w14:paraId="3050D36C"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 xml:space="preserve">LISTOPAD </w:t>
            </w:r>
          </w:p>
        </w:tc>
        <w:tc>
          <w:tcPr>
            <w:tcW w:w="960" w:type="dxa"/>
            <w:tcBorders>
              <w:top w:val="nil"/>
              <w:left w:val="nil"/>
              <w:bottom w:val="single" w:sz="8" w:space="0" w:color="auto"/>
              <w:right w:val="single" w:sz="8" w:space="0" w:color="auto"/>
            </w:tcBorders>
            <w:noWrap/>
            <w:vAlign w:val="center"/>
            <w:hideMark/>
          </w:tcPr>
          <w:p w14:paraId="27CBB65F"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 xml:space="preserve">STUDENI </w:t>
            </w:r>
          </w:p>
        </w:tc>
        <w:tc>
          <w:tcPr>
            <w:tcW w:w="1140" w:type="dxa"/>
            <w:tcBorders>
              <w:top w:val="nil"/>
              <w:left w:val="nil"/>
              <w:bottom w:val="single" w:sz="8" w:space="0" w:color="auto"/>
              <w:right w:val="single" w:sz="8" w:space="0" w:color="auto"/>
            </w:tcBorders>
            <w:noWrap/>
            <w:vAlign w:val="center"/>
            <w:hideMark/>
          </w:tcPr>
          <w:p w14:paraId="4D200FB6"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 xml:space="preserve">PROSINAC </w:t>
            </w:r>
          </w:p>
        </w:tc>
        <w:tc>
          <w:tcPr>
            <w:tcW w:w="1160" w:type="dxa"/>
            <w:tcBorders>
              <w:top w:val="nil"/>
              <w:left w:val="nil"/>
              <w:bottom w:val="single" w:sz="8" w:space="0" w:color="auto"/>
              <w:right w:val="single" w:sz="8" w:space="0" w:color="auto"/>
            </w:tcBorders>
            <w:vAlign w:val="center"/>
            <w:hideMark/>
          </w:tcPr>
          <w:p w14:paraId="6207919B"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UKUPNO PRETRAGA</w:t>
            </w:r>
          </w:p>
        </w:tc>
      </w:tr>
      <w:tr w:rsidR="00667F6C" w:rsidRPr="00016815" w14:paraId="1328C8A0" w14:textId="77777777" w:rsidTr="00C71662">
        <w:trPr>
          <w:trHeight w:val="972"/>
        </w:trPr>
        <w:tc>
          <w:tcPr>
            <w:tcW w:w="1360" w:type="dxa"/>
            <w:tcBorders>
              <w:top w:val="nil"/>
              <w:left w:val="single" w:sz="8" w:space="0" w:color="auto"/>
              <w:bottom w:val="single" w:sz="8" w:space="0" w:color="auto"/>
              <w:right w:val="single" w:sz="8" w:space="0" w:color="auto"/>
            </w:tcBorders>
            <w:vAlign w:val="center"/>
            <w:hideMark/>
          </w:tcPr>
          <w:p w14:paraId="121D5E35" w14:textId="77777777" w:rsidR="00667F6C" w:rsidRPr="00016815" w:rsidRDefault="00667F6C" w:rsidP="00C71662">
            <w:pPr>
              <w:rPr>
                <w:rFonts w:ascii="Times New Roman" w:hAnsi="Times New Roman" w:cs="Times New Roman"/>
                <w:sz w:val="16"/>
                <w:szCs w:val="16"/>
              </w:rPr>
            </w:pPr>
            <w:r w:rsidRPr="00016815">
              <w:rPr>
                <w:rFonts w:ascii="Times New Roman" w:hAnsi="Times New Roman" w:cs="Times New Roman"/>
                <w:sz w:val="16"/>
                <w:szCs w:val="16"/>
              </w:rPr>
              <w:t>GM hrana za životinje</w:t>
            </w:r>
          </w:p>
        </w:tc>
        <w:tc>
          <w:tcPr>
            <w:tcW w:w="960" w:type="dxa"/>
            <w:tcBorders>
              <w:top w:val="nil"/>
              <w:left w:val="nil"/>
              <w:bottom w:val="single" w:sz="8" w:space="0" w:color="auto"/>
              <w:right w:val="single" w:sz="8" w:space="0" w:color="auto"/>
            </w:tcBorders>
            <w:vAlign w:val="center"/>
            <w:hideMark/>
          </w:tcPr>
          <w:p w14:paraId="0BB3DEB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0E74B71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2EA0398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vAlign w:val="center"/>
            <w:hideMark/>
          </w:tcPr>
          <w:p w14:paraId="53CAEF6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2B4EADE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0471C02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1AE52DC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6518DE3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0611B80E"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70CE9CE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4166C72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1140" w:type="dxa"/>
            <w:tcBorders>
              <w:top w:val="nil"/>
              <w:left w:val="nil"/>
              <w:bottom w:val="single" w:sz="8" w:space="0" w:color="auto"/>
              <w:right w:val="single" w:sz="8" w:space="0" w:color="auto"/>
            </w:tcBorders>
            <w:noWrap/>
            <w:vAlign w:val="center"/>
            <w:hideMark/>
          </w:tcPr>
          <w:p w14:paraId="1EF3E11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0D0EFDB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12</w:t>
            </w:r>
          </w:p>
        </w:tc>
      </w:tr>
      <w:tr w:rsidR="00667F6C" w:rsidRPr="00016815" w14:paraId="46A93ED5" w14:textId="77777777" w:rsidTr="00C71662">
        <w:trPr>
          <w:trHeight w:val="420"/>
        </w:trPr>
        <w:tc>
          <w:tcPr>
            <w:tcW w:w="1360" w:type="dxa"/>
            <w:tcBorders>
              <w:top w:val="nil"/>
              <w:left w:val="single" w:sz="8" w:space="0" w:color="auto"/>
              <w:bottom w:val="single" w:sz="8" w:space="0" w:color="auto"/>
              <w:right w:val="single" w:sz="8" w:space="0" w:color="auto"/>
            </w:tcBorders>
            <w:vAlign w:val="center"/>
            <w:hideMark/>
          </w:tcPr>
          <w:p w14:paraId="1EA565DD" w14:textId="77777777" w:rsidR="00667F6C" w:rsidRPr="00016815" w:rsidRDefault="00667F6C" w:rsidP="00C71662">
            <w:pPr>
              <w:rPr>
                <w:rFonts w:ascii="Times New Roman" w:hAnsi="Times New Roman" w:cs="Times New Roman"/>
                <w:sz w:val="16"/>
                <w:szCs w:val="16"/>
              </w:rPr>
            </w:pPr>
            <w:r w:rsidRPr="00016815">
              <w:rPr>
                <w:rFonts w:ascii="Times New Roman" w:hAnsi="Times New Roman" w:cs="Times New Roman"/>
                <w:sz w:val="16"/>
                <w:szCs w:val="16"/>
              </w:rPr>
              <w:t xml:space="preserve">Bakterije iz roda Salmonella spp. </w:t>
            </w:r>
          </w:p>
        </w:tc>
        <w:tc>
          <w:tcPr>
            <w:tcW w:w="960" w:type="dxa"/>
            <w:tcBorders>
              <w:top w:val="nil"/>
              <w:left w:val="nil"/>
              <w:bottom w:val="single" w:sz="8" w:space="0" w:color="auto"/>
              <w:right w:val="single" w:sz="8" w:space="0" w:color="auto"/>
            </w:tcBorders>
            <w:vAlign w:val="center"/>
            <w:hideMark/>
          </w:tcPr>
          <w:p w14:paraId="4A418A8E"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4F6D371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2BE6339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6</w:t>
            </w:r>
          </w:p>
        </w:tc>
        <w:tc>
          <w:tcPr>
            <w:tcW w:w="960" w:type="dxa"/>
            <w:tcBorders>
              <w:top w:val="nil"/>
              <w:left w:val="nil"/>
              <w:bottom w:val="single" w:sz="8" w:space="0" w:color="auto"/>
              <w:right w:val="single" w:sz="8" w:space="0" w:color="auto"/>
            </w:tcBorders>
            <w:vAlign w:val="center"/>
            <w:hideMark/>
          </w:tcPr>
          <w:p w14:paraId="3956B67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6</w:t>
            </w:r>
          </w:p>
        </w:tc>
        <w:tc>
          <w:tcPr>
            <w:tcW w:w="960" w:type="dxa"/>
            <w:tcBorders>
              <w:top w:val="nil"/>
              <w:left w:val="nil"/>
              <w:bottom w:val="single" w:sz="8" w:space="0" w:color="auto"/>
              <w:right w:val="single" w:sz="8" w:space="0" w:color="auto"/>
            </w:tcBorders>
            <w:noWrap/>
            <w:vAlign w:val="center"/>
            <w:hideMark/>
          </w:tcPr>
          <w:p w14:paraId="4EA4034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10</w:t>
            </w:r>
          </w:p>
        </w:tc>
        <w:tc>
          <w:tcPr>
            <w:tcW w:w="960" w:type="dxa"/>
            <w:tcBorders>
              <w:top w:val="nil"/>
              <w:left w:val="nil"/>
              <w:bottom w:val="single" w:sz="8" w:space="0" w:color="auto"/>
              <w:right w:val="single" w:sz="8" w:space="0" w:color="auto"/>
            </w:tcBorders>
            <w:noWrap/>
            <w:vAlign w:val="center"/>
            <w:hideMark/>
          </w:tcPr>
          <w:p w14:paraId="051E65CE"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10</w:t>
            </w:r>
          </w:p>
        </w:tc>
        <w:tc>
          <w:tcPr>
            <w:tcW w:w="960" w:type="dxa"/>
            <w:tcBorders>
              <w:top w:val="nil"/>
              <w:left w:val="nil"/>
              <w:bottom w:val="single" w:sz="8" w:space="0" w:color="auto"/>
              <w:right w:val="single" w:sz="8" w:space="0" w:color="auto"/>
            </w:tcBorders>
            <w:noWrap/>
            <w:vAlign w:val="center"/>
            <w:hideMark/>
          </w:tcPr>
          <w:p w14:paraId="7A344D5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4388546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15</w:t>
            </w:r>
          </w:p>
        </w:tc>
        <w:tc>
          <w:tcPr>
            <w:tcW w:w="960" w:type="dxa"/>
            <w:tcBorders>
              <w:top w:val="nil"/>
              <w:left w:val="nil"/>
              <w:bottom w:val="single" w:sz="8" w:space="0" w:color="auto"/>
              <w:right w:val="single" w:sz="8" w:space="0" w:color="auto"/>
            </w:tcBorders>
            <w:noWrap/>
            <w:vAlign w:val="center"/>
            <w:hideMark/>
          </w:tcPr>
          <w:p w14:paraId="601AE40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15</w:t>
            </w:r>
          </w:p>
        </w:tc>
        <w:tc>
          <w:tcPr>
            <w:tcW w:w="960" w:type="dxa"/>
            <w:tcBorders>
              <w:top w:val="nil"/>
              <w:left w:val="nil"/>
              <w:bottom w:val="single" w:sz="8" w:space="0" w:color="auto"/>
              <w:right w:val="single" w:sz="8" w:space="0" w:color="auto"/>
            </w:tcBorders>
            <w:noWrap/>
            <w:vAlign w:val="center"/>
            <w:hideMark/>
          </w:tcPr>
          <w:p w14:paraId="02AB075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15</w:t>
            </w:r>
          </w:p>
        </w:tc>
        <w:tc>
          <w:tcPr>
            <w:tcW w:w="960" w:type="dxa"/>
            <w:tcBorders>
              <w:top w:val="nil"/>
              <w:left w:val="nil"/>
              <w:bottom w:val="single" w:sz="8" w:space="0" w:color="auto"/>
              <w:right w:val="single" w:sz="8" w:space="0" w:color="auto"/>
            </w:tcBorders>
            <w:noWrap/>
            <w:vAlign w:val="center"/>
            <w:hideMark/>
          </w:tcPr>
          <w:p w14:paraId="76452E7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w:t>
            </w:r>
          </w:p>
        </w:tc>
        <w:tc>
          <w:tcPr>
            <w:tcW w:w="1140" w:type="dxa"/>
            <w:tcBorders>
              <w:top w:val="nil"/>
              <w:left w:val="nil"/>
              <w:bottom w:val="single" w:sz="8" w:space="0" w:color="auto"/>
              <w:right w:val="single" w:sz="8" w:space="0" w:color="auto"/>
            </w:tcBorders>
            <w:noWrap/>
            <w:vAlign w:val="center"/>
            <w:hideMark/>
          </w:tcPr>
          <w:p w14:paraId="57140B8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370B46D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80</w:t>
            </w:r>
          </w:p>
        </w:tc>
      </w:tr>
      <w:tr w:rsidR="00667F6C" w:rsidRPr="00016815" w14:paraId="71A455ED" w14:textId="77777777" w:rsidTr="00C71662">
        <w:trPr>
          <w:trHeight w:val="624"/>
        </w:trPr>
        <w:tc>
          <w:tcPr>
            <w:tcW w:w="1360" w:type="dxa"/>
            <w:tcBorders>
              <w:top w:val="nil"/>
              <w:left w:val="single" w:sz="8" w:space="0" w:color="auto"/>
              <w:bottom w:val="single" w:sz="8" w:space="0" w:color="auto"/>
              <w:right w:val="single" w:sz="8" w:space="0" w:color="auto"/>
            </w:tcBorders>
            <w:vAlign w:val="center"/>
            <w:hideMark/>
          </w:tcPr>
          <w:p w14:paraId="65DC48F8" w14:textId="77777777" w:rsidR="00667F6C" w:rsidRPr="00016815" w:rsidRDefault="00667F6C" w:rsidP="00C71662">
            <w:pPr>
              <w:rPr>
                <w:rFonts w:ascii="Times New Roman" w:hAnsi="Times New Roman" w:cs="Times New Roman"/>
                <w:sz w:val="16"/>
                <w:szCs w:val="16"/>
              </w:rPr>
            </w:pPr>
            <w:r w:rsidRPr="00016815">
              <w:rPr>
                <w:rFonts w:ascii="Times New Roman" w:hAnsi="Times New Roman" w:cs="Times New Roman"/>
                <w:sz w:val="16"/>
                <w:szCs w:val="16"/>
              </w:rPr>
              <w:t>Bakterije iz roda Salmonella spp. (HKLJ)</w:t>
            </w:r>
          </w:p>
        </w:tc>
        <w:tc>
          <w:tcPr>
            <w:tcW w:w="960" w:type="dxa"/>
            <w:tcBorders>
              <w:top w:val="nil"/>
              <w:left w:val="nil"/>
              <w:bottom w:val="single" w:sz="8" w:space="0" w:color="auto"/>
              <w:right w:val="single" w:sz="8" w:space="0" w:color="auto"/>
            </w:tcBorders>
            <w:vAlign w:val="center"/>
            <w:hideMark/>
          </w:tcPr>
          <w:p w14:paraId="4EE838E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3DDB8B2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2A750D9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6798025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4D9EE0A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631D5C1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78625D4E"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70A264B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20FE58D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58A2BE9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76759CA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noWrap/>
            <w:vAlign w:val="center"/>
            <w:hideMark/>
          </w:tcPr>
          <w:p w14:paraId="1908E7E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05B4516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5</w:t>
            </w:r>
          </w:p>
        </w:tc>
      </w:tr>
      <w:tr w:rsidR="00667F6C" w:rsidRPr="00016815" w14:paraId="1E5FE8A4" w14:textId="77777777" w:rsidTr="00C71662">
        <w:trPr>
          <w:trHeight w:val="420"/>
        </w:trPr>
        <w:tc>
          <w:tcPr>
            <w:tcW w:w="1360" w:type="dxa"/>
            <w:tcBorders>
              <w:top w:val="nil"/>
              <w:left w:val="single" w:sz="8" w:space="0" w:color="auto"/>
              <w:bottom w:val="single" w:sz="8" w:space="0" w:color="auto"/>
              <w:right w:val="single" w:sz="8" w:space="0" w:color="auto"/>
            </w:tcBorders>
            <w:vAlign w:val="center"/>
            <w:hideMark/>
          </w:tcPr>
          <w:p w14:paraId="4881600E" w14:textId="77777777" w:rsidR="00667F6C" w:rsidRPr="00016815" w:rsidRDefault="00667F6C" w:rsidP="00C71662">
            <w:pPr>
              <w:rPr>
                <w:rFonts w:ascii="Times New Roman" w:hAnsi="Times New Roman" w:cs="Times New Roman"/>
                <w:i/>
                <w:iCs/>
                <w:sz w:val="16"/>
                <w:szCs w:val="16"/>
              </w:rPr>
            </w:pPr>
            <w:r w:rsidRPr="00016815">
              <w:rPr>
                <w:rFonts w:ascii="Times New Roman" w:hAnsi="Times New Roman" w:cs="Times New Roman"/>
                <w:i/>
                <w:iCs/>
                <w:sz w:val="16"/>
                <w:szCs w:val="16"/>
              </w:rPr>
              <w:t>Enterobacteriaceae (HKLJ)</w:t>
            </w:r>
          </w:p>
        </w:tc>
        <w:tc>
          <w:tcPr>
            <w:tcW w:w="960" w:type="dxa"/>
            <w:tcBorders>
              <w:top w:val="nil"/>
              <w:left w:val="nil"/>
              <w:bottom w:val="single" w:sz="8" w:space="0" w:color="auto"/>
              <w:right w:val="single" w:sz="8" w:space="0" w:color="auto"/>
            </w:tcBorders>
            <w:vAlign w:val="center"/>
            <w:hideMark/>
          </w:tcPr>
          <w:p w14:paraId="264ED5C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396BDAD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79B7D9C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1D2B69F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258BD55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0084F49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07A88B0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67EAE95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3A063A0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1BED267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73E969B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noWrap/>
            <w:vAlign w:val="center"/>
            <w:hideMark/>
          </w:tcPr>
          <w:p w14:paraId="5C8A4E9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40F5523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5</w:t>
            </w:r>
          </w:p>
        </w:tc>
      </w:tr>
      <w:tr w:rsidR="00667F6C" w:rsidRPr="00016815" w14:paraId="3CAF591D" w14:textId="77777777" w:rsidTr="00C71662">
        <w:trPr>
          <w:trHeight w:val="300"/>
        </w:trPr>
        <w:tc>
          <w:tcPr>
            <w:tcW w:w="1360" w:type="dxa"/>
            <w:tcBorders>
              <w:top w:val="nil"/>
              <w:left w:val="single" w:sz="8" w:space="0" w:color="auto"/>
              <w:bottom w:val="single" w:sz="8" w:space="0" w:color="auto"/>
              <w:right w:val="single" w:sz="8" w:space="0" w:color="auto"/>
            </w:tcBorders>
            <w:vAlign w:val="center"/>
            <w:hideMark/>
          </w:tcPr>
          <w:p w14:paraId="606C9B31" w14:textId="77777777" w:rsidR="00667F6C" w:rsidRPr="00016815" w:rsidRDefault="00667F6C" w:rsidP="00C71662">
            <w:pPr>
              <w:rPr>
                <w:rFonts w:ascii="Times New Roman" w:hAnsi="Times New Roman" w:cs="Times New Roman"/>
                <w:i/>
                <w:iCs/>
                <w:sz w:val="16"/>
                <w:szCs w:val="16"/>
              </w:rPr>
            </w:pPr>
            <w:r w:rsidRPr="00016815">
              <w:rPr>
                <w:rFonts w:ascii="Times New Roman" w:hAnsi="Times New Roman" w:cs="Times New Roman"/>
                <w:i/>
                <w:iCs/>
                <w:sz w:val="16"/>
                <w:szCs w:val="16"/>
              </w:rPr>
              <w:t>Listeria spp.</w:t>
            </w:r>
          </w:p>
        </w:tc>
        <w:tc>
          <w:tcPr>
            <w:tcW w:w="960" w:type="dxa"/>
            <w:tcBorders>
              <w:top w:val="nil"/>
              <w:left w:val="nil"/>
              <w:bottom w:val="single" w:sz="8" w:space="0" w:color="auto"/>
              <w:right w:val="single" w:sz="8" w:space="0" w:color="auto"/>
            </w:tcBorders>
            <w:vAlign w:val="center"/>
            <w:hideMark/>
          </w:tcPr>
          <w:p w14:paraId="418A88C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7AAF372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2EE3B7B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710C050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752AC38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049CCD9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0E87095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6D7D59D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7CED73A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3C7A13E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325A36B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1140" w:type="dxa"/>
            <w:tcBorders>
              <w:top w:val="nil"/>
              <w:left w:val="nil"/>
              <w:bottom w:val="single" w:sz="8" w:space="0" w:color="auto"/>
              <w:right w:val="single" w:sz="8" w:space="0" w:color="auto"/>
            </w:tcBorders>
            <w:noWrap/>
            <w:vAlign w:val="center"/>
            <w:hideMark/>
          </w:tcPr>
          <w:p w14:paraId="49F30F3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0C9B4B9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10</w:t>
            </w:r>
          </w:p>
        </w:tc>
      </w:tr>
      <w:tr w:rsidR="00667F6C" w:rsidRPr="00016815" w14:paraId="0F599237" w14:textId="77777777" w:rsidTr="00C71662">
        <w:trPr>
          <w:trHeight w:val="420"/>
        </w:trPr>
        <w:tc>
          <w:tcPr>
            <w:tcW w:w="1360" w:type="dxa"/>
            <w:tcBorders>
              <w:top w:val="nil"/>
              <w:left w:val="single" w:sz="8" w:space="0" w:color="auto"/>
              <w:bottom w:val="single" w:sz="8" w:space="0" w:color="auto"/>
              <w:right w:val="single" w:sz="8" w:space="0" w:color="auto"/>
            </w:tcBorders>
            <w:vAlign w:val="center"/>
            <w:hideMark/>
          </w:tcPr>
          <w:p w14:paraId="2DFA7A0A" w14:textId="77777777" w:rsidR="00667F6C" w:rsidRPr="00016815" w:rsidRDefault="00667F6C" w:rsidP="00C71662">
            <w:pPr>
              <w:rPr>
                <w:rFonts w:ascii="Times New Roman" w:hAnsi="Times New Roman" w:cs="Times New Roman"/>
                <w:i/>
                <w:iCs/>
                <w:sz w:val="16"/>
                <w:szCs w:val="16"/>
              </w:rPr>
            </w:pPr>
            <w:r w:rsidRPr="00016815">
              <w:rPr>
                <w:rFonts w:ascii="Times New Roman" w:hAnsi="Times New Roman" w:cs="Times New Roman"/>
                <w:i/>
                <w:iCs/>
                <w:sz w:val="16"/>
                <w:szCs w:val="16"/>
              </w:rPr>
              <w:t>Clostridium perfingens</w:t>
            </w:r>
          </w:p>
        </w:tc>
        <w:tc>
          <w:tcPr>
            <w:tcW w:w="960" w:type="dxa"/>
            <w:tcBorders>
              <w:top w:val="nil"/>
              <w:left w:val="nil"/>
              <w:bottom w:val="single" w:sz="8" w:space="0" w:color="auto"/>
              <w:right w:val="single" w:sz="8" w:space="0" w:color="auto"/>
            </w:tcBorders>
            <w:vAlign w:val="center"/>
            <w:hideMark/>
          </w:tcPr>
          <w:p w14:paraId="7D28969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192516B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3EE51C7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7681944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6421AD6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7B06F56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5501633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3147CC9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2A80524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17E1926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43BAA27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noWrap/>
            <w:vAlign w:val="center"/>
            <w:hideMark/>
          </w:tcPr>
          <w:p w14:paraId="69F733F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4B90DC2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9</w:t>
            </w:r>
          </w:p>
        </w:tc>
      </w:tr>
      <w:tr w:rsidR="00667F6C" w:rsidRPr="00016815" w14:paraId="45FADD36" w14:textId="77777777" w:rsidTr="00C71662">
        <w:trPr>
          <w:trHeight w:val="828"/>
        </w:trPr>
        <w:tc>
          <w:tcPr>
            <w:tcW w:w="1360" w:type="dxa"/>
            <w:tcBorders>
              <w:top w:val="nil"/>
              <w:left w:val="single" w:sz="8" w:space="0" w:color="auto"/>
              <w:bottom w:val="single" w:sz="8" w:space="0" w:color="auto"/>
              <w:right w:val="single" w:sz="8" w:space="0" w:color="auto"/>
            </w:tcBorders>
            <w:vAlign w:val="center"/>
            <w:hideMark/>
          </w:tcPr>
          <w:p w14:paraId="7A4B129B" w14:textId="77777777" w:rsidR="00667F6C" w:rsidRPr="00016815" w:rsidRDefault="00667F6C" w:rsidP="00C71662">
            <w:pPr>
              <w:rPr>
                <w:rFonts w:ascii="Times New Roman" w:hAnsi="Times New Roman" w:cs="Times New Roman"/>
                <w:sz w:val="16"/>
                <w:szCs w:val="16"/>
              </w:rPr>
            </w:pPr>
            <w:r w:rsidRPr="00016815">
              <w:rPr>
                <w:rFonts w:ascii="Times New Roman" w:hAnsi="Times New Roman" w:cs="Times New Roman"/>
                <w:sz w:val="16"/>
                <w:szCs w:val="16"/>
              </w:rPr>
              <w:t>Mikrobiološki indikatori zagađenja</w:t>
            </w:r>
          </w:p>
        </w:tc>
        <w:tc>
          <w:tcPr>
            <w:tcW w:w="960" w:type="dxa"/>
            <w:tcBorders>
              <w:top w:val="nil"/>
              <w:left w:val="nil"/>
              <w:bottom w:val="single" w:sz="8" w:space="0" w:color="auto"/>
              <w:right w:val="single" w:sz="8" w:space="0" w:color="auto"/>
            </w:tcBorders>
            <w:vAlign w:val="center"/>
            <w:hideMark/>
          </w:tcPr>
          <w:p w14:paraId="2D15C13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36A22D0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vAlign w:val="center"/>
            <w:hideMark/>
          </w:tcPr>
          <w:p w14:paraId="06A63B6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vAlign w:val="center"/>
            <w:hideMark/>
          </w:tcPr>
          <w:p w14:paraId="32420B2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2AB1BE9E"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7FEA6DC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5F81E52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1540C0D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7032D05E"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6870A54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44825E4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1140" w:type="dxa"/>
            <w:tcBorders>
              <w:top w:val="nil"/>
              <w:left w:val="nil"/>
              <w:bottom w:val="single" w:sz="8" w:space="0" w:color="auto"/>
              <w:right w:val="single" w:sz="8" w:space="0" w:color="auto"/>
            </w:tcBorders>
            <w:noWrap/>
            <w:vAlign w:val="center"/>
            <w:hideMark/>
          </w:tcPr>
          <w:p w14:paraId="5866B0F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1160" w:type="dxa"/>
            <w:tcBorders>
              <w:top w:val="nil"/>
              <w:left w:val="nil"/>
              <w:bottom w:val="single" w:sz="8" w:space="0" w:color="auto"/>
              <w:right w:val="single" w:sz="8" w:space="0" w:color="auto"/>
            </w:tcBorders>
            <w:noWrap/>
            <w:vAlign w:val="center"/>
            <w:hideMark/>
          </w:tcPr>
          <w:p w14:paraId="769ED26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12</w:t>
            </w:r>
          </w:p>
        </w:tc>
      </w:tr>
      <w:tr w:rsidR="00667F6C" w:rsidRPr="00016815" w14:paraId="1C0585B1" w14:textId="77777777" w:rsidTr="00C71662">
        <w:trPr>
          <w:trHeight w:val="300"/>
        </w:trPr>
        <w:tc>
          <w:tcPr>
            <w:tcW w:w="1360" w:type="dxa"/>
            <w:tcBorders>
              <w:top w:val="nil"/>
              <w:left w:val="single" w:sz="8" w:space="0" w:color="auto"/>
              <w:bottom w:val="single" w:sz="8" w:space="0" w:color="auto"/>
              <w:right w:val="single" w:sz="8" w:space="0" w:color="auto"/>
            </w:tcBorders>
            <w:vAlign w:val="center"/>
            <w:hideMark/>
          </w:tcPr>
          <w:p w14:paraId="44053D27" w14:textId="77777777" w:rsidR="00667F6C" w:rsidRPr="00016815" w:rsidRDefault="00667F6C" w:rsidP="00C71662">
            <w:pPr>
              <w:rPr>
                <w:rFonts w:ascii="Times New Roman" w:hAnsi="Times New Roman" w:cs="Times New Roman"/>
                <w:sz w:val="16"/>
                <w:szCs w:val="16"/>
              </w:rPr>
            </w:pPr>
            <w:r w:rsidRPr="00016815">
              <w:rPr>
                <w:rFonts w:ascii="Times New Roman" w:hAnsi="Times New Roman" w:cs="Times New Roman"/>
                <w:sz w:val="16"/>
                <w:szCs w:val="16"/>
              </w:rPr>
              <w:t>Mikotoksini</w:t>
            </w:r>
          </w:p>
        </w:tc>
        <w:tc>
          <w:tcPr>
            <w:tcW w:w="960" w:type="dxa"/>
            <w:tcBorders>
              <w:top w:val="nil"/>
              <w:left w:val="nil"/>
              <w:bottom w:val="single" w:sz="8" w:space="0" w:color="auto"/>
              <w:right w:val="single" w:sz="8" w:space="0" w:color="auto"/>
            </w:tcBorders>
            <w:vAlign w:val="center"/>
            <w:hideMark/>
          </w:tcPr>
          <w:p w14:paraId="1807E78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0249B7CE"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611D0F2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12</w:t>
            </w:r>
          </w:p>
        </w:tc>
        <w:tc>
          <w:tcPr>
            <w:tcW w:w="960" w:type="dxa"/>
            <w:tcBorders>
              <w:top w:val="nil"/>
              <w:left w:val="nil"/>
              <w:bottom w:val="single" w:sz="8" w:space="0" w:color="auto"/>
              <w:right w:val="single" w:sz="8" w:space="0" w:color="auto"/>
            </w:tcBorders>
            <w:vAlign w:val="center"/>
            <w:hideMark/>
          </w:tcPr>
          <w:p w14:paraId="32DC648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24</w:t>
            </w:r>
          </w:p>
        </w:tc>
        <w:tc>
          <w:tcPr>
            <w:tcW w:w="960" w:type="dxa"/>
            <w:tcBorders>
              <w:top w:val="nil"/>
              <w:left w:val="nil"/>
              <w:bottom w:val="single" w:sz="8" w:space="0" w:color="auto"/>
              <w:right w:val="single" w:sz="8" w:space="0" w:color="auto"/>
            </w:tcBorders>
            <w:vAlign w:val="center"/>
            <w:hideMark/>
          </w:tcPr>
          <w:p w14:paraId="4C087EF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12</w:t>
            </w:r>
          </w:p>
        </w:tc>
        <w:tc>
          <w:tcPr>
            <w:tcW w:w="960" w:type="dxa"/>
            <w:tcBorders>
              <w:top w:val="nil"/>
              <w:left w:val="nil"/>
              <w:bottom w:val="single" w:sz="8" w:space="0" w:color="auto"/>
              <w:right w:val="single" w:sz="8" w:space="0" w:color="auto"/>
            </w:tcBorders>
            <w:noWrap/>
            <w:vAlign w:val="center"/>
            <w:hideMark/>
          </w:tcPr>
          <w:p w14:paraId="7CFB4B8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12</w:t>
            </w:r>
          </w:p>
        </w:tc>
        <w:tc>
          <w:tcPr>
            <w:tcW w:w="960" w:type="dxa"/>
            <w:tcBorders>
              <w:top w:val="nil"/>
              <w:left w:val="nil"/>
              <w:bottom w:val="single" w:sz="8" w:space="0" w:color="auto"/>
              <w:right w:val="single" w:sz="8" w:space="0" w:color="auto"/>
            </w:tcBorders>
            <w:noWrap/>
            <w:vAlign w:val="center"/>
            <w:hideMark/>
          </w:tcPr>
          <w:p w14:paraId="4F8D61A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7DE8BF0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48</w:t>
            </w:r>
          </w:p>
        </w:tc>
        <w:tc>
          <w:tcPr>
            <w:tcW w:w="960" w:type="dxa"/>
            <w:tcBorders>
              <w:top w:val="nil"/>
              <w:left w:val="nil"/>
              <w:bottom w:val="single" w:sz="8" w:space="0" w:color="auto"/>
              <w:right w:val="single" w:sz="8" w:space="0" w:color="auto"/>
            </w:tcBorders>
            <w:noWrap/>
            <w:vAlign w:val="center"/>
            <w:hideMark/>
          </w:tcPr>
          <w:p w14:paraId="64F63F1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48</w:t>
            </w:r>
          </w:p>
        </w:tc>
        <w:tc>
          <w:tcPr>
            <w:tcW w:w="960" w:type="dxa"/>
            <w:tcBorders>
              <w:top w:val="nil"/>
              <w:left w:val="nil"/>
              <w:bottom w:val="single" w:sz="8" w:space="0" w:color="auto"/>
              <w:right w:val="single" w:sz="8" w:space="0" w:color="auto"/>
            </w:tcBorders>
            <w:noWrap/>
            <w:vAlign w:val="center"/>
            <w:hideMark/>
          </w:tcPr>
          <w:p w14:paraId="55DE7E5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36</w:t>
            </w:r>
          </w:p>
        </w:tc>
        <w:tc>
          <w:tcPr>
            <w:tcW w:w="960" w:type="dxa"/>
            <w:tcBorders>
              <w:top w:val="nil"/>
              <w:left w:val="nil"/>
              <w:bottom w:val="single" w:sz="8" w:space="0" w:color="auto"/>
              <w:right w:val="single" w:sz="8" w:space="0" w:color="auto"/>
            </w:tcBorders>
            <w:noWrap/>
            <w:vAlign w:val="center"/>
            <w:hideMark/>
          </w:tcPr>
          <w:p w14:paraId="53A2940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36</w:t>
            </w:r>
          </w:p>
        </w:tc>
        <w:tc>
          <w:tcPr>
            <w:tcW w:w="1140" w:type="dxa"/>
            <w:tcBorders>
              <w:top w:val="nil"/>
              <w:left w:val="nil"/>
              <w:bottom w:val="single" w:sz="8" w:space="0" w:color="auto"/>
              <w:right w:val="single" w:sz="8" w:space="0" w:color="auto"/>
            </w:tcBorders>
            <w:noWrap/>
            <w:vAlign w:val="center"/>
            <w:hideMark/>
          </w:tcPr>
          <w:p w14:paraId="1F16572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12</w:t>
            </w:r>
          </w:p>
        </w:tc>
        <w:tc>
          <w:tcPr>
            <w:tcW w:w="1160" w:type="dxa"/>
            <w:tcBorders>
              <w:top w:val="nil"/>
              <w:left w:val="nil"/>
              <w:bottom w:val="single" w:sz="8" w:space="0" w:color="auto"/>
              <w:right w:val="single" w:sz="8" w:space="0" w:color="auto"/>
            </w:tcBorders>
            <w:noWrap/>
            <w:vAlign w:val="center"/>
            <w:hideMark/>
          </w:tcPr>
          <w:p w14:paraId="371AD90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240</w:t>
            </w:r>
          </w:p>
        </w:tc>
      </w:tr>
      <w:tr w:rsidR="00667F6C" w:rsidRPr="00016815" w14:paraId="509DD568" w14:textId="77777777" w:rsidTr="00C71662">
        <w:trPr>
          <w:trHeight w:val="300"/>
        </w:trPr>
        <w:tc>
          <w:tcPr>
            <w:tcW w:w="1360" w:type="dxa"/>
            <w:tcBorders>
              <w:top w:val="nil"/>
              <w:left w:val="single" w:sz="8" w:space="0" w:color="auto"/>
              <w:bottom w:val="single" w:sz="8" w:space="0" w:color="auto"/>
              <w:right w:val="single" w:sz="8" w:space="0" w:color="auto"/>
            </w:tcBorders>
            <w:vAlign w:val="center"/>
            <w:hideMark/>
          </w:tcPr>
          <w:p w14:paraId="1AE69319" w14:textId="77777777" w:rsidR="00667F6C" w:rsidRPr="00016815" w:rsidRDefault="00667F6C" w:rsidP="00C71662">
            <w:pPr>
              <w:rPr>
                <w:rFonts w:ascii="Times New Roman" w:hAnsi="Times New Roman" w:cs="Times New Roman"/>
                <w:sz w:val="16"/>
                <w:szCs w:val="16"/>
              </w:rPr>
            </w:pPr>
            <w:r w:rsidRPr="00016815">
              <w:rPr>
                <w:rFonts w:ascii="Times New Roman" w:hAnsi="Times New Roman" w:cs="Times New Roman"/>
                <w:sz w:val="16"/>
                <w:szCs w:val="16"/>
              </w:rPr>
              <w:t>Teški metali</w:t>
            </w:r>
          </w:p>
        </w:tc>
        <w:tc>
          <w:tcPr>
            <w:tcW w:w="960" w:type="dxa"/>
            <w:tcBorders>
              <w:top w:val="nil"/>
              <w:left w:val="nil"/>
              <w:bottom w:val="single" w:sz="8" w:space="0" w:color="auto"/>
              <w:right w:val="single" w:sz="8" w:space="0" w:color="auto"/>
            </w:tcBorders>
            <w:vAlign w:val="center"/>
            <w:hideMark/>
          </w:tcPr>
          <w:p w14:paraId="1AA5D79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vAlign w:val="center"/>
            <w:hideMark/>
          </w:tcPr>
          <w:p w14:paraId="674D57F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vAlign w:val="center"/>
            <w:hideMark/>
          </w:tcPr>
          <w:p w14:paraId="1D352FF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vAlign w:val="center"/>
            <w:hideMark/>
          </w:tcPr>
          <w:p w14:paraId="1C7F0E2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514D95D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287A96D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01F8F33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4696972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1A30E89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6158CA2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264FB1A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noWrap/>
            <w:vAlign w:val="center"/>
            <w:hideMark/>
          </w:tcPr>
          <w:p w14:paraId="5A5E2C3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1160" w:type="dxa"/>
            <w:tcBorders>
              <w:top w:val="nil"/>
              <w:left w:val="nil"/>
              <w:bottom w:val="single" w:sz="8" w:space="0" w:color="auto"/>
              <w:right w:val="single" w:sz="8" w:space="0" w:color="auto"/>
            </w:tcBorders>
            <w:noWrap/>
            <w:vAlign w:val="center"/>
            <w:hideMark/>
          </w:tcPr>
          <w:p w14:paraId="69D2A20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10</w:t>
            </w:r>
          </w:p>
        </w:tc>
      </w:tr>
      <w:tr w:rsidR="00667F6C" w:rsidRPr="00016815" w14:paraId="361359DD" w14:textId="77777777" w:rsidTr="00C71662">
        <w:trPr>
          <w:trHeight w:val="300"/>
        </w:trPr>
        <w:tc>
          <w:tcPr>
            <w:tcW w:w="1360" w:type="dxa"/>
            <w:tcBorders>
              <w:top w:val="nil"/>
              <w:left w:val="single" w:sz="8" w:space="0" w:color="auto"/>
              <w:bottom w:val="single" w:sz="8" w:space="0" w:color="auto"/>
              <w:right w:val="single" w:sz="8" w:space="0" w:color="auto"/>
            </w:tcBorders>
            <w:vAlign w:val="center"/>
            <w:hideMark/>
          </w:tcPr>
          <w:p w14:paraId="5210D6D7"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Mikroelementi</w:t>
            </w:r>
          </w:p>
        </w:tc>
        <w:tc>
          <w:tcPr>
            <w:tcW w:w="960" w:type="dxa"/>
            <w:tcBorders>
              <w:top w:val="nil"/>
              <w:left w:val="nil"/>
              <w:bottom w:val="single" w:sz="8" w:space="0" w:color="auto"/>
              <w:right w:val="single" w:sz="8" w:space="0" w:color="auto"/>
            </w:tcBorders>
            <w:vAlign w:val="center"/>
            <w:hideMark/>
          </w:tcPr>
          <w:p w14:paraId="6B0ECAB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318311A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0C48878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vAlign w:val="center"/>
            <w:hideMark/>
          </w:tcPr>
          <w:p w14:paraId="55846D2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545B8D7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574DE49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62476C1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6909A1A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w:t>
            </w:r>
          </w:p>
        </w:tc>
        <w:tc>
          <w:tcPr>
            <w:tcW w:w="960" w:type="dxa"/>
            <w:tcBorders>
              <w:top w:val="nil"/>
              <w:left w:val="nil"/>
              <w:bottom w:val="single" w:sz="8" w:space="0" w:color="auto"/>
              <w:right w:val="single" w:sz="8" w:space="0" w:color="auto"/>
            </w:tcBorders>
            <w:noWrap/>
            <w:vAlign w:val="center"/>
            <w:hideMark/>
          </w:tcPr>
          <w:p w14:paraId="318AE5C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w:t>
            </w:r>
          </w:p>
        </w:tc>
        <w:tc>
          <w:tcPr>
            <w:tcW w:w="960" w:type="dxa"/>
            <w:tcBorders>
              <w:top w:val="nil"/>
              <w:left w:val="nil"/>
              <w:bottom w:val="single" w:sz="8" w:space="0" w:color="auto"/>
              <w:right w:val="single" w:sz="8" w:space="0" w:color="auto"/>
            </w:tcBorders>
            <w:noWrap/>
            <w:vAlign w:val="center"/>
            <w:hideMark/>
          </w:tcPr>
          <w:p w14:paraId="389DA49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w:t>
            </w:r>
          </w:p>
        </w:tc>
        <w:tc>
          <w:tcPr>
            <w:tcW w:w="960" w:type="dxa"/>
            <w:tcBorders>
              <w:top w:val="nil"/>
              <w:left w:val="nil"/>
              <w:bottom w:val="single" w:sz="8" w:space="0" w:color="auto"/>
              <w:right w:val="single" w:sz="8" w:space="0" w:color="auto"/>
            </w:tcBorders>
            <w:noWrap/>
            <w:vAlign w:val="center"/>
            <w:hideMark/>
          </w:tcPr>
          <w:p w14:paraId="12BEF4A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1140" w:type="dxa"/>
            <w:tcBorders>
              <w:top w:val="nil"/>
              <w:left w:val="nil"/>
              <w:bottom w:val="single" w:sz="8" w:space="0" w:color="auto"/>
              <w:right w:val="single" w:sz="8" w:space="0" w:color="auto"/>
            </w:tcBorders>
            <w:noWrap/>
            <w:vAlign w:val="center"/>
            <w:hideMark/>
          </w:tcPr>
          <w:p w14:paraId="42BCFB1E"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66FA942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15</w:t>
            </w:r>
          </w:p>
        </w:tc>
      </w:tr>
      <w:tr w:rsidR="00667F6C" w:rsidRPr="00016815" w14:paraId="325E86E1" w14:textId="77777777" w:rsidTr="00C71662">
        <w:trPr>
          <w:trHeight w:val="300"/>
        </w:trPr>
        <w:tc>
          <w:tcPr>
            <w:tcW w:w="1360" w:type="dxa"/>
            <w:tcBorders>
              <w:top w:val="nil"/>
              <w:left w:val="single" w:sz="8" w:space="0" w:color="auto"/>
              <w:bottom w:val="single" w:sz="8" w:space="0" w:color="auto"/>
              <w:right w:val="single" w:sz="8" w:space="0" w:color="auto"/>
            </w:tcBorders>
            <w:vAlign w:val="center"/>
            <w:hideMark/>
          </w:tcPr>
          <w:p w14:paraId="1F6B531F"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Vitamini</w:t>
            </w:r>
          </w:p>
        </w:tc>
        <w:tc>
          <w:tcPr>
            <w:tcW w:w="960" w:type="dxa"/>
            <w:tcBorders>
              <w:top w:val="nil"/>
              <w:left w:val="nil"/>
              <w:bottom w:val="single" w:sz="8" w:space="0" w:color="auto"/>
              <w:right w:val="single" w:sz="8" w:space="0" w:color="auto"/>
            </w:tcBorders>
            <w:vAlign w:val="center"/>
            <w:hideMark/>
          </w:tcPr>
          <w:p w14:paraId="73608BF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59E5D24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60BFCD8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393C533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5A512E0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775FECE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3611424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4F27585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3375835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3E3D344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4D0AF85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1140" w:type="dxa"/>
            <w:tcBorders>
              <w:top w:val="nil"/>
              <w:left w:val="nil"/>
              <w:bottom w:val="single" w:sz="8" w:space="0" w:color="auto"/>
              <w:right w:val="single" w:sz="8" w:space="0" w:color="auto"/>
            </w:tcBorders>
            <w:noWrap/>
            <w:vAlign w:val="center"/>
            <w:hideMark/>
          </w:tcPr>
          <w:p w14:paraId="38E6AB3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1160" w:type="dxa"/>
            <w:tcBorders>
              <w:top w:val="nil"/>
              <w:left w:val="nil"/>
              <w:bottom w:val="single" w:sz="8" w:space="0" w:color="auto"/>
              <w:right w:val="single" w:sz="8" w:space="0" w:color="auto"/>
            </w:tcBorders>
            <w:noWrap/>
            <w:vAlign w:val="center"/>
            <w:hideMark/>
          </w:tcPr>
          <w:p w14:paraId="0443A6B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5</w:t>
            </w:r>
          </w:p>
        </w:tc>
      </w:tr>
      <w:tr w:rsidR="00667F6C" w:rsidRPr="00016815" w14:paraId="27EF00FB" w14:textId="77777777" w:rsidTr="00C71662">
        <w:trPr>
          <w:trHeight w:val="300"/>
        </w:trPr>
        <w:tc>
          <w:tcPr>
            <w:tcW w:w="1360" w:type="dxa"/>
            <w:tcBorders>
              <w:top w:val="nil"/>
              <w:left w:val="single" w:sz="8" w:space="0" w:color="auto"/>
              <w:bottom w:val="single" w:sz="8" w:space="0" w:color="auto"/>
              <w:right w:val="single" w:sz="8" w:space="0" w:color="auto"/>
            </w:tcBorders>
            <w:vAlign w:val="center"/>
            <w:hideMark/>
          </w:tcPr>
          <w:p w14:paraId="6F693084"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Aminokiseline</w:t>
            </w:r>
          </w:p>
        </w:tc>
        <w:tc>
          <w:tcPr>
            <w:tcW w:w="960" w:type="dxa"/>
            <w:tcBorders>
              <w:top w:val="nil"/>
              <w:left w:val="nil"/>
              <w:bottom w:val="single" w:sz="8" w:space="0" w:color="auto"/>
              <w:right w:val="single" w:sz="8" w:space="0" w:color="auto"/>
            </w:tcBorders>
            <w:vAlign w:val="center"/>
            <w:hideMark/>
          </w:tcPr>
          <w:p w14:paraId="31771C6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418A982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7CFB009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4453134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4216491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6BFF55E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3D8EF7C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30C5439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1ABE188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09C08AE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3A9D83CE"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1140" w:type="dxa"/>
            <w:tcBorders>
              <w:top w:val="nil"/>
              <w:left w:val="nil"/>
              <w:bottom w:val="single" w:sz="8" w:space="0" w:color="auto"/>
              <w:right w:val="single" w:sz="8" w:space="0" w:color="auto"/>
            </w:tcBorders>
            <w:noWrap/>
            <w:vAlign w:val="center"/>
            <w:hideMark/>
          </w:tcPr>
          <w:p w14:paraId="47D63F0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1160" w:type="dxa"/>
            <w:tcBorders>
              <w:top w:val="nil"/>
              <w:left w:val="nil"/>
              <w:bottom w:val="single" w:sz="8" w:space="0" w:color="auto"/>
              <w:right w:val="single" w:sz="8" w:space="0" w:color="auto"/>
            </w:tcBorders>
            <w:noWrap/>
            <w:vAlign w:val="center"/>
            <w:hideMark/>
          </w:tcPr>
          <w:p w14:paraId="013D4E3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5</w:t>
            </w:r>
          </w:p>
        </w:tc>
      </w:tr>
      <w:tr w:rsidR="00667F6C" w:rsidRPr="00016815" w14:paraId="0DF87D99" w14:textId="77777777" w:rsidTr="00C71662">
        <w:trPr>
          <w:trHeight w:val="300"/>
        </w:trPr>
        <w:tc>
          <w:tcPr>
            <w:tcW w:w="1360" w:type="dxa"/>
            <w:tcBorders>
              <w:top w:val="nil"/>
              <w:left w:val="single" w:sz="8" w:space="0" w:color="auto"/>
              <w:bottom w:val="single" w:sz="8" w:space="0" w:color="auto"/>
              <w:right w:val="single" w:sz="8" w:space="0" w:color="auto"/>
            </w:tcBorders>
            <w:vAlign w:val="center"/>
            <w:hideMark/>
          </w:tcPr>
          <w:p w14:paraId="170564F8" w14:textId="77777777" w:rsidR="00667F6C" w:rsidRPr="00016815" w:rsidRDefault="00667F6C" w:rsidP="00C71662">
            <w:pPr>
              <w:rPr>
                <w:rFonts w:ascii="Times New Roman" w:hAnsi="Times New Roman" w:cs="Times New Roman"/>
                <w:sz w:val="16"/>
                <w:szCs w:val="16"/>
              </w:rPr>
            </w:pPr>
            <w:r w:rsidRPr="00016815">
              <w:rPr>
                <w:rFonts w:ascii="Times New Roman" w:hAnsi="Times New Roman" w:cs="Times New Roman"/>
                <w:sz w:val="16"/>
                <w:szCs w:val="16"/>
              </w:rPr>
              <w:t>Pesticidi</w:t>
            </w:r>
          </w:p>
        </w:tc>
        <w:tc>
          <w:tcPr>
            <w:tcW w:w="960" w:type="dxa"/>
            <w:tcBorders>
              <w:top w:val="nil"/>
              <w:left w:val="nil"/>
              <w:bottom w:val="single" w:sz="8" w:space="0" w:color="auto"/>
              <w:right w:val="single" w:sz="8" w:space="0" w:color="auto"/>
            </w:tcBorders>
            <w:vAlign w:val="center"/>
            <w:hideMark/>
          </w:tcPr>
          <w:p w14:paraId="44FF3D8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0EE7FB1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vAlign w:val="center"/>
            <w:hideMark/>
          </w:tcPr>
          <w:p w14:paraId="74983C0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vAlign w:val="center"/>
            <w:hideMark/>
          </w:tcPr>
          <w:p w14:paraId="0F43CBD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36F07F6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4353788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7443365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5188B85E"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0515C54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2F3E8B3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0D70777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noWrap/>
            <w:vAlign w:val="center"/>
            <w:hideMark/>
          </w:tcPr>
          <w:p w14:paraId="2EA3843E"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521515F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8</w:t>
            </w:r>
          </w:p>
        </w:tc>
      </w:tr>
      <w:tr w:rsidR="00667F6C" w:rsidRPr="00016815" w14:paraId="6B7538B5" w14:textId="77777777" w:rsidTr="00C71662">
        <w:trPr>
          <w:trHeight w:val="984"/>
        </w:trPr>
        <w:tc>
          <w:tcPr>
            <w:tcW w:w="1360" w:type="dxa"/>
            <w:tcBorders>
              <w:top w:val="nil"/>
              <w:left w:val="single" w:sz="8" w:space="0" w:color="auto"/>
              <w:bottom w:val="single" w:sz="8" w:space="0" w:color="auto"/>
              <w:right w:val="single" w:sz="8" w:space="0" w:color="auto"/>
            </w:tcBorders>
            <w:vAlign w:val="center"/>
            <w:hideMark/>
          </w:tcPr>
          <w:p w14:paraId="10F71A65"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lastRenderedPageBreak/>
              <w:t>Dioksini + furani + dioksinima slični PCB</w:t>
            </w:r>
          </w:p>
        </w:tc>
        <w:tc>
          <w:tcPr>
            <w:tcW w:w="960" w:type="dxa"/>
            <w:tcBorders>
              <w:top w:val="nil"/>
              <w:left w:val="nil"/>
              <w:bottom w:val="single" w:sz="8" w:space="0" w:color="auto"/>
              <w:right w:val="single" w:sz="8" w:space="0" w:color="auto"/>
            </w:tcBorders>
            <w:vAlign w:val="center"/>
            <w:hideMark/>
          </w:tcPr>
          <w:p w14:paraId="72BC56E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3E5FB1D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7835722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3569D44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3800AC8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0CE7E55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37558E0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6836531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w:t>
            </w:r>
          </w:p>
        </w:tc>
        <w:tc>
          <w:tcPr>
            <w:tcW w:w="960" w:type="dxa"/>
            <w:tcBorders>
              <w:top w:val="nil"/>
              <w:left w:val="nil"/>
              <w:bottom w:val="single" w:sz="8" w:space="0" w:color="auto"/>
              <w:right w:val="single" w:sz="8" w:space="0" w:color="auto"/>
            </w:tcBorders>
            <w:noWrap/>
            <w:vAlign w:val="center"/>
            <w:hideMark/>
          </w:tcPr>
          <w:p w14:paraId="071EB48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w:t>
            </w:r>
          </w:p>
        </w:tc>
        <w:tc>
          <w:tcPr>
            <w:tcW w:w="960" w:type="dxa"/>
            <w:tcBorders>
              <w:top w:val="nil"/>
              <w:left w:val="nil"/>
              <w:bottom w:val="single" w:sz="8" w:space="0" w:color="auto"/>
              <w:right w:val="single" w:sz="8" w:space="0" w:color="auto"/>
            </w:tcBorders>
            <w:noWrap/>
            <w:vAlign w:val="center"/>
            <w:hideMark/>
          </w:tcPr>
          <w:p w14:paraId="4000A61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w:t>
            </w:r>
          </w:p>
        </w:tc>
        <w:tc>
          <w:tcPr>
            <w:tcW w:w="960" w:type="dxa"/>
            <w:tcBorders>
              <w:top w:val="nil"/>
              <w:left w:val="nil"/>
              <w:bottom w:val="single" w:sz="8" w:space="0" w:color="auto"/>
              <w:right w:val="single" w:sz="8" w:space="0" w:color="auto"/>
            </w:tcBorders>
            <w:noWrap/>
            <w:vAlign w:val="center"/>
            <w:hideMark/>
          </w:tcPr>
          <w:p w14:paraId="73EF99C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1140" w:type="dxa"/>
            <w:tcBorders>
              <w:top w:val="nil"/>
              <w:left w:val="nil"/>
              <w:bottom w:val="single" w:sz="8" w:space="0" w:color="auto"/>
              <w:right w:val="single" w:sz="8" w:space="0" w:color="auto"/>
            </w:tcBorders>
            <w:vAlign w:val="center"/>
            <w:hideMark/>
          </w:tcPr>
          <w:p w14:paraId="49EBBC6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73A7124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10</w:t>
            </w:r>
          </w:p>
        </w:tc>
      </w:tr>
      <w:tr w:rsidR="00667F6C" w:rsidRPr="00016815" w14:paraId="447A2D4A" w14:textId="77777777" w:rsidTr="00C71662">
        <w:trPr>
          <w:trHeight w:val="1104"/>
        </w:trPr>
        <w:tc>
          <w:tcPr>
            <w:tcW w:w="1360" w:type="dxa"/>
            <w:tcBorders>
              <w:top w:val="nil"/>
              <w:left w:val="single" w:sz="8" w:space="0" w:color="auto"/>
              <w:bottom w:val="single" w:sz="8" w:space="0" w:color="auto"/>
              <w:right w:val="single" w:sz="8" w:space="0" w:color="auto"/>
            </w:tcBorders>
            <w:vAlign w:val="center"/>
            <w:hideMark/>
          </w:tcPr>
          <w:p w14:paraId="0B0D6EF8"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Određivanje sastojaka životinjskog podrijetla</w:t>
            </w:r>
          </w:p>
        </w:tc>
        <w:tc>
          <w:tcPr>
            <w:tcW w:w="960" w:type="dxa"/>
            <w:tcBorders>
              <w:top w:val="nil"/>
              <w:left w:val="nil"/>
              <w:bottom w:val="single" w:sz="8" w:space="0" w:color="auto"/>
              <w:right w:val="single" w:sz="8" w:space="0" w:color="auto"/>
            </w:tcBorders>
            <w:vAlign w:val="center"/>
            <w:hideMark/>
          </w:tcPr>
          <w:p w14:paraId="1D66D34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5</w:t>
            </w:r>
          </w:p>
        </w:tc>
        <w:tc>
          <w:tcPr>
            <w:tcW w:w="960" w:type="dxa"/>
            <w:tcBorders>
              <w:top w:val="nil"/>
              <w:left w:val="nil"/>
              <w:bottom w:val="single" w:sz="8" w:space="0" w:color="auto"/>
              <w:right w:val="single" w:sz="8" w:space="0" w:color="auto"/>
            </w:tcBorders>
            <w:vAlign w:val="center"/>
            <w:hideMark/>
          </w:tcPr>
          <w:p w14:paraId="0CC3DA3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5</w:t>
            </w:r>
          </w:p>
        </w:tc>
        <w:tc>
          <w:tcPr>
            <w:tcW w:w="960" w:type="dxa"/>
            <w:tcBorders>
              <w:top w:val="nil"/>
              <w:left w:val="nil"/>
              <w:bottom w:val="single" w:sz="8" w:space="0" w:color="auto"/>
              <w:right w:val="single" w:sz="8" w:space="0" w:color="auto"/>
            </w:tcBorders>
            <w:vAlign w:val="center"/>
            <w:hideMark/>
          </w:tcPr>
          <w:p w14:paraId="5097CCF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w:t>
            </w:r>
          </w:p>
        </w:tc>
        <w:tc>
          <w:tcPr>
            <w:tcW w:w="960" w:type="dxa"/>
            <w:tcBorders>
              <w:top w:val="nil"/>
              <w:left w:val="nil"/>
              <w:bottom w:val="single" w:sz="8" w:space="0" w:color="auto"/>
              <w:right w:val="single" w:sz="8" w:space="0" w:color="auto"/>
            </w:tcBorders>
            <w:vAlign w:val="center"/>
            <w:hideMark/>
          </w:tcPr>
          <w:p w14:paraId="6A9E2CA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w:t>
            </w:r>
          </w:p>
        </w:tc>
        <w:tc>
          <w:tcPr>
            <w:tcW w:w="960" w:type="dxa"/>
            <w:tcBorders>
              <w:top w:val="nil"/>
              <w:left w:val="nil"/>
              <w:bottom w:val="single" w:sz="8" w:space="0" w:color="auto"/>
              <w:right w:val="single" w:sz="8" w:space="0" w:color="auto"/>
            </w:tcBorders>
            <w:noWrap/>
            <w:vAlign w:val="center"/>
            <w:hideMark/>
          </w:tcPr>
          <w:p w14:paraId="5123696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5</w:t>
            </w:r>
          </w:p>
        </w:tc>
        <w:tc>
          <w:tcPr>
            <w:tcW w:w="960" w:type="dxa"/>
            <w:tcBorders>
              <w:top w:val="nil"/>
              <w:left w:val="nil"/>
              <w:bottom w:val="single" w:sz="8" w:space="0" w:color="auto"/>
              <w:right w:val="single" w:sz="8" w:space="0" w:color="auto"/>
            </w:tcBorders>
            <w:noWrap/>
            <w:vAlign w:val="center"/>
            <w:hideMark/>
          </w:tcPr>
          <w:p w14:paraId="568FFF8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w:t>
            </w:r>
          </w:p>
        </w:tc>
        <w:tc>
          <w:tcPr>
            <w:tcW w:w="960" w:type="dxa"/>
            <w:tcBorders>
              <w:top w:val="nil"/>
              <w:left w:val="nil"/>
              <w:bottom w:val="single" w:sz="8" w:space="0" w:color="auto"/>
              <w:right w:val="single" w:sz="8" w:space="0" w:color="auto"/>
            </w:tcBorders>
            <w:noWrap/>
            <w:vAlign w:val="center"/>
            <w:hideMark/>
          </w:tcPr>
          <w:p w14:paraId="6D4B50E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5</w:t>
            </w:r>
          </w:p>
        </w:tc>
        <w:tc>
          <w:tcPr>
            <w:tcW w:w="960" w:type="dxa"/>
            <w:tcBorders>
              <w:top w:val="nil"/>
              <w:left w:val="nil"/>
              <w:bottom w:val="single" w:sz="8" w:space="0" w:color="auto"/>
              <w:right w:val="single" w:sz="8" w:space="0" w:color="auto"/>
            </w:tcBorders>
            <w:noWrap/>
            <w:vAlign w:val="center"/>
            <w:hideMark/>
          </w:tcPr>
          <w:p w14:paraId="7D6AE2B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08876C0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5</w:t>
            </w:r>
          </w:p>
        </w:tc>
        <w:tc>
          <w:tcPr>
            <w:tcW w:w="960" w:type="dxa"/>
            <w:tcBorders>
              <w:top w:val="nil"/>
              <w:left w:val="nil"/>
              <w:bottom w:val="single" w:sz="8" w:space="0" w:color="auto"/>
              <w:right w:val="single" w:sz="8" w:space="0" w:color="auto"/>
            </w:tcBorders>
            <w:noWrap/>
            <w:vAlign w:val="center"/>
            <w:hideMark/>
          </w:tcPr>
          <w:p w14:paraId="4E49212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5</w:t>
            </w:r>
          </w:p>
        </w:tc>
        <w:tc>
          <w:tcPr>
            <w:tcW w:w="960" w:type="dxa"/>
            <w:tcBorders>
              <w:top w:val="nil"/>
              <w:left w:val="nil"/>
              <w:bottom w:val="single" w:sz="8" w:space="0" w:color="auto"/>
              <w:right w:val="single" w:sz="8" w:space="0" w:color="auto"/>
            </w:tcBorders>
            <w:noWrap/>
            <w:vAlign w:val="center"/>
            <w:hideMark/>
          </w:tcPr>
          <w:p w14:paraId="6689239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1140" w:type="dxa"/>
            <w:tcBorders>
              <w:top w:val="nil"/>
              <w:left w:val="nil"/>
              <w:bottom w:val="single" w:sz="8" w:space="0" w:color="auto"/>
              <w:right w:val="single" w:sz="8" w:space="0" w:color="auto"/>
            </w:tcBorders>
            <w:noWrap/>
            <w:vAlign w:val="center"/>
            <w:hideMark/>
          </w:tcPr>
          <w:p w14:paraId="3626421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1160" w:type="dxa"/>
            <w:tcBorders>
              <w:top w:val="nil"/>
              <w:left w:val="nil"/>
              <w:bottom w:val="single" w:sz="8" w:space="0" w:color="auto"/>
              <w:right w:val="single" w:sz="8" w:space="0" w:color="auto"/>
            </w:tcBorders>
            <w:noWrap/>
            <w:vAlign w:val="center"/>
            <w:hideMark/>
          </w:tcPr>
          <w:p w14:paraId="74C1A8E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45</w:t>
            </w:r>
          </w:p>
        </w:tc>
      </w:tr>
      <w:tr w:rsidR="00667F6C" w:rsidRPr="00016815" w14:paraId="502263B3" w14:textId="77777777" w:rsidTr="00C71662">
        <w:trPr>
          <w:trHeight w:val="936"/>
        </w:trPr>
        <w:tc>
          <w:tcPr>
            <w:tcW w:w="1360" w:type="dxa"/>
            <w:tcBorders>
              <w:top w:val="nil"/>
              <w:left w:val="single" w:sz="8" w:space="0" w:color="auto"/>
              <w:bottom w:val="single" w:sz="8" w:space="0" w:color="auto"/>
              <w:right w:val="single" w:sz="8" w:space="0" w:color="auto"/>
            </w:tcBorders>
            <w:vAlign w:val="center"/>
            <w:hideMark/>
          </w:tcPr>
          <w:p w14:paraId="1E285BB5"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Određivanje struktura kukaca</w:t>
            </w:r>
          </w:p>
        </w:tc>
        <w:tc>
          <w:tcPr>
            <w:tcW w:w="960" w:type="dxa"/>
            <w:tcBorders>
              <w:top w:val="nil"/>
              <w:left w:val="nil"/>
              <w:bottom w:val="single" w:sz="8" w:space="0" w:color="auto"/>
              <w:right w:val="single" w:sz="8" w:space="0" w:color="auto"/>
            </w:tcBorders>
            <w:vAlign w:val="center"/>
            <w:hideMark/>
          </w:tcPr>
          <w:p w14:paraId="0D52F0D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41EE49E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6D9564E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174BD64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5368CAE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763C904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0C76D80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4649F98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1EF6955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74CC40F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5AE5F29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noWrap/>
            <w:vAlign w:val="center"/>
            <w:hideMark/>
          </w:tcPr>
          <w:p w14:paraId="42986C3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6C7B456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r>
      <w:tr w:rsidR="00667F6C" w:rsidRPr="00016815" w14:paraId="3C54D9C9" w14:textId="77777777" w:rsidTr="00C71662">
        <w:trPr>
          <w:trHeight w:val="624"/>
        </w:trPr>
        <w:tc>
          <w:tcPr>
            <w:tcW w:w="1360" w:type="dxa"/>
            <w:tcBorders>
              <w:top w:val="nil"/>
              <w:left w:val="single" w:sz="8" w:space="0" w:color="auto"/>
              <w:bottom w:val="single" w:sz="8" w:space="0" w:color="auto"/>
              <w:right w:val="single" w:sz="8" w:space="0" w:color="auto"/>
            </w:tcBorders>
            <w:vAlign w:val="center"/>
            <w:hideMark/>
          </w:tcPr>
          <w:p w14:paraId="5257976D"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Određivanje prisustva DNA preživača</w:t>
            </w:r>
          </w:p>
        </w:tc>
        <w:tc>
          <w:tcPr>
            <w:tcW w:w="960" w:type="dxa"/>
            <w:tcBorders>
              <w:top w:val="nil"/>
              <w:left w:val="nil"/>
              <w:bottom w:val="single" w:sz="8" w:space="0" w:color="auto"/>
              <w:right w:val="single" w:sz="8" w:space="0" w:color="auto"/>
            </w:tcBorders>
            <w:vAlign w:val="center"/>
            <w:hideMark/>
          </w:tcPr>
          <w:p w14:paraId="055922C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4798725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3E66DD4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0B43C1B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416A4F0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2667CF4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7787FF6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375D209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0AB8913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65A863BE"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08074BA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noWrap/>
            <w:vAlign w:val="center"/>
            <w:hideMark/>
          </w:tcPr>
          <w:p w14:paraId="1AEE71D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4892A1C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8</w:t>
            </w:r>
          </w:p>
        </w:tc>
      </w:tr>
      <w:tr w:rsidR="00667F6C" w:rsidRPr="00016815" w14:paraId="7C1B9943" w14:textId="77777777" w:rsidTr="00C71662">
        <w:trPr>
          <w:trHeight w:val="912"/>
        </w:trPr>
        <w:tc>
          <w:tcPr>
            <w:tcW w:w="1360" w:type="dxa"/>
            <w:tcBorders>
              <w:top w:val="nil"/>
              <w:left w:val="single" w:sz="8" w:space="0" w:color="auto"/>
              <w:bottom w:val="single" w:sz="8" w:space="0" w:color="auto"/>
              <w:right w:val="single" w:sz="8" w:space="0" w:color="auto"/>
            </w:tcBorders>
            <w:vAlign w:val="center"/>
            <w:hideMark/>
          </w:tcPr>
          <w:p w14:paraId="1E33B7FB"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Određivanje prisustva DNA svinja</w:t>
            </w:r>
          </w:p>
        </w:tc>
        <w:tc>
          <w:tcPr>
            <w:tcW w:w="960" w:type="dxa"/>
            <w:tcBorders>
              <w:top w:val="nil"/>
              <w:left w:val="nil"/>
              <w:bottom w:val="single" w:sz="8" w:space="0" w:color="auto"/>
              <w:right w:val="single" w:sz="8" w:space="0" w:color="auto"/>
            </w:tcBorders>
            <w:vAlign w:val="center"/>
            <w:hideMark/>
          </w:tcPr>
          <w:p w14:paraId="4125E85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664FD28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1F4CA5B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5A7D3B8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1162C90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15C5B5A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5CD5B6E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0DD6BED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02633E4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3459084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569F678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noWrap/>
            <w:vAlign w:val="center"/>
            <w:hideMark/>
          </w:tcPr>
          <w:p w14:paraId="3C52BD4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4D34C2A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r>
      <w:tr w:rsidR="00667F6C" w:rsidRPr="00016815" w14:paraId="67339DBF" w14:textId="77777777" w:rsidTr="00C71662">
        <w:trPr>
          <w:trHeight w:val="624"/>
        </w:trPr>
        <w:tc>
          <w:tcPr>
            <w:tcW w:w="1360" w:type="dxa"/>
            <w:tcBorders>
              <w:top w:val="nil"/>
              <w:left w:val="single" w:sz="8" w:space="0" w:color="auto"/>
              <w:bottom w:val="single" w:sz="8" w:space="0" w:color="auto"/>
              <w:right w:val="single" w:sz="8" w:space="0" w:color="auto"/>
            </w:tcBorders>
            <w:vAlign w:val="center"/>
            <w:hideMark/>
          </w:tcPr>
          <w:p w14:paraId="49D3AC6E"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Određivanje prisustva DNA peradi</w:t>
            </w:r>
          </w:p>
        </w:tc>
        <w:tc>
          <w:tcPr>
            <w:tcW w:w="960" w:type="dxa"/>
            <w:tcBorders>
              <w:top w:val="nil"/>
              <w:left w:val="nil"/>
              <w:bottom w:val="single" w:sz="8" w:space="0" w:color="auto"/>
              <w:right w:val="single" w:sz="8" w:space="0" w:color="auto"/>
            </w:tcBorders>
            <w:vAlign w:val="center"/>
            <w:hideMark/>
          </w:tcPr>
          <w:p w14:paraId="588AD2F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60CD751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45113E1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41877FD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064087F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74ACEA4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28A517B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608C751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0773EAF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050AAF4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05F2CF3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noWrap/>
            <w:vAlign w:val="center"/>
            <w:hideMark/>
          </w:tcPr>
          <w:p w14:paraId="4F04796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79B31B8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r>
      <w:tr w:rsidR="00667F6C" w:rsidRPr="00016815" w14:paraId="21387E20" w14:textId="77777777" w:rsidTr="00C71662">
        <w:trPr>
          <w:trHeight w:val="300"/>
        </w:trPr>
        <w:tc>
          <w:tcPr>
            <w:tcW w:w="1360" w:type="dxa"/>
            <w:tcBorders>
              <w:top w:val="nil"/>
              <w:left w:val="single" w:sz="8" w:space="0" w:color="auto"/>
              <w:bottom w:val="single" w:sz="8" w:space="0" w:color="auto"/>
              <w:right w:val="single" w:sz="8" w:space="0" w:color="auto"/>
            </w:tcBorders>
            <w:vAlign w:val="center"/>
            <w:hideMark/>
          </w:tcPr>
          <w:p w14:paraId="42379FE6"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Kokcidiostatici</w:t>
            </w:r>
          </w:p>
        </w:tc>
        <w:tc>
          <w:tcPr>
            <w:tcW w:w="960" w:type="dxa"/>
            <w:tcBorders>
              <w:top w:val="nil"/>
              <w:left w:val="nil"/>
              <w:bottom w:val="single" w:sz="8" w:space="0" w:color="auto"/>
              <w:right w:val="single" w:sz="8" w:space="0" w:color="auto"/>
            </w:tcBorders>
            <w:vAlign w:val="center"/>
            <w:hideMark/>
          </w:tcPr>
          <w:p w14:paraId="6AFE098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w:t>
            </w:r>
          </w:p>
        </w:tc>
        <w:tc>
          <w:tcPr>
            <w:tcW w:w="960" w:type="dxa"/>
            <w:tcBorders>
              <w:top w:val="nil"/>
              <w:left w:val="nil"/>
              <w:bottom w:val="single" w:sz="8" w:space="0" w:color="auto"/>
              <w:right w:val="single" w:sz="8" w:space="0" w:color="auto"/>
            </w:tcBorders>
            <w:vAlign w:val="center"/>
            <w:hideMark/>
          </w:tcPr>
          <w:p w14:paraId="2EC06B1E"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w:t>
            </w:r>
          </w:p>
        </w:tc>
        <w:tc>
          <w:tcPr>
            <w:tcW w:w="960" w:type="dxa"/>
            <w:tcBorders>
              <w:top w:val="nil"/>
              <w:left w:val="nil"/>
              <w:bottom w:val="single" w:sz="8" w:space="0" w:color="auto"/>
              <w:right w:val="single" w:sz="8" w:space="0" w:color="auto"/>
            </w:tcBorders>
            <w:vAlign w:val="center"/>
            <w:hideMark/>
          </w:tcPr>
          <w:p w14:paraId="26DA271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vAlign w:val="center"/>
            <w:hideMark/>
          </w:tcPr>
          <w:p w14:paraId="1A1AFC0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w:t>
            </w:r>
          </w:p>
        </w:tc>
        <w:tc>
          <w:tcPr>
            <w:tcW w:w="960" w:type="dxa"/>
            <w:tcBorders>
              <w:top w:val="nil"/>
              <w:left w:val="nil"/>
              <w:bottom w:val="single" w:sz="8" w:space="0" w:color="auto"/>
              <w:right w:val="single" w:sz="8" w:space="0" w:color="auto"/>
            </w:tcBorders>
            <w:noWrap/>
            <w:vAlign w:val="center"/>
            <w:hideMark/>
          </w:tcPr>
          <w:p w14:paraId="1844058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4</w:t>
            </w:r>
          </w:p>
        </w:tc>
        <w:tc>
          <w:tcPr>
            <w:tcW w:w="960" w:type="dxa"/>
            <w:tcBorders>
              <w:top w:val="nil"/>
              <w:left w:val="nil"/>
              <w:bottom w:val="single" w:sz="8" w:space="0" w:color="auto"/>
              <w:right w:val="single" w:sz="8" w:space="0" w:color="auto"/>
            </w:tcBorders>
            <w:noWrap/>
            <w:vAlign w:val="center"/>
            <w:hideMark/>
          </w:tcPr>
          <w:p w14:paraId="04956D4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w:t>
            </w:r>
          </w:p>
        </w:tc>
        <w:tc>
          <w:tcPr>
            <w:tcW w:w="960" w:type="dxa"/>
            <w:tcBorders>
              <w:top w:val="nil"/>
              <w:left w:val="nil"/>
              <w:bottom w:val="single" w:sz="8" w:space="0" w:color="auto"/>
              <w:right w:val="single" w:sz="8" w:space="0" w:color="auto"/>
            </w:tcBorders>
            <w:noWrap/>
            <w:vAlign w:val="center"/>
            <w:hideMark/>
          </w:tcPr>
          <w:p w14:paraId="738E171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4</w:t>
            </w:r>
          </w:p>
        </w:tc>
        <w:tc>
          <w:tcPr>
            <w:tcW w:w="960" w:type="dxa"/>
            <w:tcBorders>
              <w:top w:val="nil"/>
              <w:left w:val="nil"/>
              <w:bottom w:val="single" w:sz="8" w:space="0" w:color="auto"/>
              <w:right w:val="single" w:sz="8" w:space="0" w:color="auto"/>
            </w:tcBorders>
            <w:noWrap/>
            <w:vAlign w:val="center"/>
            <w:hideMark/>
          </w:tcPr>
          <w:p w14:paraId="2D1855C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w:t>
            </w:r>
          </w:p>
        </w:tc>
        <w:tc>
          <w:tcPr>
            <w:tcW w:w="960" w:type="dxa"/>
            <w:tcBorders>
              <w:top w:val="nil"/>
              <w:left w:val="nil"/>
              <w:bottom w:val="single" w:sz="8" w:space="0" w:color="auto"/>
              <w:right w:val="single" w:sz="8" w:space="0" w:color="auto"/>
            </w:tcBorders>
            <w:noWrap/>
            <w:vAlign w:val="center"/>
            <w:hideMark/>
          </w:tcPr>
          <w:p w14:paraId="199E676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w:t>
            </w:r>
          </w:p>
        </w:tc>
        <w:tc>
          <w:tcPr>
            <w:tcW w:w="960" w:type="dxa"/>
            <w:tcBorders>
              <w:top w:val="nil"/>
              <w:left w:val="nil"/>
              <w:bottom w:val="single" w:sz="8" w:space="0" w:color="auto"/>
              <w:right w:val="single" w:sz="8" w:space="0" w:color="auto"/>
            </w:tcBorders>
            <w:noWrap/>
            <w:vAlign w:val="center"/>
            <w:hideMark/>
          </w:tcPr>
          <w:p w14:paraId="6CF21DF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w:t>
            </w:r>
          </w:p>
        </w:tc>
        <w:tc>
          <w:tcPr>
            <w:tcW w:w="960" w:type="dxa"/>
            <w:tcBorders>
              <w:top w:val="nil"/>
              <w:left w:val="nil"/>
              <w:bottom w:val="single" w:sz="8" w:space="0" w:color="auto"/>
              <w:right w:val="single" w:sz="8" w:space="0" w:color="auto"/>
            </w:tcBorders>
            <w:noWrap/>
            <w:vAlign w:val="center"/>
            <w:hideMark/>
          </w:tcPr>
          <w:p w14:paraId="1F75032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1140" w:type="dxa"/>
            <w:tcBorders>
              <w:top w:val="nil"/>
              <w:left w:val="nil"/>
              <w:bottom w:val="single" w:sz="8" w:space="0" w:color="auto"/>
              <w:right w:val="single" w:sz="8" w:space="0" w:color="auto"/>
            </w:tcBorders>
            <w:noWrap/>
            <w:vAlign w:val="center"/>
            <w:hideMark/>
          </w:tcPr>
          <w:p w14:paraId="6707727E"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1160" w:type="dxa"/>
            <w:tcBorders>
              <w:top w:val="nil"/>
              <w:left w:val="nil"/>
              <w:bottom w:val="single" w:sz="8" w:space="0" w:color="auto"/>
              <w:right w:val="single" w:sz="8" w:space="0" w:color="auto"/>
            </w:tcBorders>
            <w:noWrap/>
            <w:vAlign w:val="center"/>
            <w:hideMark/>
          </w:tcPr>
          <w:p w14:paraId="23C03EDE"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35</w:t>
            </w:r>
          </w:p>
        </w:tc>
      </w:tr>
      <w:tr w:rsidR="00667F6C" w:rsidRPr="00016815" w14:paraId="4BD0DA30" w14:textId="77777777" w:rsidTr="00C71662">
        <w:trPr>
          <w:trHeight w:val="300"/>
        </w:trPr>
        <w:tc>
          <w:tcPr>
            <w:tcW w:w="1360" w:type="dxa"/>
            <w:tcBorders>
              <w:top w:val="nil"/>
              <w:left w:val="single" w:sz="8" w:space="0" w:color="auto"/>
              <w:bottom w:val="single" w:sz="8" w:space="0" w:color="auto"/>
              <w:right w:val="single" w:sz="8" w:space="0" w:color="auto"/>
            </w:tcBorders>
            <w:vAlign w:val="center"/>
            <w:hideMark/>
          </w:tcPr>
          <w:p w14:paraId="0F4B634D"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Melamin</w:t>
            </w:r>
          </w:p>
        </w:tc>
        <w:tc>
          <w:tcPr>
            <w:tcW w:w="960" w:type="dxa"/>
            <w:tcBorders>
              <w:top w:val="nil"/>
              <w:left w:val="nil"/>
              <w:bottom w:val="single" w:sz="8" w:space="0" w:color="auto"/>
              <w:right w:val="single" w:sz="8" w:space="0" w:color="auto"/>
            </w:tcBorders>
            <w:vAlign w:val="center"/>
            <w:hideMark/>
          </w:tcPr>
          <w:p w14:paraId="5A2D33F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1330B23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4E3226D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750838A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5771595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327E661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361FF66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033D543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62D3B62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6F00455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78713AE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noWrap/>
            <w:vAlign w:val="center"/>
            <w:hideMark/>
          </w:tcPr>
          <w:p w14:paraId="2AEC919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1160" w:type="dxa"/>
            <w:tcBorders>
              <w:top w:val="nil"/>
              <w:left w:val="nil"/>
              <w:bottom w:val="single" w:sz="8" w:space="0" w:color="auto"/>
              <w:right w:val="single" w:sz="8" w:space="0" w:color="auto"/>
            </w:tcBorders>
            <w:noWrap/>
            <w:vAlign w:val="center"/>
            <w:hideMark/>
          </w:tcPr>
          <w:p w14:paraId="509A558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r>
      <w:tr w:rsidR="00667F6C" w:rsidRPr="00016815" w14:paraId="617CDCA1" w14:textId="77777777" w:rsidTr="00C71662">
        <w:trPr>
          <w:trHeight w:val="420"/>
        </w:trPr>
        <w:tc>
          <w:tcPr>
            <w:tcW w:w="1360" w:type="dxa"/>
            <w:tcBorders>
              <w:top w:val="nil"/>
              <w:left w:val="single" w:sz="8" w:space="0" w:color="auto"/>
              <w:bottom w:val="single" w:sz="8" w:space="0" w:color="auto"/>
              <w:right w:val="single" w:sz="8" w:space="0" w:color="auto"/>
            </w:tcBorders>
            <w:vAlign w:val="center"/>
            <w:hideMark/>
          </w:tcPr>
          <w:p w14:paraId="264F46B8"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Štetne botaničke nečistoće</w:t>
            </w:r>
          </w:p>
        </w:tc>
        <w:tc>
          <w:tcPr>
            <w:tcW w:w="960" w:type="dxa"/>
            <w:tcBorders>
              <w:top w:val="nil"/>
              <w:left w:val="nil"/>
              <w:bottom w:val="single" w:sz="8" w:space="0" w:color="auto"/>
              <w:right w:val="single" w:sz="8" w:space="0" w:color="auto"/>
            </w:tcBorders>
            <w:vAlign w:val="center"/>
            <w:hideMark/>
          </w:tcPr>
          <w:p w14:paraId="4A58CE2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4BEA32D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72AD5F8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0036E72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554EC20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4976278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54D6B1D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4B7087F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371D4E9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7A5E0A9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noWrap/>
            <w:vAlign w:val="center"/>
            <w:hideMark/>
          </w:tcPr>
          <w:p w14:paraId="04C8509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noWrap/>
            <w:vAlign w:val="center"/>
            <w:hideMark/>
          </w:tcPr>
          <w:p w14:paraId="13C88AB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0F7DA05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8</w:t>
            </w:r>
          </w:p>
        </w:tc>
      </w:tr>
      <w:tr w:rsidR="00667F6C" w:rsidRPr="00016815" w14:paraId="4714285C" w14:textId="77777777" w:rsidTr="00C71662">
        <w:trPr>
          <w:trHeight w:val="300"/>
        </w:trPr>
        <w:tc>
          <w:tcPr>
            <w:tcW w:w="1360" w:type="dxa"/>
            <w:tcBorders>
              <w:top w:val="nil"/>
              <w:left w:val="single" w:sz="8" w:space="0" w:color="auto"/>
              <w:bottom w:val="single" w:sz="8" w:space="0" w:color="auto"/>
              <w:right w:val="single" w:sz="8" w:space="0" w:color="auto"/>
            </w:tcBorders>
            <w:shd w:val="clear" w:color="auto" w:fill="D9E2F3" w:themeFill="accent5" w:themeFillTint="33"/>
            <w:vAlign w:val="center"/>
            <w:hideMark/>
          </w:tcPr>
          <w:p w14:paraId="0E290114"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Ergot alkaloidi</w:t>
            </w:r>
          </w:p>
        </w:tc>
        <w:tc>
          <w:tcPr>
            <w:tcW w:w="960" w:type="dxa"/>
            <w:tcBorders>
              <w:top w:val="nil"/>
              <w:left w:val="nil"/>
              <w:bottom w:val="single" w:sz="8" w:space="0" w:color="auto"/>
              <w:right w:val="single" w:sz="8" w:space="0" w:color="auto"/>
            </w:tcBorders>
            <w:shd w:val="clear" w:color="000000" w:fill="F2CEEF"/>
            <w:vAlign w:val="center"/>
            <w:hideMark/>
          </w:tcPr>
          <w:p w14:paraId="561B280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shd w:val="clear" w:color="000000" w:fill="F2CEEF"/>
            <w:vAlign w:val="center"/>
            <w:hideMark/>
          </w:tcPr>
          <w:p w14:paraId="6ADB13C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shd w:val="clear" w:color="000000" w:fill="F2CEEF"/>
            <w:vAlign w:val="center"/>
            <w:hideMark/>
          </w:tcPr>
          <w:p w14:paraId="719333A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shd w:val="clear" w:color="000000" w:fill="F2CEEF"/>
            <w:vAlign w:val="center"/>
            <w:hideMark/>
          </w:tcPr>
          <w:p w14:paraId="37307C1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shd w:val="clear" w:color="000000" w:fill="F2CEEF"/>
            <w:noWrap/>
            <w:vAlign w:val="center"/>
            <w:hideMark/>
          </w:tcPr>
          <w:p w14:paraId="5A150E5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shd w:val="clear" w:color="000000" w:fill="F2CEEF"/>
            <w:noWrap/>
            <w:vAlign w:val="center"/>
            <w:hideMark/>
          </w:tcPr>
          <w:p w14:paraId="74D3075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shd w:val="clear" w:color="000000" w:fill="F2CEEF"/>
            <w:noWrap/>
            <w:vAlign w:val="center"/>
            <w:hideMark/>
          </w:tcPr>
          <w:p w14:paraId="5ECDDDF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shd w:val="clear" w:color="000000" w:fill="F2CEEF"/>
            <w:noWrap/>
            <w:vAlign w:val="center"/>
            <w:hideMark/>
          </w:tcPr>
          <w:p w14:paraId="1AC81CB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shd w:val="clear" w:color="000000" w:fill="F2CEEF"/>
            <w:noWrap/>
            <w:vAlign w:val="center"/>
            <w:hideMark/>
          </w:tcPr>
          <w:p w14:paraId="0A02CB9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shd w:val="clear" w:color="000000" w:fill="F2CEEF"/>
            <w:noWrap/>
            <w:vAlign w:val="center"/>
            <w:hideMark/>
          </w:tcPr>
          <w:p w14:paraId="28480B7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shd w:val="clear" w:color="000000" w:fill="F2CEEF"/>
            <w:noWrap/>
            <w:vAlign w:val="center"/>
            <w:hideMark/>
          </w:tcPr>
          <w:p w14:paraId="6EEB7D0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1140" w:type="dxa"/>
            <w:tcBorders>
              <w:top w:val="nil"/>
              <w:left w:val="nil"/>
              <w:bottom w:val="single" w:sz="8" w:space="0" w:color="auto"/>
              <w:right w:val="single" w:sz="8" w:space="0" w:color="auto"/>
            </w:tcBorders>
            <w:shd w:val="clear" w:color="000000" w:fill="F2CEEF"/>
            <w:noWrap/>
            <w:vAlign w:val="center"/>
            <w:hideMark/>
          </w:tcPr>
          <w:p w14:paraId="5B28A8B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1160" w:type="dxa"/>
            <w:tcBorders>
              <w:top w:val="nil"/>
              <w:left w:val="nil"/>
              <w:bottom w:val="single" w:sz="8" w:space="0" w:color="auto"/>
              <w:right w:val="single" w:sz="8" w:space="0" w:color="auto"/>
            </w:tcBorders>
            <w:shd w:val="clear" w:color="000000" w:fill="F2CEEF"/>
            <w:noWrap/>
            <w:vAlign w:val="center"/>
            <w:hideMark/>
          </w:tcPr>
          <w:p w14:paraId="41DC9A3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7</w:t>
            </w:r>
          </w:p>
        </w:tc>
      </w:tr>
      <w:tr w:rsidR="00667F6C" w:rsidRPr="00016815" w14:paraId="25EF83CC" w14:textId="77777777" w:rsidTr="00C71662">
        <w:trPr>
          <w:trHeight w:val="588"/>
        </w:trPr>
        <w:tc>
          <w:tcPr>
            <w:tcW w:w="1360" w:type="dxa"/>
            <w:tcBorders>
              <w:top w:val="nil"/>
              <w:left w:val="single" w:sz="8" w:space="0" w:color="auto"/>
              <w:bottom w:val="single" w:sz="8" w:space="0" w:color="auto"/>
              <w:right w:val="single" w:sz="8" w:space="0" w:color="auto"/>
            </w:tcBorders>
            <w:vAlign w:val="center"/>
            <w:hideMark/>
          </w:tcPr>
          <w:p w14:paraId="6B5D341A"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Zabranjene tvari</w:t>
            </w:r>
          </w:p>
        </w:tc>
        <w:tc>
          <w:tcPr>
            <w:tcW w:w="960" w:type="dxa"/>
            <w:tcBorders>
              <w:top w:val="nil"/>
              <w:left w:val="nil"/>
              <w:bottom w:val="single" w:sz="8" w:space="0" w:color="auto"/>
              <w:right w:val="single" w:sz="8" w:space="0" w:color="auto"/>
            </w:tcBorders>
            <w:vAlign w:val="center"/>
            <w:hideMark/>
          </w:tcPr>
          <w:p w14:paraId="71A4ABC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vAlign w:val="center"/>
            <w:hideMark/>
          </w:tcPr>
          <w:p w14:paraId="555DCA9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vAlign w:val="center"/>
            <w:hideMark/>
          </w:tcPr>
          <w:p w14:paraId="0A3163E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23D2BAD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665576E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77BE943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6548F33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3AA6B0B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27D51C8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35B3BFD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4BD40E7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1140" w:type="dxa"/>
            <w:tcBorders>
              <w:top w:val="nil"/>
              <w:left w:val="nil"/>
              <w:bottom w:val="single" w:sz="8" w:space="0" w:color="auto"/>
              <w:right w:val="single" w:sz="8" w:space="0" w:color="auto"/>
            </w:tcBorders>
            <w:noWrap/>
            <w:vAlign w:val="center"/>
            <w:hideMark/>
          </w:tcPr>
          <w:p w14:paraId="213C109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185592D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5</w:t>
            </w:r>
          </w:p>
        </w:tc>
      </w:tr>
      <w:tr w:rsidR="00667F6C" w:rsidRPr="00016815" w14:paraId="4782D5C9" w14:textId="77777777" w:rsidTr="00C71662">
        <w:trPr>
          <w:trHeight w:val="300"/>
        </w:trPr>
        <w:tc>
          <w:tcPr>
            <w:tcW w:w="1360" w:type="dxa"/>
            <w:tcBorders>
              <w:top w:val="nil"/>
              <w:left w:val="single" w:sz="8" w:space="0" w:color="auto"/>
              <w:bottom w:val="single" w:sz="8" w:space="0" w:color="auto"/>
              <w:right w:val="single" w:sz="8" w:space="0" w:color="auto"/>
            </w:tcBorders>
            <w:vAlign w:val="center"/>
            <w:hideMark/>
          </w:tcPr>
          <w:p w14:paraId="709FF156"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Antibiotici</w:t>
            </w:r>
          </w:p>
        </w:tc>
        <w:tc>
          <w:tcPr>
            <w:tcW w:w="960" w:type="dxa"/>
            <w:tcBorders>
              <w:top w:val="nil"/>
              <w:left w:val="nil"/>
              <w:bottom w:val="single" w:sz="8" w:space="0" w:color="auto"/>
              <w:right w:val="single" w:sz="8" w:space="0" w:color="auto"/>
            </w:tcBorders>
            <w:vAlign w:val="center"/>
            <w:hideMark/>
          </w:tcPr>
          <w:p w14:paraId="42FA745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1D4E107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56D9629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6CA7324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6540092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64AC350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3D7BEE5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567274E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7FFC068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02935AD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6A11807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noWrap/>
            <w:vAlign w:val="center"/>
            <w:hideMark/>
          </w:tcPr>
          <w:p w14:paraId="3C7A273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353EDBC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0</w:t>
            </w:r>
          </w:p>
        </w:tc>
      </w:tr>
      <w:tr w:rsidR="00667F6C" w:rsidRPr="00016815" w14:paraId="16A1DB3C" w14:textId="77777777" w:rsidTr="00C71662">
        <w:trPr>
          <w:trHeight w:val="300"/>
        </w:trPr>
        <w:tc>
          <w:tcPr>
            <w:tcW w:w="1360" w:type="dxa"/>
            <w:tcBorders>
              <w:top w:val="nil"/>
              <w:left w:val="single" w:sz="8" w:space="0" w:color="auto"/>
              <w:bottom w:val="single" w:sz="8" w:space="0" w:color="auto"/>
              <w:right w:val="single" w:sz="8" w:space="0" w:color="auto"/>
            </w:tcBorders>
            <w:vAlign w:val="center"/>
            <w:hideMark/>
          </w:tcPr>
          <w:p w14:paraId="01504E19"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lastRenderedPageBreak/>
              <w:t>Oksitetraciklin</w:t>
            </w:r>
          </w:p>
        </w:tc>
        <w:tc>
          <w:tcPr>
            <w:tcW w:w="960" w:type="dxa"/>
            <w:tcBorders>
              <w:top w:val="nil"/>
              <w:left w:val="nil"/>
              <w:bottom w:val="single" w:sz="8" w:space="0" w:color="auto"/>
              <w:right w:val="single" w:sz="8" w:space="0" w:color="auto"/>
            </w:tcBorders>
            <w:vAlign w:val="center"/>
            <w:hideMark/>
          </w:tcPr>
          <w:p w14:paraId="00D0D2E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663795C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7D79B88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41AA3F8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3B55234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4C37E5F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177EEA6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7AF38D4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6C7F62B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6DFAC77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48C2267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noWrap/>
            <w:vAlign w:val="center"/>
            <w:hideMark/>
          </w:tcPr>
          <w:p w14:paraId="5B4AC38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5E3AF3A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r>
      <w:tr w:rsidR="00667F6C" w:rsidRPr="00016815" w14:paraId="653F52D0" w14:textId="77777777" w:rsidTr="00C71662">
        <w:trPr>
          <w:trHeight w:val="300"/>
        </w:trPr>
        <w:tc>
          <w:tcPr>
            <w:tcW w:w="1360" w:type="dxa"/>
            <w:tcBorders>
              <w:top w:val="nil"/>
              <w:left w:val="single" w:sz="8" w:space="0" w:color="auto"/>
              <w:bottom w:val="single" w:sz="8" w:space="0" w:color="auto"/>
              <w:right w:val="single" w:sz="8" w:space="0" w:color="auto"/>
            </w:tcBorders>
            <w:vAlign w:val="center"/>
            <w:hideMark/>
          </w:tcPr>
          <w:p w14:paraId="5A643B8D"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Florfenikol</w:t>
            </w:r>
          </w:p>
        </w:tc>
        <w:tc>
          <w:tcPr>
            <w:tcW w:w="960" w:type="dxa"/>
            <w:tcBorders>
              <w:top w:val="nil"/>
              <w:left w:val="nil"/>
              <w:bottom w:val="single" w:sz="8" w:space="0" w:color="auto"/>
              <w:right w:val="single" w:sz="8" w:space="0" w:color="auto"/>
            </w:tcBorders>
            <w:vAlign w:val="center"/>
            <w:hideMark/>
          </w:tcPr>
          <w:p w14:paraId="524D774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00E4A2B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5E43703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5C33F19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4FC8722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57D0B19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7C38C84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2967A23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07C6AC7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6BD20EB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748B6E0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noWrap/>
            <w:vAlign w:val="center"/>
            <w:hideMark/>
          </w:tcPr>
          <w:p w14:paraId="2407E90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5E83116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r>
      <w:tr w:rsidR="00667F6C" w:rsidRPr="00016815" w14:paraId="6591481A" w14:textId="77777777" w:rsidTr="00C71662">
        <w:trPr>
          <w:trHeight w:val="300"/>
        </w:trPr>
        <w:tc>
          <w:tcPr>
            <w:tcW w:w="1360" w:type="dxa"/>
            <w:tcBorders>
              <w:top w:val="nil"/>
              <w:left w:val="single" w:sz="8" w:space="0" w:color="auto"/>
              <w:bottom w:val="single" w:sz="8" w:space="0" w:color="auto"/>
              <w:right w:val="single" w:sz="8" w:space="0" w:color="auto"/>
            </w:tcBorders>
            <w:vAlign w:val="center"/>
            <w:hideMark/>
          </w:tcPr>
          <w:p w14:paraId="4958F0D2" w14:textId="77777777" w:rsidR="00667F6C" w:rsidRPr="00016815" w:rsidRDefault="00667F6C" w:rsidP="00C71662">
            <w:pPr>
              <w:rPr>
                <w:rFonts w:ascii="Times New Roman" w:hAnsi="Times New Roman" w:cs="Times New Roman"/>
                <w:sz w:val="16"/>
                <w:szCs w:val="16"/>
              </w:rPr>
            </w:pPr>
            <w:r w:rsidRPr="00016815">
              <w:rPr>
                <w:rFonts w:ascii="Times New Roman" w:hAnsi="Times New Roman" w:cs="Times New Roman"/>
                <w:sz w:val="16"/>
                <w:szCs w:val="16"/>
              </w:rPr>
              <w:t>Tilozin</w:t>
            </w:r>
          </w:p>
        </w:tc>
        <w:tc>
          <w:tcPr>
            <w:tcW w:w="960" w:type="dxa"/>
            <w:tcBorders>
              <w:top w:val="nil"/>
              <w:left w:val="nil"/>
              <w:bottom w:val="single" w:sz="8" w:space="0" w:color="auto"/>
              <w:right w:val="single" w:sz="8" w:space="0" w:color="auto"/>
            </w:tcBorders>
            <w:vAlign w:val="center"/>
            <w:hideMark/>
          </w:tcPr>
          <w:p w14:paraId="741B7A6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5D33EAF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2BCA7B1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11E2293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2C54958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43F90E6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44AA14EE"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4BF1B8F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1350BE2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1B9BDEB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45BD138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noWrap/>
            <w:vAlign w:val="center"/>
            <w:hideMark/>
          </w:tcPr>
          <w:p w14:paraId="01A359E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72BD5C7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r>
      <w:tr w:rsidR="00667F6C" w:rsidRPr="00016815" w14:paraId="22E04627" w14:textId="77777777" w:rsidTr="00C71662">
        <w:trPr>
          <w:trHeight w:val="420"/>
        </w:trPr>
        <w:tc>
          <w:tcPr>
            <w:tcW w:w="1360" w:type="dxa"/>
            <w:tcBorders>
              <w:top w:val="nil"/>
              <w:left w:val="single" w:sz="8" w:space="0" w:color="auto"/>
              <w:bottom w:val="single" w:sz="8" w:space="0" w:color="auto"/>
              <w:right w:val="single" w:sz="8" w:space="0" w:color="auto"/>
            </w:tcBorders>
            <w:vAlign w:val="center"/>
            <w:hideMark/>
          </w:tcPr>
          <w:p w14:paraId="1187F107"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Nedopušteni dodaci hrani za životinje</w:t>
            </w:r>
          </w:p>
        </w:tc>
        <w:tc>
          <w:tcPr>
            <w:tcW w:w="960" w:type="dxa"/>
            <w:tcBorders>
              <w:top w:val="nil"/>
              <w:left w:val="nil"/>
              <w:bottom w:val="single" w:sz="8" w:space="0" w:color="auto"/>
              <w:right w:val="single" w:sz="8" w:space="0" w:color="auto"/>
            </w:tcBorders>
            <w:vAlign w:val="center"/>
            <w:hideMark/>
          </w:tcPr>
          <w:p w14:paraId="27365C6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6B82CFF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1471826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61A3DE6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6698692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0007563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34841DCE"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4B7831C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5D1B049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708B4E5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2B49891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noWrap/>
            <w:vAlign w:val="center"/>
            <w:hideMark/>
          </w:tcPr>
          <w:p w14:paraId="3F1D32C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5E3142E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0</w:t>
            </w:r>
          </w:p>
        </w:tc>
      </w:tr>
      <w:tr w:rsidR="00667F6C" w:rsidRPr="00016815" w14:paraId="7C40F056" w14:textId="77777777" w:rsidTr="00C71662">
        <w:trPr>
          <w:trHeight w:val="300"/>
        </w:trPr>
        <w:tc>
          <w:tcPr>
            <w:tcW w:w="1360" w:type="dxa"/>
            <w:tcBorders>
              <w:top w:val="nil"/>
              <w:left w:val="single" w:sz="8" w:space="0" w:color="auto"/>
              <w:bottom w:val="single" w:sz="8" w:space="0" w:color="auto"/>
              <w:right w:val="single" w:sz="8" w:space="0" w:color="auto"/>
            </w:tcBorders>
            <w:vAlign w:val="center"/>
            <w:hideMark/>
          </w:tcPr>
          <w:p w14:paraId="10EFFC6B" w14:textId="77777777" w:rsidR="00667F6C" w:rsidRPr="00016815" w:rsidRDefault="00667F6C" w:rsidP="00C71662">
            <w:pPr>
              <w:rPr>
                <w:rFonts w:ascii="Times New Roman" w:hAnsi="Times New Roman" w:cs="Times New Roman"/>
                <w:sz w:val="16"/>
                <w:szCs w:val="16"/>
              </w:rPr>
            </w:pPr>
            <w:r w:rsidRPr="00016815">
              <w:rPr>
                <w:rFonts w:ascii="Times New Roman" w:hAnsi="Times New Roman" w:cs="Times New Roman"/>
                <w:sz w:val="16"/>
                <w:szCs w:val="16"/>
              </w:rPr>
              <w:t>Karbadoks</w:t>
            </w:r>
          </w:p>
        </w:tc>
        <w:tc>
          <w:tcPr>
            <w:tcW w:w="960" w:type="dxa"/>
            <w:tcBorders>
              <w:top w:val="nil"/>
              <w:left w:val="nil"/>
              <w:bottom w:val="single" w:sz="8" w:space="0" w:color="auto"/>
              <w:right w:val="single" w:sz="8" w:space="0" w:color="auto"/>
            </w:tcBorders>
            <w:vAlign w:val="center"/>
            <w:hideMark/>
          </w:tcPr>
          <w:p w14:paraId="61B35BD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38D6AE6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1EEC9B5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760FA20E"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50C8EA4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46D13F2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647070F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48AA9D9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546D100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770D031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493D1AD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noWrap/>
            <w:vAlign w:val="center"/>
            <w:hideMark/>
          </w:tcPr>
          <w:p w14:paraId="483BAA0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33F5EAE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r>
      <w:tr w:rsidR="00667F6C" w:rsidRPr="00016815" w14:paraId="44A706F1" w14:textId="77777777" w:rsidTr="00C71662">
        <w:trPr>
          <w:trHeight w:val="300"/>
        </w:trPr>
        <w:tc>
          <w:tcPr>
            <w:tcW w:w="1360" w:type="dxa"/>
            <w:tcBorders>
              <w:top w:val="nil"/>
              <w:left w:val="single" w:sz="8" w:space="0" w:color="auto"/>
              <w:bottom w:val="single" w:sz="8" w:space="0" w:color="auto"/>
              <w:right w:val="single" w:sz="8" w:space="0" w:color="auto"/>
            </w:tcBorders>
            <w:vAlign w:val="center"/>
            <w:hideMark/>
          </w:tcPr>
          <w:p w14:paraId="62510655" w14:textId="77777777" w:rsidR="00667F6C" w:rsidRPr="00016815" w:rsidRDefault="00667F6C" w:rsidP="00C71662">
            <w:pPr>
              <w:rPr>
                <w:rFonts w:ascii="Times New Roman" w:hAnsi="Times New Roman" w:cs="Times New Roman"/>
                <w:sz w:val="16"/>
                <w:szCs w:val="16"/>
              </w:rPr>
            </w:pPr>
            <w:r w:rsidRPr="00016815">
              <w:rPr>
                <w:rFonts w:ascii="Times New Roman" w:hAnsi="Times New Roman" w:cs="Times New Roman"/>
                <w:sz w:val="16"/>
                <w:szCs w:val="16"/>
              </w:rPr>
              <w:t>Olakvindoks</w:t>
            </w:r>
          </w:p>
        </w:tc>
        <w:tc>
          <w:tcPr>
            <w:tcW w:w="960" w:type="dxa"/>
            <w:tcBorders>
              <w:top w:val="nil"/>
              <w:left w:val="nil"/>
              <w:bottom w:val="single" w:sz="8" w:space="0" w:color="auto"/>
              <w:right w:val="single" w:sz="8" w:space="0" w:color="auto"/>
            </w:tcBorders>
            <w:vAlign w:val="center"/>
            <w:hideMark/>
          </w:tcPr>
          <w:p w14:paraId="596CC4B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3CC3988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36BED95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52A4D33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1846F0E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7495335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1ADFBE3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1491189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1D689C0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noWrap/>
            <w:vAlign w:val="center"/>
            <w:hideMark/>
          </w:tcPr>
          <w:p w14:paraId="51360C6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2186F28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noWrap/>
            <w:vAlign w:val="center"/>
            <w:hideMark/>
          </w:tcPr>
          <w:p w14:paraId="5112415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44607CF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r>
      <w:tr w:rsidR="00667F6C" w:rsidRPr="00016815" w14:paraId="44DE0300" w14:textId="77777777" w:rsidTr="00C71662">
        <w:trPr>
          <w:trHeight w:val="300"/>
        </w:trPr>
        <w:tc>
          <w:tcPr>
            <w:tcW w:w="1360" w:type="dxa"/>
            <w:tcBorders>
              <w:top w:val="nil"/>
              <w:left w:val="single" w:sz="8" w:space="0" w:color="auto"/>
              <w:bottom w:val="single" w:sz="8" w:space="0" w:color="auto"/>
              <w:right w:val="single" w:sz="8" w:space="0" w:color="auto"/>
            </w:tcBorders>
            <w:vAlign w:val="center"/>
            <w:hideMark/>
          </w:tcPr>
          <w:p w14:paraId="56C22504"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Amitraz</w:t>
            </w:r>
          </w:p>
        </w:tc>
        <w:tc>
          <w:tcPr>
            <w:tcW w:w="960" w:type="dxa"/>
            <w:tcBorders>
              <w:top w:val="nil"/>
              <w:left w:val="nil"/>
              <w:bottom w:val="single" w:sz="8" w:space="0" w:color="auto"/>
              <w:right w:val="single" w:sz="8" w:space="0" w:color="auto"/>
            </w:tcBorders>
            <w:noWrap/>
            <w:vAlign w:val="center"/>
            <w:hideMark/>
          </w:tcPr>
          <w:p w14:paraId="7112DFA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vAlign w:val="center"/>
            <w:hideMark/>
          </w:tcPr>
          <w:p w14:paraId="7C1AAAE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261C858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2F3BDC9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268993E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06FC982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23650A3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764502B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50853B0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2236902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2243FCE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noWrap/>
            <w:vAlign w:val="center"/>
            <w:hideMark/>
          </w:tcPr>
          <w:p w14:paraId="25493B1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056D157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r>
      <w:tr w:rsidR="00667F6C" w:rsidRPr="00016815" w14:paraId="3C92515C" w14:textId="77777777" w:rsidTr="00C71662">
        <w:trPr>
          <w:trHeight w:val="300"/>
        </w:trPr>
        <w:tc>
          <w:tcPr>
            <w:tcW w:w="1360" w:type="dxa"/>
            <w:tcBorders>
              <w:top w:val="nil"/>
              <w:left w:val="single" w:sz="8" w:space="0" w:color="auto"/>
              <w:bottom w:val="single" w:sz="8" w:space="0" w:color="auto"/>
              <w:right w:val="single" w:sz="8" w:space="0" w:color="auto"/>
            </w:tcBorders>
            <w:vAlign w:val="center"/>
            <w:hideMark/>
          </w:tcPr>
          <w:p w14:paraId="1425DF62"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Kumafos</w:t>
            </w:r>
          </w:p>
        </w:tc>
        <w:tc>
          <w:tcPr>
            <w:tcW w:w="960" w:type="dxa"/>
            <w:tcBorders>
              <w:top w:val="nil"/>
              <w:left w:val="nil"/>
              <w:bottom w:val="single" w:sz="8" w:space="0" w:color="auto"/>
              <w:right w:val="single" w:sz="8" w:space="0" w:color="auto"/>
            </w:tcBorders>
            <w:noWrap/>
            <w:vAlign w:val="center"/>
            <w:hideMark/>
          </w:tcPr>
          <w:p w14:paraId="0BF777EA"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c>
          <w:tcPr>
            <w:tcW w:w="960" w:type="dxa"/>
            <w:tcBorders>
              <w:top w:val="nil"/>
              <w:left w:val="nil"/>
              <w:bottom w:val="single" w:sz="8" w:space="0" w:color="auto"/>
              <w:right w:val="single" w:sz="8" w:space="0" w:color="auto"/>
            </w:tcBorders>
            <w:vAlign w:val="center"/>
            <w:hideMark/>
          </w:tcPr>
          <w:p w14:paraId="2FC0002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73D2E88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vAlign w:val="center"/>
            <w:hideMark/>
          </w:tcPr>
          <w:p w14:paraId="7D306A3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4568EAFF"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650C191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1C2A989D"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292D870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52A279D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3E2882C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noWrap/>
            <w:vAlign w:val="center"/>
            <w:hideMark/>
          </w:tcPr>
          <w:p w14:paraId="332DA7B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noWrap/>
            <w:vAlign w:val="center"/>
            <w:hideMark/>
          </w:tcPr>
          <w:p w14:paraId="798803C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noWrap/>
            <w:vAlign w:val="center"/>
            <w:hideMark/>
          </w:tcPr>
          <w:p w14:paraId="7204C8A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w:t>
            </w:r>
          </w:p>
        </w:tc>
      </w:tr>
      <w:tr w:rsidR="00667F6C" w:rsidRPr="00016815" w14:paraId="227079AA" w14:textId="77777777" w:rsidTr="00C71662">
        <w:trPr>
          <w:trHeight w:val="420"/>
        </w:trPr>
        <w:tc>
          <w:tcPr>
            <w:tcW w:w="1360" w:type="dxa"/>
            <w:tcBorders>
              <w:top w:val="nil"/>
              <w:left w:val="single" w:sz="8" w:space="0" w:color="auto"/>
              <w:bottom w:val="single" w:sz="8" w:space="0" w:color="auto"/>
              <w:right w:val="single" w:sz="8" w:space="0" w:color="auto"/>
            </w:tcBorders>
            <w:shd w:val="clear" w:color="000000" w:fill="F2CEEF"/>
            <w:vAlign w:val="center"/>
            <w:hideMark/>
          </w:tcPr>
          <w:p w14:paraId="54481428"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Kokcidiostatici-koncentracija</w:t>
            </w:r>
          </w:p>
        </w:tc>
        <w:tc>
          <w:tcPr>
            <w:tcW w:w="960" w:type="dxa"/>
            <w:tcBorders>
              <w:top w:val="nil"/>
              <w:left w:val="nil"/>
              <w:bottom w:val="single" w:sz="8" w:space="0" w:color="auto"/>
              <w:right w:val="single" w:sz="8" w:space="0" w:color="auto"/>
            </w:tcBorders>
            <w:shd w:val="clear" w:color="000000" w:fill="F2CEEF"/>
            <w:noWrap/>
            <w:vAlign w:val="center"/>
            <w:hideMark/>
          </w:tcPr>
          <w:p w14:paraId="6C3A2549"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shd w:val="clear" w:color="000000" w:fill="F2CEEF"/>
            <w:vAlign w:val="center"/>
            <w:hideMark/>
          </w:tcPr>
          <w:p w14:paraId="0DB54AC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shd w:val="clear" w:color="000000" w:fill="F2CEEF"/>
            <w:vAlign w:val="center"/>
            <w:hideMark/>
          </w:tcPr>
          <w:p w14:paraId="7F032F8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shd w:val="clear" w:color="000000" w:fill="F2CEEF"/>
            <w:vAlign w:val="center"/>
            <w:hideMark/>
          </w:tcPr>
          <w:p w14:paraId="3843297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shd w:val="clear" w:color="000000" w:fill="F2CEEF"/>
            <w:noWrap/>
            <w:vAlign w:val="center"/>
            <w:hideMark/>
          </w:tcPr>
          <w:p w14:paraId="039A381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shd w:val="clear" w:color="000000" w:fill="F2CEEF"/>
            <w:noWrap/>
            <w:vAlign w:val="center"/>
            <w:hideMark/>
          </w:tcPr>
          <w:p w14:paraId="4E65670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shd w:val="clear" w:color="000000" w:fill="F2CEEF"/>
            <w:noWrap/>
            <w:vAlign w:val="center"/>
            <w:hideMark/>
          </w:tcPr>
          <w:p w14:paraId="232E274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shd w:val="clear" w:color="000000" w:fill="F2CEEF"/>
            <w:noWrap/>
            <w:vAlign w:val="center"/>
            <w:hideMark/>
          </w:tcPr>
          <w:p w14:paraId="3CA576F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w:t>
            </w:r>
          </w:p>
        </w:tc>
        <w:tc>
          <w:tcPr>
            <w:tcW w:w="960" w:type="dxa"/>
            <w:tcBorders>
              <w:top w:val="nil"/>
              <w:left w:val="nil"/>
              <w:bottom w:val="single" w:sz="8" w:space="0" w:color="auto"/>
              <w:right w:val="single" w:sz="8" w:space="0" w:color="auto"/>
            </w:tcBorders>
            <w:shd w:val="clear" w:color="000000" w:fill="F2CEEF"/>
            <w:noWrap/>
            <w:vAlign w:val="center"/>
            <w:hideMark/>
          </w:tcPr>
          <w:p w14:paraId="32D1564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shd w:val="clear" w:color="000000" w:fill="F2CEEF"/>
            <w:noWrap/>
            <w:vAlign w:val="center"/>
            <w:hideMark/>
          </w:tcPr>
          <w:p w14:paraId="23E7509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shd w:val="clear" w:color="000000" w:fill="F2CEEF"/>
            <w:noWrap/>
            <w:vAlign w:val="center"/>
            <w:hideMark/>
          </w:tcPr>
          <w:p w14:paraId="7C0A605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shd w:val="clear" w:color="000000" w:fill="F2CEEF"/>
            <w:noWrap/>
            <w:vAlign w:val="center"/>
            <w:hideMark/>
          </w:tcPr>
          <w:p w14:paraId="351E6350"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shd w:val="clear" w:color="000000" w:fill="F2CEEF"/>
            <w:noWrap/>
            <w:vAlign w:val="center"/>
            <w:hideMark/>
          </w:tcPr>
          <w:p w14:paraId="69D4C40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10</w:t>
            </w:r>
          </w:p>
        </w:tc>
      </w:tr>
      <w:tr w:rsidR="00667F6C" w:rsidRPr="00016815" w14:paraId="048E1E07" w14:textId="77777777" w:rsidTr="00C71662">
        <w:trPr>
          <w:trHeight w:val="420"/>
        </w:trPr>
        <w:tc>
          <w:tcPr>
            <w:tcW w:w="1360" w:type="dxa"/>
            <w:tcBorders>
              <w:top w:val="nil"/>
              <w:left w:val="single" w:sz="8" w:space="0" w:color="auto"/>
              <w:bottom w:val="single" w:sz="8" w:space="0" w:color="auto"/>
              <w:right w:val="single" w:sz="8" w:space="0" w:color="auto"/>
            </w:tcBorders>
            <w:shd w:val="clear" w:color="000000" w:fill="F2CEEF"/>
            <w:vAlign w:val="center"/>
            <w:hideMark/>
          </w:tcPr>
          <w:p w14:paraId="4FF828AD"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Ljekovita hrana za životinje</w:t>
            </w:r>
          </w:p>
        </w:tc>
        <w:tc>
          <w:tcPr>
            <w:tcW w:w="960" w:type="dxa"/>
            <w:tcBorders>
              <w:top w:val="nil"/>
              <w:left w:val="nil"/>
              <w:bottom w:val="single" w:sz="8" w:space="0" w:color="auto"/>
              <w:right w:val="single" w:sz="8" w:space="0" w:color="auto"/>
            </w:tcBorders>
            <w:shd w:val="clear" w:color="000000" w:fill="F2CEEF"/>
            <w:vAlign w:val="center"/>
            <w:hideMark/>
          </w:tcPr>
          <w:p w14:paraId="7E3D5E5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shd w:val="clear" w:color="000000" w:fill="F2CEEF"/>
            <w:vAlign w:val="center"/>
            <w:hideMark/>
          </w:tcPr>
          <w:p w14:paraId="13594C9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shd w:val="clear" w:color="000000" w:fill="F2CEEF"/>
            <w:vAlign w:val="center"/>
            <w:hideMark/>
          </w:tcPr>
          <w:p w14:paraId="63DBB84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shd w:val="clear" w:color="000000" w:fill="F2CEEF"/>
            <w:vAlign w:val="center"/>
            <w:hideMark/>
          </w:tcPr>
          <w:p w14:paraId="7F399F4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shd w:val="clear" w:color="000000" w:fill="F2CEEF"/>
            <w:noWrap/>
            <w:vAlign w:val="center"/>
            <w:hideMark/>
          </w:tcPr>
          <w:p w14:paraId="60A09A6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shd w:val="clear" w:color="000000" w:fill="F2CEEF"/>
            <w:noWrap/>
            <w:vAlign w:val="center"/>
            <w:hideMark/>
          </w:tcPr>
          <w:p w14:paraId="0C4FFDA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shd w:val="clear" w:color="000000" w:fill="F2CEEF"/>
            <w:noWrap/>
            <w:vAlign w:val="center"/>
            <w:hideMark/>
          </w:tcPr>
          <w:p w14:paraId="73C34EF4"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shd w:val="clear" w:color="000000" w:fill="F2CEEF"/>
            <w:noWrap/>
            <w:vAlign w:val="center"/>
            <w:hideMark/>
          </w:tcPr>
          <w:p w14:paraId="26B8CB9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shd w:val="clear" w:color="000000" w:fill="F2CEEF"/>
            <w:noWrap/>
            <w:vAlign w:val="center"/>
            <w:hideMark/>
          </w:tcPr>
          <w:p w14:paraId="1A666D4B"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shd w:val="clear" w:color="000000" w:fill="F2CEEF"/>
            <w:noWrap/>
            <w:vAlign w:val="center"/>
            <w:hideMark/>
          </w:tcPr>
          <w:p w14:paraId="667B942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960" w:type="dxa"/>
            <w:tcBorders>
              <w:top w:val="nil"/>
              <w:left w:val="nil"/>
              <w:bottom w:val="single" w:sz="8" w:space="0" w:color="auto"/>
              <w:right w:val="single" w:sz="8" w:space="0" w:color="auto"/>
            </w:tcBorders>
            <w:shd w:val="clear" w:color="000000" w:fill="F2CEEF"/>
            <w:noWrap/>
            <w:vAlign w:val="center"/>
            <w:hideMark/>
          </w:tcPr>
          <w:p w14:paraId="2DEEDDE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40" w:type="dxa"/>
            <w:tcBorders>
              <w:top w:val="nil"/>
              <w:left w:val="nil"/>
              <w:bottom w:val="single" w:sz="8" w:space="0" w:color="auto"/>
              <w:right w:val="single" w:sz="8" w:space="0" w:color="auto"/>
            </w:tcBorders>
            <w:shd w:val="clear" w:color="000000" w:fill="F2CEEF"/>
            <w:noWrap/>
            <w:vAlign w:val="center"/>
            <w:hideMark/>
          </w:tcPr>
          <w:p w14:paraId="3FC3C2EE"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 </w:t>
            </w:r>
          </w:p>
        </w:tc>
        <w:tc>
          <w:tcPr>
            <w:tcW w:w="1160" w:type="dxa"/>
            <w:tcBorders>
              <w:top w:val="nil"/>
              <w:left w:val="nil"/>
              <w:bottom w:val="single" w:sz="8" w:space="0" w:color="auto"/>
              <w:right w:val="single" w:sz="8" w:space="0" w:color="auto"/>
            </w:tcBorders>
            <w:shd w:val="clear" w:color="000000" w:fill="F2CEEF"/>
            <w:noWrap/>
            <w:vAlign w:val="center"/>
            <w:hideMark/>
          </w:tcPr>
          <w:p w14:paraId="541A006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0</w:t>
            </w:r>
          </w:p>
        </w:tc>
      </w:tr>
      <w:tr w:rsidR="00667F6C" w:rsidRPr="00016815" w14:paraId="615FA663" w14:textId="77777777" w:rsidTr="00C71662">
        <w:trPr>
          <w:trHeight w:val="420"/>
        </w:trPr>
        <w:tc>
          <w:tcPr>
            <w:tcW w:w="1360" w:type="dxa"/>
            <w:tcBorders>
              <w:top w:val="nil"/>
              <w:left w:val="single" w:sz="8" w:space="0" w:color="auto"/>
              <w:bottom w:val="single" w:sz="8" w:space="0" w:color="auto"/>
              <w:right w:val="single" w:sz="8" w:space="0" w:color="auto"/>
            </w:tcBorders>
            <w:vAlign w:val="center"/>
            <w:hideMark/>
          </w:tcPr>
          <w:p w14:paraId="5B22A545" w14:textId="77777777" w:rsidR="00667F6C" w:rsidRPr="00016815" w:rsidRDefault="00667F6C" w:rsidP="00C71662">
            <w:pPr>
              <w:rPr>
                <w:rFonts w:ascii="Times New Roman" w:hAnsi="Times New Roman" w:cs="Times New Roman"/>
                <w:b/>
                <w:bCs/>
                <w:sz w:val="16"/>
                <w:szCs w:val="16"/>
              </w:rPr>
            </w:pPr>
            <w:r w:rsidRPr="00016815">
              <w:rPr>
                <w:rFonts w:ascii="Times New Roman" w:hAnsi="Times New Roman" w:cs="Times New Roman"/>
                <w:b/>
                <w:bCs/>
                <w:sz w:val="16"/>
                <w:szCs w:val="16"/>
              </w:rPr>
              <w:t xml:space="preserve">UKUPNI BROJ PRETRAGA </w:t>
            </w:r>
          </w:p>
        </w:tc>
        <w:tc>
          <w:tcPr>
            <w:tcW w:w="960" w:type="dxa"/>
            <w:tcBorders>
              <w:top w:val="nil"/>
              <w:left w:val="nil"/>
              <w:bottom w:val="single" w:sz="8" w:space="0" w:color="auto"/>
              <w:right w:val="single" w:sz="8" w:space="0" w:color="auto"/>
            </w:tcBorders>
            <w:vAlign w:val="center"/>
            <w:hideMark/>
          </w:tcPr>
          <w:p w14:paraId="5B2B20C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12</w:t>
            </w:r>
          </w:p>
        </w:tc>
        <w:tc>
          <w:tcPr>
            <w:tcW w:w="960" w:type="dxa"/>
            <w:tcBorders>
              <w:top w:val="nil"/>
              <w:left w:val="nil"/>
              <w:bottom w:val="single" w:sz="8" w:space="0" w:color="auto"/>
              <w:right w:val="single" w:sz="8" w:space="0" w:color="auto"/>
            </w:tcBorders>
            <w:vAlign w:val="center"/>
            <w:hideMark/>
          </w:tcPr>
          <w:p w14:paraId="209574E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12</w:t>
            </w:r>
          </w:p>
        </w:tc>
        <w:tc>
          <w:tcPr>
            <w:tcW w:w="960" w:type="dxa"/>
            <w:tcBorders>
              <w:top w:val="nil"/>
              <w:left w:val="nil"/>
              <w:bottom w:val="single" w:sz="8" w:space="0" w:color="auto"/>
              <w:right w:val="single" w:sz="8" w:space="0" w:color="auto"/>
            </w:tcBorders>
            <w:vAlign w:val="center"/>
            <w:hideMark/>
          </w:tcPr>
          <w:p w14:paraId="20B23FAC"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30</w:t>
            </w:r>
          </w:p>
        </w:tc>
        <w:tc>
          <w:tcPr>
            <w:tcW w:w="960" w:type="dxa"/>
            <w:tcBorders>
              <w:top w:val="nil"/>
              <w:left w:val="nil"/>
              <w:bottom w:val="single" w:sz="8" w:space="0" w:color="auto"/>
              <w:right w:val="single" w:sz="8" w:space="0" w:color="auto"/>
            </w:tcBorders>
            <w:vAlign w:val="center"/>
            <w:hideMark/>
          </w:tcPr>
          <w:p w14:paraId="7141721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50</w:t>
            </w:r>
          </w:p>
        </w:tc>
        <w:tc>
          <w:tcPr>
            <w:tcW w:w="960" w:type="dxa"/>
            <w:tcBorders>
              <w:top w:val="nil"/>
              <w:left w:val="nil"/>
              <w:bottom w:val="single" w:sz="8" w:space="0" w:color="auto"/>
              <w:right w:val="single" w:sz="8" w:space="0" w:color="auto"/>
            </w:tcBorders>
            <w:vAlign w:val="center"/>
            <w:hideMark/>
          </w:tcPr>
          <w:p w14:paraId="76C2B69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44</w:t>
            </w:r>
          </w:p>
        </w:tc>
        <w:tc>
          <w:tcPr>
            <w:tcW w:w="960" w:type="dxa"/>
            <w:tcBorders>
              <w:top w:val="nil"/>
              <w:left w:val="nil"/>
              <w:bottom w:val="single" w:sz="8" w:space="0" w:color="auto"/>
              <w:right w:val="single" w:sz="8" w:space="0" w:color="auto"/>
            </w:tcBorders>
            <w:vAlign w:val="center"/>
            <w:hideMark/>
          </w:tcPr>
          <w:p w14:paraId="26E2CD31"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38</w:t>
            </w:r>
          </w:p>
        </w:tc>
        <w:tc>
          <w:tcPr>
            <w:tcW w:w="960" w:type="dxa"/>
            <w:tcBorders>
              <w:top w:val="nil"/>
              <w:left w:val="nil"/>
              <w:bottom w:val="single" w:sz="8" w:space="0" w:color="auto"/>
              <w:right w:val="single" w:sz="8" w:space="0" w:color="auto"/>
            </w:tcBorders>
            <w:vAlign w:val="center"/>
            <w:hideMark/>
          </w:tcPr>
          <w:p w14:paraId="65E695A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23</w:t>
            </w:r>
          </w:p>
        </w:tc>
        <w:tc>
          <w:tcPr>
            <w:tcW w:w="960" w:type="dxa"/>
            <w:tcBorders>
              <w:top w:val="nil"/>
              <w:left w:val="nil"/>
              <w:bottom w:val="single" w:sz="8" w:space="0" w:color="auto"/>
              <w:right w:val="single" w:sz="8" w:space="0" w:color="auto"/>
            </w:tcBorders>
            <w:vAlign w:val="center"/>
            <w:hideMark/>
          </w:tcPr>
          <w:p w14:paraId="5A084B76"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96</w:t>
            </w:r>
          </w:p>
        </w:tc>
        <w:tc>
          <w:tcPr>
            <w:tcW w:w="960" w:type="dxa"/>
            <w:tcBorders>
              <w:top w:val="nil"/>
              <w:left w:val="nil"/>
              <w:bottom w:val="single" w:sz="8" w:space="0" w:color="auto"/>
              <w:right w:val="single" w:sz="8" w:space="0" w:color="auto"/>
            </w:tcBorders>
            <w:vAlign w:val="center"/>
            <w:hideMark/>
          </w:tcPr>
          <w:p w14:paraId="0B43CA42"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97</w:t>
            </w:r>
          </w:p>
        </w:tc>
        <w:tc>
          <w:tcPr>
            <w:tcW w:w="960" w:type="dxa"/>
            <w:tcBorders>
              <w:top w:val="nil"/>
              <w:left w:val="nil"/>
              <w:bottom w:val="single" w:sz="8" w:space="0" w:color="auto"/>
              <w:right w:val="single" w:sz="8" w:space="0" w:color="auto"/>
            </w:tcBorders>
            <w:vAlign w:val="center"/>
            <w:hideMark/>
          </w:tcPr>
          <w:p w14:paraId="42B2F807"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80</w:t>
            </w:r>
          </w:p>
        </w:tc>
        <w:tc>
          <w:tcPr>
            <w:tcW w:w="960" w:type="dxa"/>
            <w:tcBorders>
              <w:top w:val="nil"/>
              <w:left w:val="nil"/>
              <w:bottom w:val="single" w:sz="8" w:space="0" w:color="auto"/>
              <w:right w:val="single" w:sz="8" w:space="0" w:color="auto"/>
            </w:tcBorders>
            <w:vAlign w:val="center"/>
            <w:hideMark/>
          </w:tcPr>
          <w:p w14:paraId="66E20B45"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54</w:t>
            </w:r>
          </w:p>
        </w:tc>
        <w:tc>
          <w:tcPr>
            <w:tcW w:w="1140" w:type="dxa"/>
            <w:tcBorders>
              <w:top w:val="nil"/>
              <w:left w:val="nil"/>
              <w:bottom w:val="single" w:sz="8" w:space="0" w:color="auto"/>
              <w:right w:val="single" w:sz="8" w:space="0" w:color="auto"/>
            </w:tcBorders>
            <w:vAlign w:val="center"/>
            <w:hideMark/>
          </w:tcPr>
          <w:p w14:paraId="08D73108"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22</w:t>
            </w:r>
          </w:p>
        </w:tc>
        <w:tc>
          <w:tcPr>
            <w:tcW w:w="1160" w:type="dxa"/>
            <w:tcBorders>
              <w:top w:val="nil"/>
              <w:left w:val="nil"/>
              <w:bottom w:val="single" w:sz="8" w:space="0" w:color="auto"/>
              <w:right w:val="single" w:sz="8" w:space="0" w:color="auto"/>
            </w:tcBorders>
            <w:vAlign w:val="center"/>
            <w:hideMark/>
          </w:tcPr>
          <w:p w14:paraId="4280C703" w14:textId="77777777" w:rsidR="00667F6C" w:rsidRPr="00016815" w:rsidRDefault="00667F6C" w:rsidP="00C71662">
            <w:pPr>
              <w:jc w:val="center"/>
              <w:rPr>
                <w:rFonts w:ascii="Times New Roman" w:hAnsi="Times New Roman" w:cs="Times New Roman"/>
                <w:b/>
                <w:bCs/>
                <w:sz w:val="16"/>
                <w:szCs w:val="16"/>
              </w:rPr>
            </w:pPr>
            <w:r w:rsidRPr="00016815">
              <w:rPr>
                <w:rFonts w:ascii="Times New Roman" w:hAnsi="Times New Roman" w:cs="Times New Roman"/>
                <w:b/>
                <w:bCs/>
                <w:sz w:val="16"/>
                <w:szCs w:val="16"/>
              </w:rPr>
              <w:t>558</w:t>
            </w:r>
          </w:p>
        </w:tc>
      </w:tr>
    </w:tbl>
    <w:p w14:paraId="2D7F1E2D" w14:textId="77777777" w:rsidR="00667F6C" w:rsidRPr="00C77579" w:rsidRDefault="00667F6C" w:rsidP="00667F6C">
      <w:pPr>
        <w:rPr>
          <w:rFonts w:ascii="Times New Roman" w:hAnsi="Times New Roman" w:cs="Times New Roman"/>
          <w:b/>
        </w:rPr>
      </w:pPr>
    </w:p>
    <w:p w14:paraId="00B561A5" w14:textId="77777777" w:rsidR="00667F6C" w:rsidRPr="00C77579" w:rsidRDefault="00667F6C" w:rsidP="00667F6C">
      <w:pPr>
        <w:pStyle w:val="Naslov2"/>
        <w:jc w:val="center"/>
        <w:rPr>
          <w:rFonts w:ascii="Times New Roman" w:hAnsi="Times New Roman" w:cs="Times New Roman"/>
        </w:rPr>
      </w:pPr>
      <w:r w:rsidRPr="00C77579">
        <w:rPr>
          <w:rFonts w:ascii="Times New Roman" w:hAnsi="Times New Roman" w:cs="Times New Roman"/>
        </w:rPr>
        <w:br w:type="page"/>
      </w:r>
      <w:bookmarkStart w:id="42" w:name="_Toc224221982"/>
      <w:bookmarkStart w:id="43" w:name="PRILOGIIIC"/>
      <w:r w:rsidRPr="00C77579">
        <w:rPr>
          <w:rFonts w:ascii="Times New Roman" w:hAnsi="Times New Roman" w:cs="Times New Roman"/>
        </w:rPr>
        <w:lastRenderedPageBreak/>
        <w:t>Prilog III. C.</w:t>
      </w:r>
      <w:bookmarkEnd w:id="42"/>
    </w:p>
    <w:p w14:paraId="496F9A62" w14:textId="77777777" w:rsidR="00667F6C" w:rsidRPr="00C77579" w:rsidRDefault="00667F6C" w:rsidP="00667F6C">
      <w:pPr>
        <w:pStyle w:val="Naslov2"/>
        <w:jc w:val="center"/>
        <w:rPr>
          <w:rFonts w:ascii="Times New Roman" w:hAnsi="Times New Roman" w:cs="Times New Roman"/>
          <w:b/>
          <w:bCs/>
          <w:sz w:val="28"/>
          <w:szCs w:val="28"/>
        </w:rPr>
      </w:pPr>
      <w:bookmarkStart w:id="44" w:name="_Toc224221983"/>
      <w:r w:rsidRPr="00C77579">
        <w:rPr>
          <w:rFonts w:ascii="Times New Roman" w:hAnsi="Times New Roman" w:cs="Times New Roman"/>
          <w:b/>
          <w:bCs/>
          <w:sz w:val="28"/>
          <w:szCs w:val="28"/>
        </w:rPr>
        <w:t>Područni ured Rijeka</w:t>
      </w:r>
      <w:bookmarkEnd w:id="43"/>
      <w:bookmarkEnd w:id="44"/>
    </w:p>
    <w:p w14:paraId="59827838" w14:textId="77777777" w:rsidR="00667F6C" w:rsidRPr="00C77579" w:rsidRDefault="00667F6C" w:rsidP="00667F6C">
      <w:pPr>
        <w:rPr>
          <w:rFonts w:ascii="Times New Roman" w:hAnsi="Times New Roman" w:cs="Times New Roman"/>
          <w:b/>
          <w:bCs/>
          <w:sz w:val="16"/>
          <w:szCs w:val="16"/>
        </w:rPr>
      </w:pPr>
    </w:p>
    <w:tbl>
      <w:tblPr>
        <w:tblW w:w="0" w:type="auto"/>
        <w:tblLook w:val="04A0" w:firstRow="1" w:lastRow="0" w:firstColumn="1" w:lastColumn="0" w:noHBand="0" w:noVBand="1"/>
      </w:tblPr>
      <w:tblGrid>
        <w:gridCol w:w="1767"/>
        <w:gridCol w:w="981"/>
        <w:gridCol w:w="972"/>
        <w:gridCol w:w="883"/>
        <w:gridCol w:w="981"/>
        <w:gridCol w:w="901"/>
        <w:gridCol w:w="794"/>
        <w:gridCol w:w="830"/>
        <w:gridCol w:w="1043"/>
        <w:gridCol w:w="759"/>
        <w:gridCol w:w="1034"/>
        <w:gridCol w:w="928"/>
        <w:gridCol w:w="1052"/>
        <w:gridCol w:w="1228"/>
      </w:tblGrid>
      <w:tr w:rsidR="00667F6C" w:rsidRPr="00F817D9" w14:paraId="3C9CE883" w14:textId="77777777" w:rsidTr="00C71662">
        <w:trPr>
          <w:trHeight w:val="300"/>
          <w:tblHeader/>
        </w:trPr>
        <w:tc>
          <w:tcPr>
            <w:tcW w:w="0" w:type="auto"/>
            <w:gridSpan w:val="14"/>
            <w:tcBorders>
              <w:top w:val="single" w:sz="8" w:space="0" w:color="auto"/>
              <w:left w:val="single" w:sz="8" w:space="0" w:color="auto"/>
              <w:bottom w:val="single" w:sz="8" w:space="0" w:color="auto"/>
              <w:right w:val="single" w:sz="8" w:space="0" w:color="000000"/>
            </w:tcBorders>
            <w:noWrap/>
            <w:vAlign w:val="center"/>
            <w:hideMark/>
          </w:tcPr>
          <w:p w14:paraId="7D4AE0B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PODRUČNI URED RIJEKA</w:t>
            </w:r>
          </w:p>
        </w:tc>
      </w:tr>
      <w:tr w:rsidR="00667F6C" w:rsidRPr="00F817D9" w14:paraId="4DC02EFA" w14:textId="77777777" w:rsidTr="00C71662">
        <w:trPr>
          <w:trHeight w:val="300"/>
          <w:tblHeader/>
        </w:trPr>
        <w:tc>
          <w:tcPr>
            <w:tcW w:w="0" w:type="auto"/>
            <w:gridSpan w:val="14"/>
            <w:tcBorders>
              <w:top w:val="single" w:sz="8" w:space="0" w:color="auto"/>
              <w:left w:val="single" w:sz="8" w:space="0" w:color="auto"/>
              <w:bottom w:val="single" w:sz="8" w:space="0" w:color="auto"/>
              <w:right w:val="single" w:sz="8" w:space="0" w:color="000000"/>
            </w:tcBorders>
            <w:noWrap/>
            <w:vAlign w:val="center"/>
            <w:hideMark/>
          </w:tcPr>
          <w:p w14:paraId="6A90BD6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xml:space="preserve">BROJ PRETRAGA PO MJESECIMA U 2026. GODINI </w:t>
            </w:r>
          </w:p>
        </w:tc>
      </w:tr>
      <w:tr w:rsidR="00667F6C" w:rsidRPr="00F817D9" w14:paraId="1425B42A" w14:textId="77777777" w:rsidTr="00C71662">
        <w:trPr>
          <w:trHeight w:val="420"/>
          <w:tblHeader/>
        </w:trPr>
        <w:tc>
          <w:tcPr>
            <w:tcW w:w="0" w:type="auto"/>
            <w:tcBorders>
              <w:top w:val="nil"/>
              <w:left w:val="single" w:sz="8" w:space="0" w:color="auto"/>
              <w:bottom w:val="single" w:sz="8" w:space="0" w:color="auto"/>
              <w:right w:val="single" w:sz="8" w:space="0" w:color="auto"/>
            </w:tcBorders>
            <w:vAlign w:val="center"/>
            <w:hideMark/>
          </w:tcPr>
          <w:p w14:paraId="60D71CFC"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VRSTA PRETRAGE</w:t>
            </w:r>
          </w:p>
        </w:tc>
        <w:tc>
          <w:tcPr>
            <w:tcW w:w="0" w:type="auto"/>
            <w:tcBorders>
              <w:top w:val="nil"/>
              <w:left w:val="nil"/>
              <w:bottom w:val="single" w:sz="8" w:space="0" w:color="auto"/>
              <w:right w:val="single" w:sz="8" w:space="0" w:color="auto"/>
            </w:tcBorders>
            <w:vAlign w:val="center"/>
            <w:hideMark/>
          </w:tcPr>
          <w:p w14:paraId="377FEC87"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SIJEČANJ</w:t>
            </w:r>
          </w:p>
        </w:tc>
        <w:tc>
          <w:tcPr>
            <w:tcW w:w="0" w:type="auto"/>
            <w:tcBorders>
              <w:top w:val="nil"/>
              <w:left w:val="nil"/>
              <w:bottom w:val="single" w:sz="8" w:space="0" w:color="auto"/>
              <w:right w:val="single" w:sz="8" w:space="0" w:color="auto"/>
            </w:tcBorders>
            <w:vAlign w:val="center"/>
            <w:hideMark/>
          </w:tcPr>
          <w:p w14:paraId="41A1CFFC"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VELJAČA</w:t>
            </w:r>
          </w:p>
        </w:tc>
        <w:tc>
          <w:tcPr>
            <w:tcW w:w="0" w:type="auto"/>
            <w:tcBorders>
              <w:top w:val="nil"/>
              <w:left w:val="nil"/>
              <w:bottom w:val="single" w:sz="8" w:space="0" w:color="auto"/>
              <w:right w:val="single" w:sz="8" w:space="0" w:color="auto"/>
            </w:tcBorders>
            <w:vAlign w:val="center"/>
            <w:hideMark/>
          </w:tcPr>
          <w:p w14:paraId="77B4C152"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OŽUJAK</w:t>
            </w:r>
          </w:p>
        </w:tc>
        <w:tc>
          <w:tcPr>
            <w:tcW w:w="0" w:type="auto"/>
            <w:tcBorders>
              <w:top w:val="nil"/>
              <w:left w:val="nil"/>
              <w:bottom w:val="single" w:sz="8" w:space="0" w:color="auto"/>
              <w:right w:val="single" w:sz="8" w:space="0" w:color="auto"/>
            </w:tcBorders>
            <w:vAlign w:val="center"/>
            <w:hideMark/>
          </w:tcPr>
          <w:p w14:paraId="6C6971A1"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TRAVANJ</w:t>
            </w:r>
          </w:p>
        </w:tc>
        <w:tc>
          <w:tcPr>
            <w:tcW w:w="0" w:type="auto"/>
            <w:tcBorders>
              <w:top w:val="nil"/>
              <w:left w:val="nil"/>
              <w:bottom w:val="single" w:sz="8" w:space="0" w:color="auto"/>
              <w:right w:val="single" w:sz="8" w:space="0" w:color="auto"/>
            </w:tcBorders>
            <w:noWrap/>
            <w:vAlign w:val="center"/>
            <w:hideMark/>
          </w:tcPr>
          <w:p w14:paraId="24391DA8"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SVIBANJ</w:t>
            </w:r>
          </w:p>
        </w:tc>
        <w:tc>
          <w:tcPr>
            <w:tcW w:w="0" w:type="auto"/>
            <w:tcBorders>
              <w:top w:val="nil"/>
              <w:left w:val="nil"/>
              <w:bottom w:val="single" w:sz="8" w:space="0" w:color="auto"/>
              <w:right w:val="single" w:sz="8" w:space="0" w:color="auto"/>
            </w:tcBorders>
            <w:noWrap/>
            <w:vAlign w:val="center"/>
            <w:hideMark/>
          </w:tcPr>
          <w:p w14:paraId="3E338CB9"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LIPANJ</w:t>
            </w:r>
          </w:p>
        </w:tc>
        <w:tc>
          <w:tcPr>
            <w:tcW w:w="0" w:type="auto"/>
            <w:tcBorders>
              <w:top w:val="nil"/>
              <w:left w:val="nil"/>
              <w:bottom w:val="single" w:sz="8" w:space="0" w:color="auto"/>
              <w:right w:val="single" w:sz="8" w:space="0" w:color="auto"/>
            </w:tcBorders>
            <w:noWrap/>
            <w:vAlign w:val="center"/>
            <w:hideMark/>
          </w:tcPr>
          <w:p w14:paraId="5AAA751D"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SRPANJ</w:t>
            </w:r>
          </w:p>
        </w:tc>
        <w:tc>
          <w:tcPr>
            <w:tcW w:w="0" w:type="auto"/>
            <w:tcBorders>
              <w:top w:val="nil"/>
              <w:left w:val="nil"/>
              <w:bottom w:val="single" w:sz="8" w:space="0" w:color="auto"/>
              <w:right w:val="single" w:sz="8" w:space="0" w:color="auto"/>
            </w:tcBorders>
            <w:noWrap/>
            <w:vAlign w:val="center"/>
            <w:hideMark/>
          </w:tcPr>
          <w:p w14:paraId="585BC68E"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KOLOVOZ</w:t>
            </w:r>
          </w:p>
        </w:tc>
        <w:tc>
          <w:tcPr>
            <w:tcW w:w="0" w:type="auto"/>
            <w:tcBorders>
              <w:top w:val="nil"/>
              <w:left w:val="nil"/>
              <w:bottom w:val="single" w:sz="8" w:space="0" w:color="auto"/>
              <w:right w:val="single" w:sz="8" w:space="0" w:color="auto"/>
            </w:tcBorders>
            <w:noWrap/>
            <w:vAlign w:val="center"/>
            <w:hideMark/>
          </w:tcPr>
          <w:p w14:paraId="53DD1A70"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RUJAN</w:t>
            </w:r>
          </w:p>
        </w:tc>
        <w:tc>
          <w:tcPr>
            <w:tcW w:w="0" w:type="auto"/>
            <w:tcBorders>
              <w:top w:val="nil"/>
              <w:left w:val="nil"/>
              <w:bottom w:val="single" w:sz="8" w:space="0" w:color="auto"/>
              <w:right w:val="single" w:sz="8" w:space="0" w:color="auto"/>
            </w:tcBorders>
            <w:noWrap/>
            <w:vAlign w:val="center"/>
            <w:hideMark/>
          </w:tcPr>
          <w:p w14:paraId="644C2742"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LISTOPAD</w:t>
            </w:r>
          </w:p>
        </w:tc>
        <w:tc>
          <w:tcPr>
            <w:tcW w:w="0" w:type="auto"/>
            <w:tcBorders>
              <w:top w:val="nil"/>
              <w:left w:val="nil"/>
              <w:bottom w:val="single" w:sz="8" w:space="0" w:color="auto"/>
              <w:right w:val="single" w:sz="8" w:space="0" w:color="auto"/>
            </w:tcBorders>
            <w:noWrap/>
            <w:vAlign w:val="center"/>
            <w:hideMark/>
          </w:tcPr>
          <w:p w14:paraId="588AF062"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STUDENI</w:t>
            </w:r>
          </w:p>
        </w:tc>
        <w:tc>
          <w:tcPr>
            <w:tcW w:w="0" w:type="auto"/>
            <w:tcBorders>
              <w:top w:val="nil"/>
              <w:left w:val="nil"/>
              <w:bottom w:val="single" w:sz="8" w:space="0" w:color="auto"/>
              <w:right w:val="single" w:sz="8" w:space="0" w:color="auto"/>
            </w:tcBorders>
            <w:noWrap/>
            <w:vAlign w:val="center"/>
            <w:hideMark/>
          </w:tcPr>
          <w:p w14:paraId="6534BE89"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PROSINAC</w:t>
            </w:r>
          </w:p>
        </w:tc>
        <w:tc>
          <w:tcPr>
            <w:tcW w:w="0" w:type="auto"/>
            <w:tcBorders>
              <w:top w:val="nil"/>
              <w:left w:val="nil"/>
              <w:bottom w:val="single" w:sz="8" w:space="0" w:color="auto"/>
              <w:right w:val="single" w:sz="8" w:space="0" w:color="auto"/>
            </w:tcBorders>
            <w:vAlign w:val="center"/>
            <w:hideMark/>
          </w:tcPr>
          <w:p w14:paraId="337E6CEE"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UKUPNO PRETRAGA</w:t>
            </w:r>
          </w:p>
        </w:tc>
      </w:tr>
      <w:tr w:rsidR="00667F6C" w:rsidRPr="00F817D9" w14:paraId="2768F4BC" w14:textId="77777777" w:rsidTr="00C71662">
        <w:trPr>
          <w:trHeight w:val="780"/>
        </w:trPr>
        <w:tc>
          <w:tcPr>
            <w:tcW w:w="0" w:type="auto"/>
            <w:tcBorders>
              <w:top w:val="nil"/>
              <w:left w:val="single" w:sz="8" w:space="0" w:color="auto"/>
              <w:bottom w:val="single" w:sz="8" w:space="0" w:color="auto"/>
              <w:right w:val="single" w:sz="8" w:space="0" w:color="auto"/>
            </w:tcBorders>
            <w:vAlign w:val="center"/>
            <w:hideMark/>
          </w:tcPr>
          <w:p w14:paraId="057D7099" w14:textId="77777777" w:rsidR="00667F6C" w:rsidRPr="00F817D9" w:rsidRDefault="00667F6C" w:rsidP="00C71662">
            <w:pPr>
              <w:rPr>
                <w:rFonts w:ascii="Times New Roman" w:hAnsi="Times New Roman" w:cs="Times New Roman"/>
                <w:sz w:val="16"/>
                <w:szCs w:val="16"/>
              </w:rPr>
            </w:pPr>
            <w:r w:rsidRPr="00F817D9">
              <w:rPr>
                <w:rFonts w:ascii="Times New Roman" w:hAnsi="Times New Roman" w:cs="Times New Roman"/>
                <w:sz w:val="16"/>
                <w:szCs w:val="16"/>
              </w:rPr>
              <w:t>GM hrana za životinje</w:t>
            </w:r>
          </w:p>
        </w:tc>
        <w:tc>
          <w:tcPr>
            <w:tcW w:w="0" w:type="auto"/>
            <w:tcBorders>
              <w:top w:val="nil"/>
              <w:left w:val="nil"/>
              <w:bottom w:val="single" w:sz="8" w:space="0" w:color="auto"/>
              <w:right w:val="single" w:sz="8" w:space="0" w:color="auto"/>
            </w:tcBorders>
            <w:vAlign w:val="center"/>
            <w:hideMark/>
          </w:tcPr>
          <w:p w14:paraId="3855600B"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3E52644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79DCFEC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2E27317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30A0C6B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22F5492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705419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5FB28D4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5FE1EE6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7984901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D985037"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74A3F0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6618CF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8</w:t>
            </w:r>
          </w:p>
        </w:tc>
      </w:tr>
      <w:tr w:rsidR="00667F6C" w:rsidRPr="00F817D9" w14:paraId="28DA3448" w14:textId="77777777" w:rsidTr="00C71662">
        <w:trPr>
          <w:trHeight w:val="948"/>
        </w:trPr>
        <w:tc>
          <w:tcPr>
            <w:tcW w:w="0" w:type="auto"/>
            <w:tcBorders>
              <w:top w:val="nil"/>
              <w:left w:val="single" w:sz="8" w:space="0" w:color="auto"/>
              <w:bottom w:val="single" w:sz="8" w:space="0" w:color="auto"/>
              <w:right w:val="single" w:sz="8" w:space="0" w:color="auto"/>
            </w:tcBorders>
            <w:vAlign w:val="center"/>
            <w:hideMark/>
          </w:tcPr>
          <w:p w14:paraId="00819B74" w14:textId="77777777" w:rsidR="00667F6C" w:rsidRPr="00F817D9" w:rsidRDefault="00667F6C" w:rsidP="00C71662">
            <w:pPr>
              <w:rPr>
                <w:rFonts w:ascii="Times New Roman" w:hAnsi="Times New Roman" w:cs="Times New Roman"/>
                <w:sz w:val="16"/>
                <w:szCs w:val="16"/>
              </w:rPr>
            </w:pPr>
            <w:r w:rsidRPr="00F817D9">
              <w:rPr>
                <w:rFonts w:ascii="Times New Roman" w:hAnsi="Times New Roman" w:cs="Times New Roman"/>
                <w:sz w:val="16"/>
                <w:szCs w:val="16"/>
              </w:rPr>
              <w:t>Bakterije iz roda Salmonella spp.</w:t>
            </w:r>
          </w:p>
        </w:tc>
        <w:tc>
          <w:tcPr>
            <w:tcW w:w="0" w:type="auto"/>
            <w:tcBorders>
              <w:top w:val="nil"/>
              <w:left w:val="nil"/>
              <w:bottom w:val="single" w:sz="8" w:space="0" w:color="auto"/>
              <w:right w:val="single" w:sz="8" w:space="0" w:color="auto"/>
            </w:tcBorders>
            <w:vAlign w:val="center"/>
            <w:hideMark/>
          </w:tcPr>
          <w:p w14:paraId="07356BB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772E6C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7E0C8A0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4218A21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3</w:t>
            </w:r>
          </w:p>
        </w:tc>
        <w:tc>
          <w:tcPr>
            <w:tcW w:w="0" w:type="auto"/>
            <w:tcBorders>
              <w:top w:val="nil"/>
              <w:left w:val="nil"/>
              <w:bottom w:val="single" w:sz="8" w:space="0" w:color="auto"/>
              <w:right w:val="single" w:sz="8" w:space="0" w:color="auto"/>
            </w:tcBorders>
            <w:noWrap/>
            <w:vAlign w:val="center"/>
            <w:hideMark/>
          </w:tcPr>
          <w:p w14:paraId="460F701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3</w:t>
            </w:r>
          </w:p>
        </w:tc>
        <w:tc>
          <w:tcPr>
            <w:tcW w:w="0" w:type="auto"/>
            <w:tcBorders>
              <w:top w:val="nil"/>
              <w:left w:val="nil"/>
              <w:bottom w:val="single" w:sz="8" w:space="0" w:color="auto"/>
              <w:right w:val="single" w:sz="8" w:space="0" w:color="auto"/>
            </w:tcBorders>
            <w:noWrap/>
            <w:vAlign w:val="center"/>
            <w:hideMark/>
          </w:tcPr>
          <w:p w14:paraId="594B5E5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4</w:t>
            </w:r>
          </w:p>
        </w:tc>
        <w:tc>
          <w:tcPr>
            <w:tcW w:w="0" w:type="auto"/>
            <w:tcBorders>
              <w:top w:val="nil"/>
              <w:left w:val="nil"/>
              <w:bottom w:val="single" w:sz="8" w:space="0" w:color="auto"/>
              <w:right w:val="single" w:sz="8" w:space="0" w:color="auto"/>
            </w:tcBorders>
            <w:noWrap/>
            <w:vAlign w:val="center"/>
            <w:hideMark/>
          </w:tcPr>
          <w:p w14:paraId="3B6E4C5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172F28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6</w:t>
            </w:r>
          </w:p>
        </w:tc>
        <w:tc>
          <w:tcPr>
            <w:tcW w:w="0" w:type="auto"/>
            <w:tcBorders>
              <w:top w:val="nil"/>
              <w:left w:val="nil"/>
              <w:bottom w:val="single" w:sz="8" w:space="0" w:color="auto"/>
              <w:right w:val="single" w:sz="8" w:space="0" w:color="auto"/>
            </w:tcBorders>
            <w:noWrap/>
            <w:vAlign w:val="center"/>
            <w:hideMark/>
          </w:tcPr>
          <w:p w14:paraId="01CE1D5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5</w:t>
            </w:r>
          </w:p>
        </w:tc>
        <w:tc>
          <w:tcPr>
            <w:tcW w:w="0" w:type="auto"/>
            <w:tcBorders>
              <w:top w:val="nil"/>
              <w:left w:val="nil"/>
              <w:bottom w:val="single" w:sz="8" w:space="0" w:color="auto"/>
              <w:right w:val="single" w:sz="8" w:space="0" w:color="auto"/>
            </w:tcBorders>
            <w:noWrap/>
            <w:vAlign w:val="center"/>
            <w:hideMark/>
          </w:tcPr>
          <w:p w14:paraId="5B48BB0B"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7</w:t>
            </w:r>
          </w:p>
        </w:tc>
        <w:tc>
          <w:tcPr>
            <w:tcW w:w="0" w:type="auto"/>
            <w:tcBorders>
              <w:top w:val="nil"/>
              <w:left w:val="nil"/>
              <w:bottom w:val="single" w:sz="8" w:space="0" w:color="auto"/>
              <w:right w:val="single" w:sz="8" w:space="0" w:color="auto"/>
            </w:tcBorders>
            <w:noWrap/>
            <w:vAlign w:val="center"/>
            <w:hideMark/>
          </w:tcPr>
          <w:p w14:paraId="103C7B6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7B57DAB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746D86D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30</w:t>
            </w:r>
          </w:p>
        </w:tc>
      </w:tr>
      <w:tr w:rsidR="00667F6C" w:rsidRPr="00F817D9" w14:paraId="7D9BDBE8" w14:textId="77777777" w:rsidTr="00C71662">
        <w:trPr>
          <w:trHeight w:val="624"/>
        </w:trPr>
        <w:tc>
          <w:tcPr>
            <w:tcW w:w="0" w:type="auto"/>
            <w:tcBorders>
              <w:top w:val="nil"/>
              <w:left w:val="single" w:sz="8" w:space="0" w:color="auto"/>
              <w:bottom w:val="single" w:sz="8" w:space="0" w:color="auto"/>
              <w:right w:val="single" w:sz="8" w:space="0" w:color="auto"/>
            </w:tcBorders>
            <w:vAlign w:val="center"/>
            <w:hideMark/>
          </w:tcPr>
          <w:p w14:paraId="561469B9" w14:textId="77777777" w:rsidR="00667F6C" w:rsidRPr="00F817D9" w:rsidRDefault="00667F6C" w:rsidP="00C71662">
            <w:pPr>
              <w:rPr>
                <w:rFonts w:ascii="Times New Roman" w:hAnsi="Times New Roman" w:cs="Times New Roman"/>
                <w:sz w:val="16"/>
                <w:szCs w:val="16"/>
              </w:rPr>
            </w:pPr>
            <w:r w:rsidRPr="00F817D9">
              <w:rPr>
                <w:rFonts w:ascii="Times New Roman" w:hAnsi="Times New Roman" w:cs="Times New Roman"/>
                <w:sz w:val="16"/>
                <w:szCs w:val="16"/>
              </w:rPr>
              <w:t>Bakterije iz roda Salmonella spp. (HKLJ)</w:t>
            </w:r>
          </w:p>
        </w:tc>
        <w:tc>
          <w:tcPr>
            <w:tcW w:w="0" w:type="auto"/>
            <w:tcBorders>
              <w:top w:val="nil"/>
              <w:left w:val="nil"/>
              <w:bottom w:val="single" w:sz="8" w:space="0" w:color="auto"/>
              <w:right w:val="single" w:sz="8" w:space="0" w:color="auto"/>
            </w:tcBorders>
            <w:vAlign w:val="center"/>
            <w:hideMark/>
          </w:tcPr>
          <w:p w14:paraId="6828C78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7F7C7B4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659189A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1B5B0DC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F2D89E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10F41B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15A216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9BFCD7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E3A741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385A8F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49AF241B"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F08F1A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52A94D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r>
      <w:tr w:rsidR="00667F6C" w:rsidRPr="00F817D9" w14:paraId="06540EC6" w14:textId="77777777" w:rsidTr="00C71662">
        <w:trPr>
          <w:trHeight w:val="420"/>
        </w:trPr>
        <w:tc>
          <w:tcPr>
            <w:tcW w:w="0" w:type="auto"/>
            <w:tcBorders>
              <w:top w:val="nil"/>
              <w:left w:val="single" w:sz="8" w:space="0" w:color="auto"/>
              <w:bottom w:val="single" w:sz="8" w:space="0" w:color="auto"/>
              <w:right w:val="single" w:sz="8" w:space="0" w:color="auto"/>
            </w:tcBorders>
            <w:vAlign w:val="center"/>
            <w:hideMark/>
          </w:tcPr>
          <w:p w14:paraId="5F50464B" w14:textId="77777777" w:rsidR="00667F6C" w:rsidRPr="00F817D9" w:rsidRDefault="00667F6C" w:rsidP="00C71662">
            <w:pPr>
              <w:rPr>
                <w:rFonts w:ascii="Times New Roman" w:hAnsi="Times New Roman" w:cs="Times New Roman"/>
                <w:i/>
                <w:iCs/>
                <w:sz w:val="16"/>
                <w:szCs w:val="16"/>
              </w:rPr>
            </w:pPr>
            <w:r w:rsidRPr="00F817D9">
              <w:rPr>
                <w:rFonts w:ascii="Times New Roman" w:hAnsi="Times New Roman" w:cs="Times New Roman"/>
                <w:i/>
                <w:iCs/>
                <w:sz w:val="16"/>
                <w:szCs w:val="16"/>
              </w:rPr>
              <w:t>Enterobacteriaceae (HKLJ)</w:t>
            </w:r>
          </w:p>
        </w:tc>
        <w:tc>
          <w:tcPr>
            <w:tcW w:w="0" w:type="auto"/>
            <w:tcBorders>
              <w:top w:val="nil"/>
              <w:left w:val="nil"/>
              <w:bottom w:val="single" w:sz="8" w:space="0" w:color="auto"/>
              <w:right w:val="single" w:sz="8" w:space="0" w:color="auto"/>
            </w:tcBorders>
            <w:vAlign w:val="center"/>
            <w:hideMark/>
          </w:tcPr>
          <w:p w14:paraId="25A5A48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EA6B85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3CFB033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04B79A3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2A326A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80E171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F98284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B4D95E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2A7D0A5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A02D81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7A28C97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9C4BAC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B3E767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r>
      <w:tr w:rsidR="00667F6C" w:rsidRPr="00F817D9" w14:paraId="7E073747"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61C77D59" w14:textId="77777777" w:rsidR="00667F6C" w:rsidRPr="00F817D9" w:rsidRDefault="00667F6C" w:rsidP="00C71662">
            <w:pPr>
              <w:rPr>
                <w:rFonts w:ascii="Times New Roman" w:hAnsi="Times New Roman" w:cs="Times New Roman"/>
                <w:i/>
                <w:iCs/>
                <w:sz w:val="16"/>
                <w:szCs w:val="16"/>
              </w:rPr>
            </w:pPr>
            <w:r w:rsidRPr="00F817D9">
              <w:rPr>
                <w:rFonts w:ascii="Times New Roman" w:hAnsi="Times New Roman" w:cs="Times New Roman"/>
                <w:i/>
                <w:iCs/>
                <w:sz w:val="16"/>
                <w:szCs w:val="16"/>
              </w:rPr>
              <w:t>Listeria spp.</w:t>
            </w:r>
          </w:p>
        </w:tc>
        <w:tc>
          <w:tcPr>
            <w:tcW w:w="0" w:type="auto"/>
            <w:tcBorders>
              <w:top w:val="nil"/>
              <w:left w:val="nil"/>
              <w:bottom w:val="single" w:sz="8" w:space="0" w:color="auto"/>
              <w:right w:val="single" w:sz="8" w:space="0" w:color="auto"/>
            </w:tcBorders>
            <w:vAlign w:val="center"/>
            <w:hideMark/>
          </w:tcPr>
          <w:p w14:paraId="3D209AB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6DD5BF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151CFC2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14012DB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0C43BA5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1D518FC7"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5D0580C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372A8167"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4B312D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4E7052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DBD2F1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DC4463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DC79E0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4</w:t>
            </w:r>
          </w:p>
        </w:tc>
      </w:tr>
      <w:tr w:rsidR="00667F6C" w:rsidRPr="00F817D9" w14:paraId="46B8A8EE" w14:textId="77777777" w:rsidTr="00C71662">
        <w:trPr>
          <w:trHeight w:val="600"/>
        </w:trPr>
        <w:tc>
          <w:tcPr>
            <w:tcW w:w="0" w:type="auto"/>
            <w:tcBorders>
              <w:top w:val="nil"/>
              <w:left w:val="single" w:sz="8" w:space="0" w:color="auto"/>
              <w:bottom w:val="single" w:sz="8" w:space="0" w:color="auto"/>
              <w:right w:val="single" w:sz="8" w:space="0" w:color="auto"/>
            </w:tcBorders>
            <w:vAlign w:val="center"/>
            <w:hideMark/>
          </w:tcPr>
          <w:p w14:paraId="75E0A7D5" w14:textId="77777777" w:rsidR="00667F6C" w:rsidRPr="00F817D9" w:rsidRDefault="00667F6C" w:rsidP="00C71662">
            <w:pPr>
              <w:rPr>
                <w:rFonts w:ascii="Times New Roman" w:hAnsi="Times New Roman" w:cs="Times New Roman"/>
                <w:i/>
                <w:iCs/>
                <w:sz w:val="16"/>
                <w:szCs w:val="16"/>
              </w:rPr>
            </w:pPr>
            <w:r w:rsidRPr="00F817D9">
              <w:rPr>
                <w:rFonts w:ascii="Times New Roman" w:hAnsi="Times New Roman" w:cs="Times New Roman"/>
                <w:i/>
                <w:iCs/>
                <w:sz w:val="16"/>
                <w:szCs w:val="16"/>
              </w:rPr>
              <w:t>Clostridium perfingens</w:t>
            </w:r>
          </w:p>
        </w:tc>
        <w:tc>
          <w:tcPr>
            <w:tcW w:w="0" w:type="auto"/>
            <w:tcBorders>
              <w:top w:val="nil"/>
              <w:left w:val="nil"/>
              <w:bottom w:val="single" w:sz="8" w:space="0" w:color="auto"/>
              <w:right w:val="single" w:sz="8" w:space="0" w:color="auto"/>
            </w:tcBorders>
            <w:vAlign w:val="center"/>
            <w:hideMark/>
          </w:tcPr>
          <w:p w14:paraId="46939F1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84C552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136AD04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03C4B58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C74699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09046BA7"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9A2A15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F13440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125320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AFC476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B4CEC2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10B651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D30DDC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r>
      <w:tr w:rsidR="00667F6C" w:rsidRPr="00F817D9" w14:paraId="28278D17" w14:textId="77777777" w:rsidTr="00C71662">
        <w:trPr>
          <w:trHeight w:val="600"/>
        </w:trPr>
        <w:tc>
          <w:tcPr>
            <w:tcW w:w="0" w:type="auto"/>
            <w:tcBorders>
              <w:top w:val="nil"/>
              <w:left w:val="single" w:sz="8" w:space="0" w:color="auto"/>
              <w:bottom w:val="single" w:sz="8" w:space="0" w:color="auto"/>
              <w:right w:val="single" w:sz="8" w:space="0" w:color="auto"/>
            </w:tcBorders>
            <w:vAlign w:val="center"/>
            <w:hideMark/>
          </w:tcPr>
          <w:p w14:paraId="35359A0D" w14:textId="77777777" w:rsidR="00667F6C" w:rsidRPr="00F817D9" w:rsidRDefault="00667F6C" w:rsidP="00C71662">
            <w:pPr>
              <w:rPr>
                <w:rFonts w:ascii="Times New Roman" w:hAnsi="Times New Roman" w:cs="Times New Roman"/>
                <w:sz w:val="16"/>
                <w:szCs w:val="16"/>
              </w:rPr>
            </w:pPr>
            <w:r w:rsidRPr="00F817D9">
              <w:rPr>
                <w:rFonts w:ascii="Times New Roman" w:hAnsi="Times New Roman" w:cs="Times New Roman"/>
                <w:sz w:val="16"/>
                <w:szCs w:val="16"/>
              </w:rPr>
              <w:t>Mikrobiološki indikatori zagađenja</w:t>
            </w:r>
          </w:p>
        </w:tc>
        <w:tc>
          <w:tcPr>
            <w:tcW w:w="0" w:type="auto"/>
            <w:tcBorders>
              <w:top w:val="nil"/>
              <w:left w:val="nil"/>
              <w:bottom w:val="single" w:sz="8" w:space="0" w:color="auto"/>
              <w:right w:val="single" w:sz="8" w:space="0" w:color="auto"/>
            </w:tcBorders>
            <w:vAlign w:val="center"/>
            <w:hideMark/>
          </w:tcPr>
          <w:p w14:paraId="6463AFF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5F61E53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49A2D34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068F5CE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4EAC54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DA0298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467463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08FC875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AE1D22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447F41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76AF81B"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DBD0C0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883823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3</w:t>
            </w:r>
          </w:p>
        </w:tc>
      </w:tr>
      <w:tr w:rsidR="00667F6C" w:rsidRPr="00F817D9" w14:paraId="05A776C2"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105C70AB" w14:textId="77777777" w:rsidR="00667F6C" w:rsidRPr="00F817D9" w:rsidRDefault="00667F6C" w:rsidP="00C71662">
            <w:pPr>
              <w:rPr>
                <w:rFonts w:ascii="Times New Roman" w:hAnsi="Times New Roman" w:cs="Times New Roman"/>
                <w:sz w:val="16"/>
                <w:szCs w:val="16"/>
              </w:rPr>
            </w:pPr>
            <w:r w:rsidRPr="00F817D9">
              <w:rPr>
                <w:rFonts w:ascii="Times New Roman" w:hAnsi="Times New Roman" w:cs="Times New Roman"/>
                <w:sz w:val="16"/>
                <w:szCs w:val="16"/>
              </w:rPr>
              <w:t>Mikotoksini</w:t>
            </w:r>
          </w:p>
        </w:tc>
        <w:tc>
          <w:tcPr>
            <w:tcW w:w="0" w:type="auto"/>
            <w:tcBorders>
              <w:top w:val="nil"/>
              <w:left w:val="nil"/>
              <w:bottom w:val="single" w:sz="8" w:space="0" w:color="auto"/>
              <w:right w:val="single" w:sz="8" w:space="0" w:color="auto"/>
            </w:tcBorders>
            <w:vAlign w:val="center"/>
            <w:hideMark/>
          </w:tcPr>
          <w:p w14:paraId="455B044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4FBFB517"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08930E0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6</w:t>
            </w:r>
          </w:p>
        </w:tc>
        <w:tc>
          <w:tcPr>
            <w:tcW w:w="0" w:type="auto"/>
            <w:tcBorders>
              <w:top w:val="nil"/>
              <w:left w:val="nil"/>
              <w:bottom w:val="single" w:sz="8" w:space="0" w:color="auto"/>
              <w:right w:val="single" w:sz="8" w:space="0" w:color="auto"/>
            </w:tcBorders>
            <w:vAlign w:val="center"/>
            <w:hideMark/>
          </w:tcPr>
          <w:p w14:paraId="0C8DA76B"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6</w:t>
            </w:r>
          </w:p>
        </w:tc>
        <w:tc>
          <w:tcPr>
            <w:tcW w:w="0" w:type="auto"/>
            <w:tcBorders>
              <w:top w:val="nil"/>
              <w:left w:val="nil"/>
              <w:bottom w:val="single" w:sz="8" w:space="0" w:color="auto"/>
              <w:right w:val="single" w:sz="8" w:space="0" w:color="auto"/>
            </w:tcBorders>
            <w:noWrap/>
            <w:vAlign w:val="center"/>
            <w:hideMark/>
          </w:tcPr>
          <w:p w14:paraId="315C5FE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12</w:t>
            </w:r>
          </w:p>
        </w:tc>
        <w:tc>
          <w:tcPr>
            <w:tcW w:w="0" w:type="auto"/>
            <w:tcBorders>
              <w:top w:val="nil"/>
              <w:left w:val="nil"/>
              <w:bottom w:val="single" w:sz="8" w:space="0" w:color="auto"/>
              <w:right w:val="single" w:sz="8" w:space="0" w:color="auto"/>
            </w:tcBorders>
            <w:noWrap/>
            <w:vAlign w:val="center"/>
            <w:hideMark/>
          </w:tcPr>
          <w:p w14:paraId="3FD8FFC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2DA739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190C44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18</w:t>
            </w:r>
          </w:p>
        </w:tc>
        <w:tc>
          <w:tcPr>
            <w:tcW w:w="0" w:type="auto"/>
            <w:tcBorders>
              <w:top w:val="nil"/>
              <w:left w:val="nil"/>
              <w:bottom w:val="single" w:sz="8" w:space="0" w:color="auto"/>
              <w:right w:val="single" w:sz="8" w:space="0" w:color="auto"/>
            </w:tcBorders>
            <w:noWrap/>
            <w:vAlign w:val="center"/>
            <w:hideMark/>
          </w:tcPr>
          <w:p w14:paraId="79C633D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18</w:t>
            </w:r>
          </w:p>
        </w:tc>
        <w:tc>
          <w:tcPr>
            <w:tcW w:w="0" w:type="auto"/>
            <w:tcBorders>
              <w:top w:val="nil"/>
              <w:left w:val="nil"/>
              <w:bottom w:val="single" w:sz="8" w:space="0" w:color="auto"/>
              <w:right w:val="single" w:sz="8" w:space="0" w:color="auto"/>
            </w:tcBorders>
            <w:noWrap/>
            <w:vAlign w:val="center"/>
            <w:hideMark/>
          </w:tcPr>
          <w:p w14:paraId="43BF35A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18</w:t>
            </w:r>
          </w:p>
        </w:tc>
        <w:tc>
          <w:tcPr>
            <w:tcW w:w="0" w:type="auto"/>
            <w:tcBorders>
              <w:top w:val="nil"/>
              <w:left w:val="nil"/>
              <w:bottom w:val="single" w:sz="8" w:space="0" w:color="auto"/>
              <w:right w:val="single" w:sz="8" w:space="0" w:color="auto"/>
            </w:tcBorders>
            <w:noWrap/>
            <w:vAlign w:val="center"/>
            <w:hideMark/>
          </w:tcPr>
          <w:p w14:paraId="197A991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12</w:t>
            </w:r>
          </w:p>
        </w:tc>
        <w:tc>
          <w:tcPr>
            <w:tcW w:w="0" w:type="auto"/>
            <w:tcBorders>
              <w:top w:val="nil"/>
              <w:left w:val="nil"/>
              <w:bottom w:val="single" w:sz="8" w:space="0" w:color="auto"/>
              <w:right w:val="single" w:sz="8" w:space="0" w:color="auto"/>
            </w:tcBorders>
            <w:noWrap/>
            <w:vAlign w:val="center"/>
            <w:hideMark/>
          </w:tcPr>
          <w:p w14:paraId="0F4FFB7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A6FFF7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90</w:t>
            </w:r>
          </w:p>
        </w:tc>
      </w:tr>
      <w:tr w:rsidR="00667F6C" w:rsidRPr="00F817D9" w14:paraId="2B216BB8"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0483A8C0" w14:textId="77777777" w:rsidR="00667F6C" w:rsidRPr="00F817D9" w:rsidRDefault="00667F6C" w:rsidP="00C71662">
            <w:pPr>
              <w:rPr>
                <w:rFonts w:ascii="Times New Roman" w:hAnsi="Times New Roman" w:cs="Times New Roman"/>
                <w:sz w:val="16"/>
                <w:szCs w:val="16"/>
              </w:rPr>
            </w:pPr>
            <w:r w:rsidRPr="00F817D9">
              <w:rPr>
                <w:rFonts w:ascii="Times New Roman" w:hAnsi="Times New Roman" w:cs="Times New Roman"/>
                <w:sz w:val="16"/>
                <w:szCs w:val="16"/>
              </w:rPr>
              <w:t>Teški metali</w:t>
            </w:r>
          </w:p>
        </w:tc>
        <w:tc>
          <w:tcPr>
            <w:tcW w:w="0" w:type="auto"/>
            <w:tcBorders>
              <w:top w:val="nil"/>
              <w:left w:val="nil"/>
              <w:bottom w:val="single" w:sz="8" w:space="0" w:color="auto"/>
              <w:right w:val="single" w:sz="8" w:space="0" w:color="auto"/>
            </w:tcBorders>
            <w:vAlign w:val="center"/>
            <w:hideMark/>
          </w:tcPr>
          <w:p w14:paraId="49ED910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39E1E47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A061C5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477A2C8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350AA7E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4D854F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A40278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A3833E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592D613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3CF8667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207F75A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54D1C87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F04183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6</w:t>
            </w:r>
          </w:p>
        </w:tc>
      </w:tr>
      <w:tr w:rsidR="00667F6C" w:rsidRPr="00F817D9" w14:paraId="3E2837B9"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3C2E29BE" w14:textId="77777777" w:rsidR="00667F6C" w:rsidRPr="00F817D9" w:rsidRDefault="00667F6C" w:rsidP="00C71662">
            <w:pPr>
              <w:rPr>
                <w:rFonts w:ascii="Times New Roman" w:hAnsi="Times New Roman" w:cs="Times New Roman"/>
                <w:sz w:val="16"/>
                <w:szCs w:val="16"/>
              </w:rPr>
            </w:pPr>
            <w:r w:rsidRPr="00F817D9">
              <w:rPr>
                <w:rFonts w:ascii="Times New Roman" w:hAnsi="Times New Roman" w:cs="Times New Roman"/>
                <w:sz w:val="16"/>
                <w:szCs w:val="16"/>
              </w:rPr>
              <w:t>Mikroelementi</w:t>
            </w:r>
          </w:p>
        </w:tc>
        <w:tc>
          <w:tcPr>
            <w:tcW w:w="0" w:type="auto"/>
            <w:tcBorders>
              <w:top w:val="nil"/>
              <w:left w:val="nil"/>
              <w:bottom w:val="single" w:sz="8" w:space="0" w:color="auto"/>
              <w:right w:val="single" w:sz="8" w:space="0" w:color="auto"/>
            </w:tcBorders>
            <w:vAlign w:val="center"/>
            <w:hideMark/>
          </w:tcPr>
          <w:p w14:paraId="520424D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0405CBC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6D68822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D56676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6CA258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240F561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B67396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211037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1BF0C8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394F78A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38D42C3B"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3EB1A88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409C104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8</w:t>
            </w:r>
          </w:p>
        </w:tc>
      </w:tr>
      <w:tr w:rsidR="00667F6C" w:rsidRPr="00F817D9" w14:paraId="25A795BE"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27EE9132" w14:textId="77777777" w:rsidR="00667F6C" w:rsidRPr="00F817D9" w:rsidRDefault="00667F6C" w:rsidP="00C71662">
            <w:pPr>
              <w:rPr>
                <w:rFonts w:ascii="Times New Roman" w:hAnsi="Times New Roman" w:cs="Times New Roman"/>
                <w:sz w:val="16"/>
                <w:szCs w:val="16"/>
              </w:rPr>
            </w:pPr>
            <w:r w:rsidRPr="00F817D9">
              <w:rPr>
                <w:rFonts w:ascii="Times New Roman" w:hAnsi="Times New Roman" w:cs="Times New Roman"/>
                <w:sz w:val="16"/>
                <w:szCs w:val="16"/>
              </w:rPr>
              <w:t>Vitamini</w:t>
            </w:r>
          </w:p>
        </w:tc>
        <w:tc>
          <w:tcPr>
            <w:tcW w:w="0" w:type="auto"/>
            <w:tcBorders>
              <w:top w:val="nil"/>
              <w:left w:val="nil"/>
              <w:bottom w:val="single" w:sz="8" w:space="0" w:color="auto"/>
              <w:right w:val="single" w:sz="8" w:space="0" w:color="auto"/>
            </w:tcBorders>
            <w:vAlign w:val="center"/>
            <w:hideMark/>
          </w:tcPr>
          <w:p w14:paraId="0644EE9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1D824FB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B388A5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33206FF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E75402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32C2DE7"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0E9E73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858CD6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1CDA64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7970519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4F7BA3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0EB0BE0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D76124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3</w:t>
            </w:r>
          </w:p>
        </w:tc>
      </w:tr>
      <w:tr w:rsidR="00667F6C" w:rsidRPr="00F817D9" w14:paraId="782BA83C"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2928681A" w14:textId="77777777" w:rsidR="00667F6C" w:rsidRPr="00F817D9" w:rsidRDefault="00667F6C" w:rsidP="00C71662">
            <w:pPr>
              <w:rPr>
                <w:rFonts w:ascii="Times New Roman" w:hAnsi="Times New Roman" w:cs="Times New Roman"/>
                <w:sz w:val="16"/>
                <w:szCs w:val="16"/>
              </w:rPr>
            </w:pPr>
            <w:r w:rsidRPr="00F817D9">
              <w:rPr>
                <w:rFonts w:ascii="Times New Roman" w:hAnsi="Times New Roman" w:cs="Times New Roman"/>
                <w:sz w:val="16"/>
                <w:szCs w:val="16"/>
              </w:rPr>
              <w:t>Aminokiseline</w:t>
            </w:r>
          </w:p>
        </w:tc>
        <w:tc>
          <w:tcPr>
            <w:tcW w:w="0" w:type="auto"/>
            <w:tcBorders>
              <w:top w:val="nil"/>
              <w:left w:val="nil"/>
              <w:bottom w:val="single" w:sz="8" w:space="0" w:color="auto"/>
              <w:right w:val="single" w:sz="8" w:space="0" w:color="auto"/>
            </w:tcBorders>
            <w:vAlign w:val="center"/>
            <w:hideMark/>
          </w:tcPr>
          <w:p w14:paraId="0E2E6B4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5D5BD9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13D5F71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1274BC3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3647C4B"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101109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0E5D49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C1A2C2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31CB8F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5FF00D0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1730469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3210FD87"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0DAE26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3</w:t>
            </w:r>
          </w:p>
        </w:tc>
      </w:tr>
      <w:tr w:rsidR="00667F6C" w:rsidRPr="00F817D9" w14:paraId="2FAD9AC6"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3DE1EF72" w14:textId="77777777" w:rsidR="00667F6C" w:rsidRPr="00F817D9" w:rsidRDefault="00667F6C" w:rsidP="00C71662">
            <w:pPr>
              <w:rPr>
                <w:rFonts w:ascii="Times New Roman" w:hAnsi="Times New Roman" w:cs="Times New Roman"/>
                <w:sz w:val="16"/>
                <w:szCs w:val="16"/>
              </w:rPr>
            </w:pPr>
            <w:r w:rsidRPr="00F817D9">
              <w:rPr>
                <w:rFonts w:ascii="Times New Roman" w:hAnsi="Times New Roman" w:cs="Times New Roman"/>
                <w:sz w:val="16"/>
                <w:szCs w:val="16"/>
              </w:rPr>
              <w:t>Pesticidi</w:t>
            </w:r>
          </w:p>
        </w:tc>
        <w:tc>
          <w:tcPr>
            <w:tcW w:w="0" w:type="auto"/>
            <w:tcBorders>
              <w:top w:val="nil"/>
              <w:left w:val="nil"/>
              <w:bottom w:val="single" w:sz="8" w:space="0" w:color="auto"/>
              <w:right w:val="single" w:sz="8" w:space="0" w:color="auto"/>
            </w:tcBorders>
            <w:vAlign w:val="center"/>
            <w:hideMark/>
          </w:tcPr>
          <w:p w14:paraId="1FABC6C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1BF48187"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0E19E05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11C09B0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50886E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32C359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20FD9D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525B32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255A32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0A61B2F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11A86D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1B4B8C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D21AB1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3</w:t>
            </w:r>
          </w:p>
        </w:tc>
      </w:tr>
      <w:tr w:rsidR="00667F6C" w:rsidRPr="00F817D9" w14:paraId="52B7DAE3" w14:textId="77777777" w:rsidTr="00C71662">
        <w:trPr>
          <w:trHeight w:val="852"/>
        </w:trPr>
        <w:tc>
          <w:tcPr>
            <w:tcW w:w="0" w:type="auto"/>
            <w:tcBorders>
              <w:top w:val="nil"/>
              <w:left w:val="single" w:sz="8" w:space="0" w:color="auto"/>
              <w:bottom w:val="single" w:sz="8" w:space="0" w:color="auto"/>
              <w:right w:val="single" w:sz="8" w:space="0" w:color="auto"/>
            </w:tcBorders>
            <w:vAlign w:val="center"/>
            <w:hideMark/>
          </w:tcPr>
          <w:p w14:paraId="32177CB7" w14:textId="77777777" w:rsidR="00667F6C" w:rsidRPr="00F817D9" w:rsidRDefault="00667F6C" w:rsidP="00C71662">
            <w:pPr>
              <w:rPr>
                <w:rFonts w:ascii="Times New Roman" w:hAnsi="Times New Roman" w:cs="Times New Roman"/>
                <w:sz w:val="16"/>
                <w:szCs w:val="16"/>
              </w:rPr>
            </w:pPr>
            <w:r w:rsidRPr="00F817D9">
              <w:rPr>
                <w:rFonts w:ascii="Times New Roman" w:hAnsi="Times New Roman" w:cs="Times New Roman"/>
                <w:sz w:val="16"/>
                <w:szCs w:val="16"/>
              </w:rPr>
              <w:lastRenderedPageBreak/>
              <w:t>Dioksini + furani + dioksinima slični PCB</w:t>
            </w:r>
          </w:p>
        </w:tc>
        <w:tc>
          <w:tcPr>
            <w:tcW w:w="0" w:type="auto"/>
            <w:tcBorders>
              <w:top w:val="nil"/>
              <w:left w:val="nil"/>
              <w:bottom w:val="single" w:sz="8" w:space="0" w:color="auto"/>
              <w:right w:val="single" w:sz="8" w:space="0" w:color="auto"/>
            </w:tcBorders>
            <w:vAlign w:val="center"/>
            <w:hideMark/>
          </w:tcPr>
          <w:p w14:paraId="4A1849B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0D0545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734027D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7F44DFE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04DC24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22334A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BA6AA4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3DE481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17FA6E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0932564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B24359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7288EE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9FE7AC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r>
      <w:tr w:rsidR="00667F6C" w:rsidRPr="00F817D9" w14:paraId="0965A4DF" w14:textId="77777777" w:rsidTr="00C71662">
        <w:trPr>
          <w:trHeight w:val="1308"/>
        </w:trPr>
        <w:tc>
          <w:tcPr>
            <w:tcW w:w="0" w:type="auto"/>
            <w:tcBorders>
              <w:top w:val="nil"/>
              <w:left w:val="single" w:sz="8" w:space="0" w:color="auto"/>
              <w:bottom w:val="single" w:sz="8" w:space="0" w:color="auto"/>
              <w:right w:val="single" w:sz="8" w:space="0" w:color="auto"/>
            </w:tcBorders>
            <w:vAlign w:val="center"/>
            <w:hideMark/>
          </w:tcPr>
          <w:p w14:paraId="725506B6"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Određivanje sastojaka životinjskog podrijetla</w:t>
            </w:r>
          </w:p>
        </w:tc>
        <w:tc>
          <w:tcPr>
            <w:tcW w:w="0" w:type="auto"/>
            <w:tcBorders>
              <w:top w:val="nil"/>
              <w:left w:val="nil"/>
              <w:bottom w:val="single" w:sz="8" w:space="0" w:color="auto"/>
              <w:right w:val="single" w:sz="8" w:space="0" w:color="auto"/>
            </w:tcBorders>
            <w:vAlign w:val="center"/>
            <w:hideMark/>
          </w:tcPr>
          <w:p w14:paraId="42EF629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74A4FE4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78BB22E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3E37251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496416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73584E7B"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1DC7AFC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10AE6EA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0ED8F4D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34347CB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CA2732B"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5F2912E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45C749C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15</w:t>
            </w:r>
          </w:p>
        </w:tc>
      </w:tr>
      <w:tr w:rsidR="00667F6C" w:rsidRPr="00F817D9" w14:paraId="1AEFD616" w14:textId="77777777" w:rsidTr="00C71662">
        <w:trPr>
          <w:trHeight w:val="732"/>
        </w:trPr>
        <w:tc>
          <w:tcPr>
            <w:tcW w:w="0" w:type="auto"/>
            <w:tcBorders>
              <w:top w:val="nil"/>
              <w:left w:val="single" w:sz="8" w:space="0" w:color="auto"/>
              <w:bottom w:val="single" w:sz="8" w:space="0" w:color="auto"/>
              <w:right w:val="single" w:sz="8" w:space="0" w:color="auto"/>
            </w:tcBorders>
            <w:vAlign w:val="center"/>
            <w:hideMark/>
          </w:tcPr>
          <w:p w14:paraId="1B72A920"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Određivanje struktura kukaca</w:t>
            </w:r>
          </w:p>
        </w:tc>
        <w:tc>
          <w:tcPr>
            <w:tcW w:w="0" w:type="auto"/>
            <w:tcBorders>
              <w:top w:val="nil"/>
              <w:left w:val="nil"/>
              <w:bottom w:val="single" w:sz="8" w:space="0" w:color="auto"/>
              <w:right w:val="single" w:sz="8" w:space="0" w:color="auto"/>
            </w:tcBorders>
            <w:vAlign w:val="center"/>
            <w:hideMark/>
          </w:tcPr>
          <w:p w14:paraId="18CEE74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48A45A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7A036B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385F28A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5A6536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48DB332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C45F54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2DF484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AE5DC4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F40B157"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FE021C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47BF06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1C3ADD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r>
      <w:tr w:rsidR="00667F6C" w:rsidRPr="00F817D9" w14:paraId="7A640270" w14:textId="77777777" w:rsidTr="00C71662">
        <w:trPr>
          <w:trHeight w:val="624"/>
        </w:trPr>
        <w:tc>
          <w:tcPr>
            <w:tcW w:w="0" w:type="auto"/>
            <w:tcBorders>
              <w:top w:val="nil"/>
              <w:left w:val="single" w:sz="8" w:space="0" w:color="auto"/>
              <w:bottom w:val="single" w:sz="8" w:space="0" w:color="auto"/>
              <w:right w:val="single" w:sz="8" w:space="0" w:color="auto"/>
            </w:tcBorders>
            <w:vAlign w:val="center"/>
            <w:hideMark/>
          </w:tcPr>
          <w:p w14:paraId="7DF4D571"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Određivanje prisustva DNA preživača</w:t>
            </w:r>
          </w:p>
        </w:tc>
        <w:tc>
          <w:tcPr>
            <w:tcW w:w="0" w:type="auto"/>
            <w:tcBorders>
              <w:top w:val="nil"/>
              <w:left w:val="nil"/>
              <w:bottom w:val="single" w:sz="8" w:space="0" w:color="auto"/>
              <w:right w:val="single" w:sz="8" w:space="0" w:color="auto"/>
            </w:tcBorders>
            <w:vAlign w:val="center"/>
            <w:hideMark/>
          </w:tcPr>
          <w:p w14:paraId="34AD4CE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776B454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694CAF9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3DF84FA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A157F4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25C1BCE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14790DF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03187B1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5D37F9F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77CC72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8F0246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FB0DD47"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F25DB8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4</w:t>
            </w:r>
          </w:p>
        </w:tc>
      </w:tr>
      <w:tr w:rsidR="00667F6C" w:rsidRPr="00F817D9" w14:paraId="1B563D6A" w14:textId="77777777" w:rsidTr="00C71662">
        <w:trPr>
          <w:trHeight w:val="420"/>
        </w:trPr>
        <w:tc>
          <w:tcPr>
            <w:tcW w:w="0" w:type="auto"/>
            <w:tcBorders>
              <w:top w:val="nil"/>
              <w:left w:val="single" w:sz="8" w:space="0" w:color="auto"/>
              <w:bottom w:val="single" w:sz="8" w:space="0" w:color="auto"/>
              <w:right w:val="single" w:sz="8" w:space="0" w:color="auto"/>
            </w:tcBorders>
            <w:vAlign w:val="center"/>
            <w:hideMark/>
          </w:tcPr>
          <w:p w14:paraId="69BE8390"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Određivanje prisustva DNA svinja</w:t>
            </w:r>
          </w:p>
        </w:tc>
        <w:tc>
          <w:tcPr>
            <w:tcW w:w="0" w:type="auto"/>
            <w:tcBorders>
              <w:top w:val="nil"/>
              <w:left w:val="nil"/>
              <w:bottom w:val="single" w:sz="8" w:space="0" w:color="auto"/>
              <w:right w:val="single" w:sz="8" w:space="0" w:color="auto"/>
            </w:tcBorders>
            <w:vAlign w:val="center"/>
            <w:hideMark/>
          </w:tcPr>
          <w:p w14:paraId="4CCA155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7FA15EE7"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6CC2BBE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05AE793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16DCC3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C3F1BA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5C15148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FC0B19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E68E89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9AE8A77"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802F33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43A363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83F9C2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r>
      <w:tr w:rsidR="00667F6C" w:rsidRPr="00F817D9" w14:paraId="568264B5" w14:textId="77777777" w:rsidTr="00C71662">
        <w:trPr>
          <w:trHeight w:val="624"/>
        </w:trPr>
        <w:tc>
          <w:tcPr>
            <w:tcW w:w="0" w:type="auto"/>
            <w:tcBorders>
              <w:top w:val="nil"/>
              <w:left w:val="single" w:sz="8" w:space="0" w:color="auto"/>
              <w:bottom w:val="single" w:sz="8" w:space="0" w:color="auto"/>
              <w:right w:val="single" w:sz="8" w:space="0" w:color="auto"/>
            </w:tcBorders>
            <w:vAlign w:val="center"/>
            <w:hideMark/>
          </w:tcPr>
          <w:p w14:paraId="567EDCA7"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Određivanje prisustva DNA peradi</w:t>
            </w:r>
          </w:p>
        </w:tc>
        <w:tc>
          <w:tcPr>
            <w:tcW w:w="0" w:type="auto"/>
            <w:tcBorders>
              <w:top w:val="nil"/>
              <w:left w:val="nil"/>
              <w:bottom w:val="single" w:sz="8" w:space="0" w:color="auto"/>
              <w:right w:val="single" w:sz="8" w:space="0" w:color="auto"/>
            </w:tcBorders>
            <w:vAlign w:val="center"/>
            <w:hideMark/>
          </w:tcPr>
          <w:p w14:paraId="5BE3E80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148596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F9BE6D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7AF2C48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E6B534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665AC2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58AD95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3AC1CCA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7D4226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038315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6CAB13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8FDBBE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91DC7B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r>
      <w:tr w:rsidR="00667F6C" w:rsidRPr="00F817D9" w14:paraId="193B4E53"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635E4F50"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Kokcidiostatici</w:t>
            </w:r>
          </w:p>
        </w:tc>
        <w:tc>
          <w:tcPr>
            <w:tcW w:w="0" w:type="auto"/>
            <w:tcBorders>
              <w:top w:val="nil"/>
              <w:left w:val="nil"/>
              <w:bottom w:val="single" w:sz="8" w:space="0" w:color="auto"/>
              <w:right w:val="single" w:sz="8" w:space="0" w:color="auto"/>
            </w:tcBorders>
            <w:vAlign w:val="center"/>
            <w:hideMark/>
          </w:tcPr>
          <w:p w14:paraId="3415AEEB"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3EE434B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53C6B43B"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08FD294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73256D9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7DE95FA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7D06FC1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1002767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4986B6C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501EAF1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442F9AB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714F090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001AA51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15</w:t>
            </w:r>
          </w:p>
        </w:tc>
      </w:tr>
      <w:tr w:rsidR="00667F6C" w:rsidRPr="00F817D9" w14:paraId="736D4234"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13389522"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Melamin</w:t>
            </w:r>
          </w:p>
        </w:tc>
        <w:tc>
          <w:tcPr>
            <w:tcW w:w="0" w:type="auto"/>
            <w:tcBorders>
              <w:top w:val="nil"/>
              <w:left w:val="nil"/>
              <w:bottom w:val="single" w:sz="8" w:space="0" w:color="auto"/>
              <w:right w:val="single" w:sz="8" w:space="0" w:color="auto"/>
            </w:tcBorders>
            <w:vAlign w:val="center"/>
            <w:hideMark/>
          </w:tcPr>
          <w:p w14:paraId="7CBDE61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1C2FE65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74A52EB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7FFDED6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B89A13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9F9E31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289C0B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9B34B4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E5AD27B"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D49AFB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EE7FDF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507B75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410613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r>
      <w:tr w:rsidR="00667F6C" w:rsidRPr="00F817D9" w14:paraId="3303B7E0" w14:textId="77777777" w:rsidTr="00C71662">
        <w:trPr>
          <w:trHeight w:val="816"/>
        </w:trPr>
        <w:tc>
          <w:tcPr>
            <w:tcW w:w="0" w:type="auto"/>
            <w:tcBorders>
              <w:top w:val="nil"/>
              <w:left w:val="single" w:sz="8" w:space="0" w:color="auto"/>
              <w:bottom w:val="single" w:sz="8" w:space="0" w:color="auto"/>
              <w:right w:val="single" w:sz="8" w:space="0" w:color="auto"/>
            </w:tcBorders>
            <w:vAlign w:val="center"/>
            <w:hideMark/>
          </w:tcPr>
          <w:p w14:paraId="4191C7F1"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Štetne botaničke nečistoće</w:t>
            </w:r>
          </w:p>
        </w:tc>
        <w:tc>
          <w:tcPr>
            <w:tcW w:w="0" w:type="auto"/>
            <w:tcBorders>
              <w:top w:val="nil"/>
              <w:left w:val="nil"/>
              <w:bottom w:val="single" w:sz="8" w:space="0" w:color="auto"/>
              <w:right w:val="single" w:sz="8" w:space="0" w:color="auto"/>
            </w:tcBorders>
            <w:vAlign w:val="center"/>
            <w:hideMark/>
          </w:tcPr>
          <w:p w14:paraId="10B0368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3299C6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7E6326A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3CCF278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22BD22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62B501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6ACFF8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5D421E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362593C7"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5AA3129B"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D0DB1E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16FC75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83EF9D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4</w:t>
            </w:r>
          </w:p>
        </w:tc>
      </w:tr>
      <w:tr w:rsidR="00667F6C" w:rsidRPr="00F817D9" w14:paraId="7FEAECE2" w14:textId="77777777" w:rsidTr="00C71662">
        <w:trPr>
          <w:trHeight w:val="300"/>
        </w:trPr>
        <w:tc>
          <w:tcPr>
            <w:tcW w:w="0" w:type="auto"/>
            <w:tcBorders>
              <w:top w:val="nil"/>
              <w:left w:val="single" w:sz="8" w:space="0" w:color="auto"/>
              <w:bottom w:val="single" w:sz="8" w:space="0" w:color="auto"/>
              <w:right w:val="single" w:sz="8" w:space="0" w:color="auto"/>
            </w:tcBorders>
            <w:shd w:val="clear" w:color="000000" w:fill="F2CEEF"/>
            <w:vAlign w:val="center"/>
            <w:hideMark/>
          </w:tcPr>
          <w:p w14:paraId="30B1CF23"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Ergot alkaloidi</w:t>
            </w:r>
          </w:p>
        </w:tc>
        <w:tc>
          <w:tcPr>
            <w:tcW w:w="0" w:type="auto"/>
            <w:tcBorders>
              <w:top w:val="nil"/>
              <w:left w:val="nil"/>
              <w:bottom w:val="single" w:sz="8" w:space="0" w:color="auto"/>
              <w:right w:val="single" w:sz="8" w:space="0" w:color="auto"/>
            </w:tcBorders>
            <w:shd w:val="clear" w:color="000000" w:fill="F2CEEF"/>
            <w:vAlign w:val="center"/>
            <w:hideMark/>
          </w:tcPr>
          <w:p w14:paraId="3064457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vAlign w:val="center"/>
            <w:hideMark/>
          </w:tcPr>
          <w:p w14:paraId="11CA82B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vAlign w:val="center"/>
            <w:hideMark/>
          </w:tcPr>
          <w:p w14:paraId="2106343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vAlign w:val="center"/>
            <w:hideMark/>
          </w:tcPr>
          <w:p w14:paraId="060E44F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6C77FAB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51DB040B"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5A36FCA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0A885B2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2C1DCCF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shd w:val="clear" w:color="000000" w:fill="F2CEEF"/>
            <w:noWrap/>
            <w:vAlign w:val="center"/>
            <w:hideMark/>
          </w:tcPr>
          <w:p w14:paraId="0E4E26B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shd w:val="clear" w:color="000000" w:fill="F2CEEF"/>
            <w:noWrap/>
            <w:vAlign w:val="center"/>
            <w:hideMark/>
          </w:tcPr>
          <w:p w14:paraId="672FBFF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shd w:val="clear" w:color="000000" w:fill="F2CEEF"/>
            <w:noWrap/>
            <w:vAlign w:val="center"/>
            <w:hideMark/>
          </w:tcPr>
          <w:p w14:paraId="2DE3B11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shd w:val="clear" w:color="000000" w:fill="F2CEEF"/>
            <w:noWrap/>
            <w:vAlign w:val="center"/>
            <w:hideMark/>
          </w:tcPr>
          <w:p w14:paraId="130D4A5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4</w:t>
            </w:r>
          </w:p>
        </w:tc>
      </w:tr>
      <w:tr w:rsidR="00667F6C" w:rsidRPr="00F817D9" w14:paraId="00F711A8"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728E9A27" w14:textId="77777777" w:rsidR="00667F6C" w:rsidRPr="00F817D9" w:rsidRDefault="00667F6C" w:rsidP="00C71662">
            <w:pPr>
              <w:rPr>
                <w:rFonts w:ascii="Times New Roman" w:hAnsi="Times New Roman" w:cs="Times New Roman"/>
                <w:sz w:val="16"/>
                <w:szCs w:val="16"/>
              </w:rPr>
            </w:pPr>
            <w:r w:rsidRPr="00F817D9">
              <w:rPr>
                <w:rFonts w:ascii="Times New Roman" w:hAnsi="Times New Roman" w:cs="Times New Roman"/>
                <w:sz w:val="16"/>
                <w:szCs w:val="16"/>
              </w:rPr>
              <w:t>Zabranjene tvari</w:t>
            </w:r>
          </w:p>
        </w:tc>
        <w:tc>
          <w:tcPr>
            <w:tcW w:w="0" w:type="auto"/>
            <w:tcBorders>
              <w:top w:val="nil"/>
              <w:left w:val="nil"/>
              <w:bottom w:val="single" w:sz="8" w:space="0" w:color="auto"/>
              <w:right w:val="single" w:sz="8" w:space="0" w:color="auto"/>
            </w:tcBorders>
            <w:vAlign w:val="center"/>
            <w:hideMark/>
          </w:tcPr>
          <w:p w14:paraId="63BCB457"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595F5647"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397DD87B"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BE6B5B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CD6B8F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48313D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39C910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87440F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EECF68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3BA9F3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97BCD37"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D7C799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B51820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r>
      <w:tr w:rsidR="00667F6C" w:rsidRPr="00F817D9" w14:paraId="7691F911"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216D00EC"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Antibiotici</w:t>
            </w:r>
          </w:p>
        </w:tc>
        <w:tc>
          <w:tcPr>
            <w:tcW w:w="0" w:type="auto"/>
            <w:tcBorders>
              <w:top w:val="nil"/>
              <w:left w:val="nil"/>
              <w:bottom w:val="single" w:sz="8" w:space="0" w:color="auto"/>
              <w:right w:val="single" w:sz="8" w:space="0" w:color="auto"/>
            </w:tcBorders>
            <w:vAlign w:val="center"/>
            <w:hideMark/>
          </w:tcPr>
          <w:p w14:paraId="6DC91BA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735AFD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41A6A95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31BB1BD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228BC0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FC27B7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3064D5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3D180F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74D10F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291D6E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FED8A8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6E8ECA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0CBD40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0</w:t>
            </w:r>
          </w:p>
        </w:tc>
      </w:tr>
      <w:tr w:rsidR="00667F6C" w:rsidRPr="00F817D9" w14:paraId="6BCBFCF8"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590CE9ED" w14:textId="77777777" w:rsidR="00667F6C" w:rsidRPr="00F817D9" w:rsidRDefault="00667F6C" w:rsidP="00C71662">
            <w:pPr>
              <w:rPr>
                <w:rFonts w:ascii="Times New Roman" w:hAnsi="Times New Roman" w:cs="Times New Roman"/>
                <w:sz w:val="16"/>
                <w:szCs w:val="16"/>
              </w:rPr>
            </w:pPr>
            <w:r w:rsidRPr="00F817D9">
              <w:rPr>
                <w:rFonts w:ascii="Times New Roman" w:hAnsi="Times New Roman" w:cs="Times New Roman"/>
                <w:sz w:val="16"/>
                <w:szCs w:val="16"/>
              </w:rPr>
              <w:t>Oksitetraciklin</w:t>
            </w:r>
          </w:p>
        </w:tc>
        <w:tc>
          <w:tcPr>
            <w:tcW w:w="0" w:type="auto"/>
            <w:tcBorders>
              <w:top w:val="nil"/>
              <w:left w:val="nil"/>
              <w:bottom w:val="single" w:sz="8" w:space="0" w:color="auto"/>
              <w:right w:val="single" w:sz="8" w:space="0" w:color="auto"/>
            </w:tcBorders>
            <w:vAlign w:val="center"/>
            <w:hideMark/>
          </w:tcPr>
          <w:p w14:paraId="5F77008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735C86F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3FB3CEC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7011C3D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49438B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54FFA1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18399D0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754994D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2E0F08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A772F0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954C35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3D5B9B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943742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r>
      <w:tr w:rsidR="00667F6C" w:rsidRPr="00F817D9" w14:paraId="56FD61E0"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0BB49927" w14:textId="77777777" w:rsidR="00667F6C" w:rsidRPr="00F817D9" w:rsidRDefault="00667F6C" w:rsidP="00C71662">
            <w:pPr>
              <w:rPr>
                <w:rFonts w:ascii="Times New Roman" w:hAnsi="Times New Roman" w:cs="Times New Roman"/>
                <w:sz w:val="16"/>
                <w:szCs w:val="16"/>
              </w:rPr>
            </w:pPr>
            <w:r w:rsidRPr="00F817D9">
              <w:rPr>
                <w:rFonts w:ascii="Times New Roman" w:hAnsi="Times New Roman" w:cs="Times New Roman"/>
                <w:sz w:val="16"/>
                <w:szCs w:val="16"/>
              </w:rPr>
              <w:t>Florfenikol</w:t>
            </w:r>
          </w:p>
        </w:tc>
        <w:tc>
          <w:tcPr>
            <w:tcW w:w="0" w:type="auto"/>
            <w:tcBorders>
              <w:top w:val="nil"/>
              <w:left w:val="nil"/>
              <w:bottom w:val="single" w:sz="8" w:space="0" w:color="auto"/>
              <w:right w:val="single" w:sz="8" w:space="0" w:color="auto"/>
            </w:tcBorders>
            <w:vAlign w:val="center"/>
            <w:hideMark/>
          </w:tcPr>
          <w:p w14:paraId="2A6425B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F08A2D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695B1FF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67E7149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70E8D8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4571F6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D5C52D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9E3B4C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F9B6E5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8E3F77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C99422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E8AEB2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26BA74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r>
      <w:tr w:rsidR="00667F6C" w:rsidRPr="00F817D9" w14:paraId="7E8FB6E5"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51A0BDB8" w14:textId="77777777" w:rsidR="00667F6C" w:rsidRPr="00F817D9" w:rsidRDefault="00667F6C" w:rsidP="00C71662">
            <w:pPr>
              <w:rPr>
                <w:rFonts w:ascii="Times New Roman" w:hAnsi="Times New Roman" w:cs="Times New Roman"/>
                <w:sz w:val="16"/>
                <w:szCs w:val="16"/>
              </w:rPr>
            </w:pPr>
            <w:r w:rsidRPr="00F817D9">
              <w:rPr>
                <w:rFonts w:ascii="Times New Roman" w:hAnsi="Times New Roman" w:cs="Times New Roman"/>
                <w:sz w:val="16"/>
                <w:szCs w:val="16"/>
              </w:rPr>
              <w:t>Tilozin</w:t>
            </w:r>
          </w:p>
        </w:tc>
        <w:tc>
          <w:tcPr>
            <w:tcW w:w="0" w:type="auto"/>
            <w:tcBorders>
              <w:top w:val="nil"/>
              <w:left w:val="nil"/>
              <w:bottom w:val="single" w:sz="8" w:space="0" w:color="auto"/>
              <w:right w:val="single" w:sz="8" w:space="0" w:color="auto"/>
            </w:tcBorders>
            <w:vAlign w:val="center"/>
            <w:hideMark/>
          </w:tcPr>
          <w:p w14:paraId="1E9B128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3E22F1A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D9E66D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0DD378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1A7161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20691F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3119CFD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64796F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3785BF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B6D472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A4FB25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E7A2B6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FDF8F7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w:t>
            </w:r>
          </w:p>
        </w:tc>
      </w:tr>
      <w:tr w:rsidR="00667F6C" w:rsidRPr="00F817D9" w14:paraId="086C70E6" w14:textId="77777777" w:rsidTr="00C71662">
        <w:trPr>
          <w:trHeight w:val="1128"/>
        </w:trPr>
        <w:tc>
          <w:tcPr>
            <w:tcW w:w="0" w:type="auto"/>
            <w:tcBorders>
              <w:top w:val="nil"/>
              <w:left w:val="single" w:sz="8" w:space="0" w:color="auto"/>
              <w:bottom w:val="single" w:sz="8" w:space="0" w:color="auto"/>
              <w:right w:val="nil"/>
            </w:tcBorders>
            <w:vAlign w:val="center"/>
            <w:hideMark/>
          </w:tcPr>
          <w:p w14:paraId="6A687A42"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lastRenderedPageBreak/>
              <w:t>Nedopušteni dodaci hrani za životinje</w:t>
            </w:r>
          </w:p>
        </w:tc>
        <w:tc>
          <w:tcPr>
            <w:tcW w:w="0" w:type="auto"/>
            <w:tcBorders>
              <w:top w:val="nil"/>
              <w:left w:val="single" w:sz="8" w:space="0" w:color="auto"/>
              <w:bottom w:val="single" w:sz="8" w:space="0" w:color="auto"/>
              <w:right w:val="single" w:sz="8" w:space="0" w:color="auto"/>
            </w:tcBorders>
            <w:vAlign w:val="center"/>
            <w:hideMark/>
          </w:tcPr>
          <w:p w14:paraId="4527149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074E8E5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6BB6BDF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CA2DFA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F6B26F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CC1CF8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2426DB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976F37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366359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3224E7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62869E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773410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B932E8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0</w:t>
            </w:r>
          </w:p>
        </w:tc>
      </w:tr>
      <w:tr w:rsidR="00667F6C" w:rsidRPr="00F817D9" w14:paraId="05E6CE59"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4333CD3E" w14:textId="77777777" w:rsidR="00667F6C" w:rsidRPr="00F817D9" w:rsidRDefault="00667F6C" w:rsidP="00C71662">
            <w:pPr>
              <w:rPr>
                <w:rFonts w:ascii="Times New Roman" w:hAnsi="Times New Roman" w:cs="Times New Roman"/>
                <w:sz w:val="16"/>
                <w:szCs w:val="16"/>
              </w:rPr>
            </w:pPr>
            <w:r w:rsidRPr="00F817D9">
              <w:rPr>
                <w:rFonts w:ascii="Times New Roman" w:hAnsi="Times New Roman" w:cs="Times New Roman"/>
                <w:sz w:val="16"/>
                <w:szCs w:val="16"/>
              </w:rPr>
              <w:t>Karbadoks</w:t>
            </w:r>
          </w:p>
        </w:tc>
        <w:tc>
          <w:tcPr>
            <w:tcW w:w="0" w:type="auto"/>
            <w:tcBorders>
              <w:top w:val="nil"/>
              <w:left w:val="nil"/>
              <w:bottom w:val="single" w:sz="8" w:space="0" w:color="auto"/>
              <w:right w:val="single" w:sz="8" w:space="0" w:color="auto"/>
            </w:tcBorders>
            <w:vAlign w:val="center"/>
            <w:hideMark/>
          </w:tcPr>
          <w:p w14:paraId="3555AB6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329C524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320D1D7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3C2F8C5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72784A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217CF9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684533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D7919A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9DA101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3DA8BFF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DDA213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438AEF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D9E1DB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r>
      <w:tr w:rsidR="00667F6C" w:rsidRPr="00F817D9" w14:paraId="3A97CAC0"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0286F025" w14:textId="77777777" w:rsidR="00667F6C" w:rsidRPr="00F817D9" w:rsidRDefault="00667F6C" w:rsidP="00C71662">
            <w:pPr>
              <w:rPr>
                <w:rFonts w:ascii="Times New Roman" w:hAnsi="Times New Roman" w:cs="Times New Roman"/>
                <w:sz w:val="16"/>
                <w:szCs w:val="16"/>
              </w:rPr>
            </w:pPr>
            <w:r w:rsidRPr="00F817D9">
              <w:rPr>
                <w:rFonts w:ascii="Times New Roman" w:hAnsi="Times New Roman" w:cs="Times New Roman"/>
                <w:sz w:val="16"/>
                <w:szCs w:val="16"/>
              </w:rPr>
              <w:t>Olakvindoks</w:t>
            </w:r>
          </w:p>
        </w:tc>
        <w:tc>
          <w:tcPr>
            <w:tcW w:w="0" w:type="auto"/>
            <w:tcBorders>
              <w:top w:val="nil"/>
              <w:left w:val="nil"/>
              <w:bottom w:val="single" w:sz="8" w:space="0" w:color="auto"/>
              <w:right w:val="single" w:sz="8" w:space="0" w:color="auto"/>
            </w:tcBorders>
            <w:vAlign w:val="center"/>
            <w:hideMark/>
          </w:tcPr>
          <w:p w14:paraId="0DB77DA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35D459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3C42B5D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66472E6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3CD21A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F91E36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ACCF1E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36919E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212F3A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C1B285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8E83C9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0687D2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395883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0</w:t>
            </w:r>
          </w:p>
        </w:tc>
      </w:tr>
      <w:tr w:rsidR="00667F6C" w:rsidRPr="00F817D9" w14:paraId="20CEEF97"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6C49EBA2"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Amitraz</w:t>
            </w:r>
          </w:p>
        </w:tc>
        <w:tc>
          <w:tcPr>
            <w:tcW w:w="0" w:type="auto"/>
            <w:tcBorders>
              <w:top w:val="nil"/>
              <w:left w:val="nil"/>
              <w:bottom w:val="single" w:sz="8" w:space="0" w:color="auto"/>
              <w:right w:val="single" w:sz="8" w:space="0" w:color="auto"/>
            </w:tcBorders>
            <w:noWrap/>
            <w:vAlign w:val="center"/>
            <w:hideMark/>
          </w:tcPr>
          <w:p w14:paraId="6AE1956B"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6B2E158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61FD501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4DF626B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737582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13E843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66267E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837E3E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32FD62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D36CAC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A0E8B8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B0CE79B"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91E0C6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r>
      <w:tr w:rsidR="00667F6C" w:rsidRPr="00F817D9" w14:paraId="32753C56"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3DCA265C"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Kumafos</w:t>
            </w:r>
          </w:p>
        </w:tc>
        <w:tc>
          <w:tcPr>
            <w:tcW w:w="0" w:type="auto"/>
            <w:tcBorders>
              <w:top w:val="nil"/>
              <w:left w:val="nil"/>
              <w:bottom w:val="single" w:sz="8" w:space="0" w:color="auto"/>
              <w:right w:val="single" w:sz="8" w:space="0" w:color="auto"/>
            </w:tcBorders>
            <w:noWrap/>
            <w:vAlign w:val="center"/>
            <w:hideMark/>
          </w:tcPr>
          <w:p w14:paraId="0F2E5B3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006ECF0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360955A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1F26AE4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9F9706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158F9C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D7223A7"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ECE7C8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28C567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CDD934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B68F82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50470FE"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66F9A0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r>
      <w:tr w:rsidR="00667F6C" w:rsidRPr="00F817D9" w14:paraId="34511DA6" w14:textId="77777777" w:rsidTr="00C71662">
        <w:trPr>
          <w:trHeight w:val="420"/>
        </w:trPr>
        <w:tc>
          <w:tcPr>
            <w:tcW w:w="0" w:type="auto"/>
            <w:tcBorders>
              <w:top w:val="nil"/>
              <w:left w:val="single" w:sz="8" w:space="0" w:color="auto"/>
              <w:bottom w:val="single" w:sz="8" w:space="0" w:color="auto"/>
              <w:right w:val="single" w:sz="8" w:space="0" w:color="auto"/>
            </w:tcBorders>
            <w:shd w:val="clear" w:color="000000" w:fill="F2CEEF"/>
            <w:vAlign w:val="center"/>
            <w:hideMark/>
          </w:tcPr>
          <w:p w14:paraId="56988CD4"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Kokcidiostatici-koncentracija</w:t>
            </w:r>
          </w:p>
        </w:tc>
        <w:tc>
          <w:tcPr>
            <w:tcW w:w="0" w:type="auto"/>
            <w:tcBorders>
              <w:top w:val="nil"/>
              <w:left w:val="nil"/>
              <w:bottom w:val="single" w:sz="8" w:space="0" w:color="auto"/>
              <w:right w:val="single" w:sz="8" w:space="0" w:color="auto"/>
            </w:tcBorders>
            <w:shd w:val="clear" w:color="000000" w:fill="F2CEEF"/>
            <w:noWrap/>
            <w:vAlign w:val="center"/>
            <w:hideMark/>
          </w:tcPr>
          <w:p w14:paraId="355F75D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vAlign w:val="center"/>
            <w:hideMark/>
          </w:tcPr>
          <w:p w14:paraId="2A385DE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vAlign w:val="center"/>
            <w:hideMark/>
          </w:tcPr>
          <w:p w14:paraId="4F76FB2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vAlign w:val="center"/>
            <w:hideMark/>
          </w:tcPr>
          <w:p w14:paraId="228DBC4B"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327D5AC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0E10030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1750AD4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shd w:val="clear" w:color="000000" w:fill="F2CEEF"/>
            <w:noWrap/>
            <w:vAlign w:val="center"/>
            <w:hideMark/>
          </w:tcPr>
          <w:p w14:paraId="0D149487"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shd w:val="clear" w:color="000000" w:fill="F2CEEF"/>
            <w:noWrap/>
            <w:vAlign w:val="center"/>
            <w:hideMark/>
          </w:tcPr>
          <w:p w14:paraId="6992ABB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shd w:val="clear" w:color="000000" w:fill="F2CEEF"/>
            <w:noWrap/>
            <w:vAlign w:val="center"/>
            <w:hideMark/>
          </w:tcPr>
          <w:p w14:paraId="3AD1D5C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1F024440"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35011DBF"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06DF01B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3</w:t>
            </w:r>
          </w:p>
        </w:tc>
      </w:tr>
      <w:tr w:rsidR="00667F6C" w:rsidRPr="00F817D9" w14:paraId="229395C1" w14:textId="77777777" w:rsidTr="00C71662">
        <w:trPr>
          <w:trHeight w:val="420"/>
        </w:trPr>
        <w:tc>
          <w:tcPr>
            <w:tcW w:w="0" w:type="auto"/>
            <w:tcBorders>
              <w:top w:val="nil"/>
              <w:left w:val="single" w:sz="8" w:space="0" w:color="auto"/>
              <w:bottom w:val="single" w:sz="8" w:space="0" w:color="auto"/>
              <w:right w:val="single" w:sz="8" w:space="0" w:color="auto"/>
            </w:tcBorders>
            <w:shd w:val="clear" w:color="000000" w:fill="F2CEEF"/>
            <w:vAlign w:val="center"/>
            <w:hideMark/>
          </w:tcPr>
          <w:p w14:paraId="26EB392E"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Ljekovita hrana za životinje</w:t>
            </w:r>
          </w:p>
        </w:tc>
        <w:tc>
          <w:tcPr>
            <w:tcW w:w="0" w:type="auto"/>
            <w:tcBorders>
              <w:top w:val="nil"/>
              <w:left w:val="nil"/>
              <w:bottom w:val="single" w:sz="8" w:space="0" w:color="auto"/>
              <w:right w:val="single" w:sz="8" w:space="0" w:color="auto"/>
            </w:tcBorders>
            <w:shd w:val="clear" w:color="000000" w:fill="F2CEEF"/>
            <w:vAlign w:val="center"/>
            <w:hideMark/>
          </w:tcPr>
          <w:p w14:paraId="28FD655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vAlign w:val="center"/>
            <w:hideMark/>
          </w:tcPr>
          <w:p w14:paraId="1C249278"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vAlign w:val="center"/>
            <w:hideMark/>
          </w:tcPr>
          <w:p w14:paraId="4213C85B"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vAlign w:val="center"/>
            <w:hideMark/>
          </w:tcPr>
          <w:p w14:paraId="0BFA1ED5"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157D87B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0BCBD25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255043A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1340D39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3901DA8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1728B63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0FE27781"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7E0F537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2D01367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0</w:t>
            </w:r>
          </w:p>
        </w:tc>
      </w:tr>
      <w:tr w:rsidR="00667F6C" w:rsidRPr="00F817D9" w14:paraId="6FA08A42" w14:textId="77777777" w:rsidTr="00C71662">
        <w:trPr>
          <w:trHeight w:val="540"/>
        </w:trPr>
        <w:tc>
          <w:tcPr>
            <w:tcW w:w="0" w:type="auto"/>
            <w:tcBorders>
              <w:top w:val="nil"/>
              <w:left w:val="single" w:sz="8" w:space="0" w:color="auto"/>
              <w:bottom w:val="single" w:sz="8" w:space="0" w:color="auto"/>
              <w:right w:val="single" w:sz="8" w:space="0" w:color="auto"/>
            </w:tcBorders>
            <w:vAlign w:val="center"/>
            <w:hideMark/>
          </w:tcPr>
          <w:p w14:paraId="12E4BFC5" w14:textId="77777777" w:rsidR="00667F6C" w:rsidRPr="00F817D9" w:rsidRDefault="00667F6C" w:rsidP="00C71662">
            <w:pPr>
              <w:rPr>
                <w:rFonts w:ascii="Times New Roman" w:hAnsi="Times New Roman" w:cs="Times New Roman"/>
                <w:b/>
                <w:bCs/>
                <w:sz w:val="16"/>
                <w:szCs w:val="16"/>
              </w:rPr>
            </w:pPr>
            <w:r w:rsidRPr="00F817D9">
              <w:rPr>
                <w:rFonts w:ascii="Times New Roman" w:hAnsi="Times New Roman" w:cs="Times New Roman"/>
                <w:b/>
                <w:bCs/>
                <w:sz w:val="16"/>
                <w:szCs w:val="16"/>
              </w:rPr>
              <w:t xml:space="preserve">UKUPNI BROJ PRETRAGA </w:t>
            </w:r>
          </w:p>
        </w:tc>
        <w:tc>
          <w:tcPr>
            <w:tcW w:w="0" w:type="auto"/>
            <w:tcBorders>
              <w:top w:val="nil"/>
              <w:left w:val="nil"/>
              <w:bottom w:val="single" w:sz="8" w:space="0" w:color="auto"/>
              <w:right w:val="single" w:sz="8" w:space="0" w:color="auto"/>
            </w:tcBorders>
            <w:vAlign w:val="center"/>
            <w:hideMark/>
          </w:tcPr>
          <w:p w14:paraId="6C9D93F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7</w:t>
            </w:r>
          </w:p>
        </w:tc>
        <w:tc>
          <w:tcPr>
            <w:tcW w:w="0" w:type="auto"/>
            <w:tcBorders>
              <w:top w:val="nil"/>
              <w:left w:val="nil"/>
              <w:bottom w:val="single" w:sz="8" w:space="0" w:color="auto"/>
              <w:right w:val="single" w:sz="8" w:space="0" w:color="auto"/>
            </w:tcBorders>
            <w:vAlign w:val="center"/>
            <w:hideMark/>
          </w:tcPr>
          <w:p w14:paraId="7441B1A2"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5</w:t>
            </w:r>
          </w:p>
        </w:tc>
        <w:tc>
          <w:tcPr>
            <w:tcW w:w="0" w:type="auto"/>
            <w:tcBorders>
              <w:top w:val="nil"/>
              <w:left w:val="nil"/>
              <w:bottom w:val="single" w:sz="8" w:space="0" w:color="auto"/>
              <w:right w:val="single" w:sz="8" w:space="0" w:color="auto"/>
            </w:tcBorders>
            <w:vAlign w:val="center"/>
            <w:hideMark/>
          </w:tcPr>
          <w:p w14:paraId="17488479"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9</w:t>
            </w:r>
          </w:p>
        </w:tc>
        <w:tc>
          <w:tcPr>
            <w:tcW w:w="0" w:type="auto"/>
            <w:tcBorders>
              <w:top w:val="nil"/>
              <w:left w:val="nil"/>
              <w:bottom w:val="single" w:sz="8" w:space="0" w:color="auto"/>
              <w:right w:val="single" w:sz="8" w:space="0" w:color="auto"/>
            </w:tcBorders>
            <w:vAlign w:val="center"/>
            <w:hideMark/>
          </w:tcPr>
          <w:p w14:paraId="540EC9BB"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14</w:t>
            </w:r>
          </w:p>
        </w:tc>
        <w:tc>
          <w:tcPr>
            <w:tcW w:w="0" w:type="auto"/>
            <w:tcBorders>
              <w:top w:val="nil"/>
              <w:left w:val="nil"/>
              <w:bottom w:val="single" w:sz="8" w:space="0" w:color="auto"/>
              <w:right w:val="single" w:sz="8" w:space="0" w:color="auto"/>
            </w:tcBorders>
            <w:vAlign w:val="center"/>
            <w:hideMark/>
          </w:tcPr>
          <w:p w14:paraId="565DF87A"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26</w:t>
            </w:r>
          </w:p>
        </w:tc>
        <w:tc>
          <w:tcPr>
            <w:tcW w:w="0" w:type="auto"/>
            <w:tcBorders>
              <w:top w:val="nil"/>
              <w:left w:val="nil"/>
              <w:bottom w:val="single" w:sz="8" w:space="0" w:color="auto"/>
              <w:right w:val="single" w:sz="8" w:space="0" w:color="auto"/>
            </w:tcBorders>
            <w:vAlign w:val="center"/>
            <w:hideMark/>
          </w:tcPr>
          <w:p w14:paraId="6E124F96"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13</w:t>
            </w:r>
          </w:p>
        </w:tc>
        <w:tc>
          <w:tcPr>
            <w:tcW w:w="0" w:type="auto"/>
            <w:tcBorders>
              <w:top w:val="nil"/>
              <w:left w:val="nil"/>
              <w:bottom w:val="single" w:sz="8" w:space="0" w:color="auto"/>
              <w:right w:val="single" w:sz="8" w:space="0" w:color="auto"/>
            </w:tcBorders>
            <w:vAlign w:val="center"/>
            <w:hideMark/>
          </w:tcPr>
          <w:p w14:paraId="4F84239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10</w:t>
            </w:r>
          </w:p>
        </w:tc>
        <w:tc>
          <w:tcPr>
            <w:tcW w:w="0" w:type="auto"/>
            <w:tcBorders>
              <w:top w:val="nil"/>
              <w:left w:val="nil"/>
              <w:bottom w:val="single" w:sz="8" w:space="0" w:color="auto"/>
              <w:right w:val="single" w:sz="8" w:space="0" w:color="auto"/>
            </w:tcBorders>
            <w:vAlign w:val="center"/>
            <w:hideMark/>
          </w:tcPr>
          <w:p w14:paraId="1B55C8CC"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37</w:t>
            </w:r>
          </w:p>
        </w:tc>
        <w:tc>
          <w:tcPr>
            <w:tcW w:w="0" w:type="auto"/>
            <w:tcBorders>
              <w:top w:val="nil"/>
              <w:left w:val="nil"/>
              <w:bottom w:val="single" w:sz="8" w:space="0" w:color="auto"/>
              <w:right w:val="single" w:sz="8" w:space="0" w:color="auto"/>
            </w:tcBorders>
            <w:vAlign w:val="center"/>
            <w:hideMark/>
          </w:tcPr>
          <w:p w14:paraId="45050064"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41</w:t>
            </w:r>
          </w:p>
        </w:tc>
        <w:tc>
          <w:tcPr>
            <w:tcW w:w="0" w:type="auto"/>
            <w:tcBorders>
              <w:top w:val="nil"/>
              <w:left w:val="nil"/>
              <w:bottom w:val="single" w:sz="8" w:space="0" w:color="auto"/>
              <w:right w:val="single" w:sz="8" w:space="0" w:color="auto"/>
            </w:tcBorders>
            <w:vAlign w:val="center"/>
            <w:hideMark/>
          </w:tcPr>
          <w:p w14:paraId="6BECE4B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36</w:t>
            </w:r>
          </w:p>
        </w:tc>
        <w:tc>
          <w:tcPr>
            <w:tcW w:w="0" w:type="auto"/>
            <w:tcBorders>
              <w:top w:val="nil"/>
              <w:left w:val="nil"/>
              <w:bottom w:val="single" w:sz="8" w:space="0" w:color="auto"/>
              <w:right w:val="single" w:sz="8" w:space="0" w:color="auto"/>
            </w:tcBorders>
            <w:vAlign w:val="center"/>
            <w:hideMark/>
          </w:tcPr>
          <w:p w14:paraId="7A0EA833"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22</w:t>
            </w:r>
          </w:p>
        </w:tc>
        <w:tc>
          <w:tcPr>
            <w:tcW w:w="0" w:type="auto"/>
            <w:tcBorders>
              <w:top w:val="nil"/>
              <w:left w:val="nil"/>
              <w:bottom w:val="single" w:sz="8" w:space="0" w:color="auto"/>
              <w:right w:val="single" w:sz="8" w:space="0" w:color="auto"/>
            </w:tcBorders>
            <w:vAlign w:val="center"/>
            <w:hideMark/>
          </w:tcPr>
          <w:p w14:paraId="1F57B26D"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6</w:t>
            </w:r>
          </w:p>
        </w:tc>
        <w:tc>
          <w:tcPr>
            <w:tcW w:w="0" w:type="auto"/>
            <w:tcBorders>
              <w:top w:val="nil"/>
              <w:left w:val="nil"/>
              <w:bottom w:val="single" w:sz="8" w:space="0" w:color="auto"/>
              <w:right w:val="single" w:sz="8" w:space="0" w:color="auto"/>
            </w:tcBorders>
            <w:vAlign w:val="center"/>
            <w:hideMark/>
          </w:tcPr>
          <w:p w14:paraId="0264C9DB" w14:textId="77777777" w:rsidR="00667F6C" w:rsidRPr="00F817D9" w:rsidRDefault="00667F6C" w:rsidP="00C71662">
            <w:pPr>
              <w:jc w:val="center"/>
              <w:rPr>
                <w:rFonts w:ascii="Times New Roman" w:hAnsi="Times New Roman" w:cs="Times New Roman"/>
                <w:b/>
                <w:bCs/>
                <w:sz w:val="16"/>
                <w:szCs w:val="16"/>
              </w:rPr>
            </w:pPr>
            <w:r w:rsidRPr="00F817D9">
              <w:rPr>
                <w:rFonts w:ascii="Times New Roman" w:hAnsi="Times New Roman" w:cs="Times New Roman"/>
                <w:b/>
                <w:bCs/>
                <w:sz w:val="16"/>
                <w:szCs w:val="16"/>
              </w:rPr>
              <w:t>226</w:t>
            </w:r>
          </w:p>
        </w:tc>
      </w:tr>
    </w:tbl>
    <w:p w14:paraId="7CE4EC8D" w14:textId="77777777" w:rsidR="00667F6C" w:rsidRPr="00C77579" w:rsidRDefault="00667F6C" w:rsidP="00667F6C">
      <w:pPr>
        <w:rPr>
          <w:rFonts w:ascii="Times New Roman" w:hAnsi="Times New Roman" w:cs="Times New Roman"/>
        </w:rPr>
        <w:sectPr w:rsidR="00667F6C" w:rsidRPr="00C77579" w:rsidSect="00667F6C">
          <w:headerReference w:type="default" r:id="rId26"/>
          <w:pgSz w:w="16838" w:h="11906" w:orient="landscape"/>
          <w:pgMar w:top="1276" w:right="1418" w:bottom="1418" w:left="1247" w:header="709" w:footer="709" w:gutter="0"/>
          <w:cols w:space="720"/>
          <w:docGrid w:linePitch="326"/>
        </w:sectPr>
      </w:pPr>
    </w:p>
    <w:p w14:paraId="7553E79D" w14:textId="77777777" w:rsidR="00667F6C" w:rsidRPr="00C77579" w:rsidRDefault="00667F6C" w:rsidP="00667F6C">
      <w:pPr>
        <w:jc w:val="center"/>
        <w:rPr>
          <w:rFonts w:ascii="Times New Roman" w:hAnsi="Times New Roman" w:cs="Times New Roman"/>
        </w:rPr>
      </w:pPr>
    </w:p>
    <w:p w14:paraId="2EE95EC2" w14:textId="77777777" w:rsidR="00667F6C" w:rsidRPr="00C77579" w:rsidRDefault="00667F6C" w:rsidP="00667F6C">
      <w:pPr>
        <w:pStyle w:val="Naslov2"/>
        <w:jc w:val="center"/>
        <w:rPr>
          <w:rFonts w:ascii="Times New Roman" w:hAnsi="Times New Roman" w:cs="Times New Roman"/>
        </w:rPr>
      </w:pPr>
      <w:bookmarkStart w:id="45" w:name="_Toc224221984"/>
      <w:bookmarkStart w:id="46" w:name="PRILOGIIID"/>
      <w:r w:rsidRPr="00C77579">
        <w:rPr>
          <w:rFonts w:ascii="Times New Roman" w:hAnsi="Times New Roman" w:cs="Times New Roman"/>
        </w:rPr>
        <w:t>Prilog III. D.</w:t>
      </w:r>
      <w:bookmarkEnd w:id="45"/>
    </w:p>
    <w:p w14:paraId="49E50188" w14:textId="77777777" w:rsidR="00667F6C" w:rsidRPr="00C77579" w:rsidRDefault="00667F6C" w:rsidP="00667F6C">
      <w:pPr>
        <w:pStyle w:val="Naslov2"/>
        <w:jc w:val="center"/>
        <w:rPr>
          <w:rFonts w:ascii="Times New Roman" w:hAnsi="Times New Roman" w:cs="Times New Roman"/>
          <w:b/>
          <w:bCs/>
          <w:sz w:val="28"/>
          <w:szCs w:val="28"/>
        </w:rPr>
      </w:pPr>
      <w:bookmarkStart w:id="47" w:name="_Toc224221985"/>
      <w:r w:rsidRPr="00C77579">
        <w:rPr>
          <w:rFonts w:ascii="Times New Roman" w:hAnsi="Times New Roman" w:cs="Times New Roman"/>
          <w:b/>
          <w:bCs/>
          <w:sz w:val="28"/>
          <w:szCs w:val="28"/>
        </w:rPr>
        <w:t>Područni ured Varaždin</w:t>
      </w:r>
      <w:bookmarkEnd w:id="46"/>
      <w:bookmarkEnd w:id="47"/>
    </w:p>
    <w:p w14:paraId="71789C10" w14:textId="77777777" w:rsidR="00667F6C" w:rsidRPr="00C77579" w:rsidRDefault="00667F6C" w:rsidP="00667F6C">
      <w:pPr>
        <w:rPr>
          <w:rFonts w:ascii="Times New Roman" w:hAnsi="Times New Roman" w:cs="Times New Roman"/>
          <w:b/>
          <w:bCs/>
          <w:sz w:val="16"/>
          <w:szCs w:val="16"/>
        </w:rPr>
      </w:pPr>
    </w:p>
    <w:tbl>
      <w:tblPr>
        <w:tblW w:w="0" w:type="auto"/>
        <w:tblLook w:val="04A0" w:firstRow="1" w:lastRow="0" w:firstColumn="1" w:lastColumn="0" w:noHBand="0" w:noVBand="1"/>
      </w:tblPr>
      <w:tblGrid>
        <w:gridCol w:w="1771"/>
        <w:gridCol w:w="981"/>
        <w:gridCol w:w="972"/>
        <w:gridCol w:w="883"/>
        <w:gridCol w:w="981"/>
        <w:gridCol w:w="901"/>
        <w:gridCol w:w="794"/>
        <w:gridCol w:w="830"/>
        <w:gridCol w:w="1043"/>
        <w:gridCol w:w="759"/>
        <w:gridCol w:w="1034"/>
        <w:gridCol w:w="928"/>
        <w:gridCol w:w="1052"/>
        <w:gridCol w:w="1224"/>
      </w:tblGrid>
      <w:tr w:rsidR="00667F6C" w:rsidRPr="00FC7F47" w14:paraId="3FF2B1D6" w14:textId="77777777" w:rsidTr="00C71662">
        <w:trPr>
          <w:trHeight w:val="300"/>
          <w:tblHeader/>
        </w:trPr>
        <w:tc>
          <w:tcPr>
            <w:tcW w:w="0" w:type="auto"/>
            <w:gridSpan w:val="14"/>
            <w:tcBorders>
              <w:top w:val="single" w:sz="8" w:space="0" w:color="auto"/>
              <w:left w:val="single" w:sz="8" w:space="0" w:color="auto"/>
              <w:bottom w:val="single" w:sz="8" w:space="0" w:color="auto"/>
              <w:right w:val="single" w:sz="8" w:space="0" w:color="000000"/>
            </w:tcBorders>
            <w:noWrap/>
            <w:vAlign w:val="center"/>
            <w:hideMark/>
          </w:tcPr>
          <w:p w14:paraId="3B0813F7" w14:textId="77777777" w:rsidR="00667F6C" w:rsidRPr="00FC7F47" w:rsidRDefault="00667F6C" w:rsidP="00C71662">
            <w:pPr>
              <w:jc w:val="center"/>
              <w:rPr>
                <w:rFonts w:ascii="Times New Roman" w:hAnsi="Times New Roman" w:cs="Times New Roman"/>
                <w:b/>
                <w:bCs/>
                <w:sz w:val="16"/>
                <w:szCs w:val="16"/>
              </w:rPr>
            </w:pPr>
            <w:bookmarkStart w:id="48" w:name="PRILOGIIIE"/>
            <w:r w:rsidRPr="00FC7F47">
              <w:rPr>
                <w:rFonts w:ascii="Times New Roman" w:hAnsi="Times New Roman" w:cs="Times New Roman"/>
                <w:b/>
                <w:bCs/>
                <w:sz w:val="16"/>
                <w:szCs w:val="16"/>
              </w:rPr>
              <w:t>PODRUČNI URED VARAŽDIN</w:t>
            </w:r>
          </w:p>
        </w:tc>
      </w:tr>
      <w:tr w:rsidR="00667F6C" w:rsidRPr="00FC7F47" w14:paraId="18BB44D8" w14:textId="77777777" w:rsidTr="00C71662">
        <w:trPr>
          <w:trHeight w:val="300"/>
          <w:tblHeader/>
        </w:trPr>
        <w:tc>
          <w:tcPr>
            <w:tcW w:w="0" w:type="auto"/>
            <w:gridSpan w:val="14"/>
            <w:tcBorders>
              <w:top w:val="single" w:sz="8" w:space="0" w:color="auto"/>
              <w:left w:val="single" w:sz="8" w:space="0" w:color="auto"/>
              <w:bottom w:val="single" w:sz="8" w:space="0" w:color="auto"/>
              <w:right w:val="single" w:sz="8" w:space="0" w:color="000000"/>
            </w:tcBorders>
            <w:noWrap/>
            <w:vAlign w:val="center"/>
            <w:hideMark/>
          </w:tcPr>
          <w:p w14:paraId="5C9D470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xml:space="preserve">BROJ PRETRAGA PO MJESECIMA U 2026. GODINI </w:t>
            </w:r>
          </w:p>
        </w:tc>
      </w:tr>
      <w:tr w:rsidR="00667F6C" w:rsidRPr="00FC7F47" w14:paraId="4D4B3C18" w14:textId="77777777" w:rsidTr="00C71662">
        <w:trPr>
          <w:trHeight w:val="420"/>
          <w:tblHeader/>
        </w:trPr>
        <w:tc>
          <w:tcPr>
            <w:tcW w:w="0" w:type="auto"/>
            <w:tcBorders>
              <w:top w:val="nil"/>
              <w:left w:val="single" w:sz="8" w:space="0" w:color="auto"/>
              <w:bottom w:val="single" w:sz="8" w:space="0" w:color="auto"/>
              <w:right w:val="single" w:sz="8" w:space="0" w:color="auto"/>
            </w:tcBorders>
            <w:vAlign w:val="center"/>
            <w:hideMark/>
          </w:tcPr>
          <w:p w14:paraId="634CCFC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VRSTA PRETRAGE</w:t>
            </w:r>
          </w:p>
        </w:tc>
        <w:tc>
          <w:tcPr>
            <w:tcW w:w="0" w:type="auto"/>
            <w:tcBorders>
              <w:top w:val="nil"/>
              <w:left w:val="nil"/>
              <w:bottom w:val="single" w:sz="8" w:space="0" w:color="auto"/>
              <w:right w:val="single" w:sz="8" w:space="0" w:color="auto"/>
            </w:tcBorders>
            <w:vAlign w:val="center"/>
            <w:hideMark/>
          </w:tcPr>
          <w:p w14:paraId="14CB35A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SIJEČANJ</w:t>
            </w:r>
          </w:p>
        </w:tc>
        <w:tc>
          <w:tcPr>
            <w:tcW w:w="0" w:type="auto"/>
            <w:tcBorders>
              <w:top w:val="nil"/>
              <w:left w:val="nil"/>
              <w:bottom w:val="single" w:sz="8" w:space="0" w:color="auto"/>
              <w:right w:val="single" w:sz="8" w:space="0" w:color="auto"/>
            </w:tcBorders>
            <w:vAlign w:val="center"/>
            <w:hideMark/>
          </w:tcPr>
          <w:p w14:paraId="52D5D18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VELJAČA</w:t>
            </w:r>
          </w:p>
        </w:tc>
        <w:tc>
          <w:tcPr>
            <w:tcW w:w="0" w:type="auto"/>
            <w:tcBorders>
              <w:top w:val="nil"/>
              <w:left w:val="nil"/>
              <w:bottom w:val="single" w:sz="8" w:space="0" w:color="auto"/>
              <w:right w:val="single" w:sz="8" w:space="0" w:color="auto"/>
            </w:tcBorders>
            <w:vAlign w:val="center"/>
            <w:hideMark/>
          </w:tcPr>
          <w:p w14:paraId="6FD533E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OŽUJAK</w:t>
            </w:r>
          </w:p>
        </w:tc>
        <w:tc>
          <w:tcPr>
            <w:tcW w:w="0" w:type="auto"/>
            <w:tcBorders>
              <w:top w:val="nil"/>
              <w:left w:val="nil"/>
              <w:bottom w:val="single" w:sz="8" w:space="0" w:color="auto"/>
              <w:right w:val="single" w:sz="8" w:space="0" w:color="auto"/>
            </w:tcBorders>
            <w:vAlign w:val="center"/>
            <w:hideMark/>
          </w:tcPr>
          <w:p w14:paraId="61347C9B"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TRAVANJ</w:t>
            </w:r>
          </w:p>
        </w:tc>
        <w:tc>
          <w:tcPr>
            <w:tcW w:w="0" w:type="auto"/>
            <w:tcBorders>
              <w:top w:val="nil"/>
              <w:left w:val="nil"/>
              <w:bottom w:val="single" w:sz="8" w:space="0" w:color="auto"/>
              <w:right w:val="single" w:sz="8" w:space="0" w:color="auto"/>
            </w:tcBorders>
            <w:noWrap/>
            <w:vAlign w:val="center"/>
            <w:hideMark/>
          </w:tcPr>
          <w:p w14:paraId="359D2AF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xml:space="preserve">SVIBANJ </w:t>
            </w:r>
          </w:p>
        </w:tc>
        <w:tc>
          <w:tcPr>
            <w:tcW w:w="0" w:type="auto"/>
            <w:tcBorders>
              <w:top w:val="nil"/>
              <w:left w:val="nil"/>
              <w:bottom w:val="single" w:sz="8" w:space="0" w:color="auto"/>
              <w:right w:val="single" w:sz="8" w:space="0" w:color="auto"/>
            </w:tcBorders>
            <w:noWrap/>
            <w:vAlign w:val="center"/>
            <w:hideMark/>
          </w:tcPr>
          <w:p w14:paraId="698510D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xml:space="preserve">LIPANJ </w:t>
            </w:r>
          </w:p>
        </w:tc>
        <w:tc>
          <w:tcPr>
            <w:tcW w:w="0" w:type="auto"/>
            <w:tcBorders>
              <w:top w:val="nil"/>
              <w:left w:val="nil"/>
              <w:bottom w:val="single" w:sz="8" w:space="0" w:color="auto"/>
              <w:right w:val="single" w:sz="8" w:space="0" w:color="auto"/>
            </w:tcBorders>
            <w:noWrap/>
            <w:vAlign w:val="center"/>
            <w:hideMark/>
          </w:tcPr>
          <w:p w14:paraId="30E468F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xml:space="preserve">SRPANJ </w:t>
            </w:r>
          </w:p>
        </w:tc>
        <w:tc>
          <w:tcPr>
            <w:tcW w:w="0" w:type="auto"/>
            <w:tcBorders>
              <w:top w:val="nil"/>
              <w:left w:val="nil"/>
              <w:bottom w:val="single" w:sz="8" w:space="0" w:color="auto"/>
              <w:right w:val="single" w:sz="8" w:space="0" w:color="auto"/>
            </w:tcBorders>
            <w:noWrap/>
            <w:vAlign w:val="center"/>
            <w:hideMark/>
          </w:tcPr>
          <w:p w14:paraId="459BA98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KOLOVOZ</w:t>
            </w:r>
          </w:p>
        </w:tc>
        <w:tc>
          <w:tcPr>
            <w:tcW w:w="0" w:type="auto"/>
            <w:tcBorders>
              <w:top w:val="nil"/>
              <w:left w:val="nil"/>
              <w:bottom w:val="single" w:sz="8" w:space="0" w:color="auto"/>
              <w:right w:val="single" w:sz="8" w:space="0" w:color="auto"/>
            </w:tcBorders>
            <w:noWrap/>
            <w:vAlign w:val="center"/>
            <w:hideMark/>
          </w:tcPr>
          <w:p w14:paraId="7FC3FCD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xml:space="preserve">RUJAN </w:t>
            </w:r>
          </w:p>
        </w:tc>
        <w:tc>
          <w:tcPr>
            <w:tcW w:w="0" w:type="auto"/>
            <w:tcBorders>
              <w:top w:val="nil"/>
              <w:left w:val="nil"/>
              <w:bottom w:val="single" w:sz="8" w:space="0" w:color="auto"/>
              <w:right w:val="single" w:sz="8" w:space="0" w:color="auto"/>
            </w:tcBorders>
            <w:noWrap/>
            <w:vAlign w:val="center"/>
            <w:hideMark/>
          </w:tcPr>
          <w:p w14:paraId="1CC842B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xml:space="preserve">LISTOPAD </w:t>
            </w:r>
          </w:p>
        </w:tc>
        <w:tc>
          <w:tcPr>
            <w:tcW w:w="0" w:type="auto"/>
            <w:tcBorders>
              <w:top w:val="nil"/>
              <w:left w:val="nil"/>
              <w:bottom w:val="single" w:sz="8" w:space="0" w:color="auto"/>
              <w:right w:val="single" w:sz="8" w:space="0" w:color="auto"/>
            </w:tcBorders>
            <w:noWrap/>
            <w:vAlign w:val="center"/>
            <w:hideMark/>
          </w:tcPr>
          <w:p w14:paraId="49B4225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xml:space="preserve">STUDENI </w:t>
            </w:r>
          </w:p>
        </w:tc>
        <w:tc>
          <w:tcPr>
            <w:tcW w:w="0" w:type="auto"/>
            <w:tcBorders>
              <w:top w:val="nil"/>
              <w:left w:val="nil"/>
              <w:bottom w:val="single" w:sz="8" w:space="0" w:color="auto"/>
              <w:right w:val="single" w:sz="8" w:space="0" w:color="auto"/>
            </w:tcBorders>
            <w:noWrap/>
            <w:vAlign w:val="center"/>
            <w:hideMark/>
          </w:tcPr>
          <w:p w14:paraId="1E968F3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xml:space="preserve">PROSINAC </w:t>
            </w:r>
          </w:p>
        </w:tc>
        <w:tc>
          <w:tcPr>
            <w:tcW w:w="0" w:type="auto"/>
            <w:tcBorders>
              <w:top w:val="nil"/>
              <w:left w:val="nil"/>
              <w:bottom w:val="single" w:sz="8" w:space="0" w:color="auto"/>
              <w:right w:val="single" w:sz="8" w:space="0" w:color="auto"/>
            </w:tcBorders>
            <w:vAlign w:val="center"/>
            <w:hideMark/>
          </w:tcPr>
          <w:p w14:paraId="110022F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UKUPNO PRETRAGA</w:t>
            </w:r>
          </w:p>
        </w:tc>
      </w:tr>
      <w:tr w:rsidR="00667F6C" w:rsidRPr="00FC7F47" w14:paraId="0DD67B52" w14:textId="77777777" w:rsidTr="00C71662">
        <w:trPr>
          <w:trHeight w:val="420"/>
        </w:trPr>
        <w:tc>
          <w:tcPr>
            <w:tcW w:w="0" w:type="auto"/>
            <w:tcBorders>
              <w:top w:val="nil"/>
              <w:left w:val="single" w:sz="8" w:space="0" w:color="auto"/>
              <w:bottom w:val="single" w:sz="8" w:space="0" w:color="auto"/>
              <w:right w:val="single" w:sz="8" w:space="0" w:color="auto"/>
            </w:tcBorders>
            <w:vAlign w:val="center"/>
            <w:hideMark/>
          </w:tcPr>
          <w:p w14:paraId="5A4D4C0B"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GM hrana za životinje</w:t>
            </w:r>
          </w:p>
        </w:tc>
        <w:tc>
          <w:tcPr>
            <w:tcW w:w="0" w:type="auto"/>
            <w:tcBorders>
              <w:top w:val="nil"/>
              <w:left w:val="nil"/>
              <w:bottom w:val="single" w:sz="8" w:space="0" w:color="auto"/>
              <w:right w:val="single" w:sz="8" w:space="0" w:color="auto"/>
            </w:tcBorders>
            <w:vAlign w:val="center"/>
            <w:hideMark/>
          </w:tcPr>
          <w:p w14:paraId="626B2E5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44DDB27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081490E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180758D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CE8EE8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3F14700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0E1A066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177337D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3A31F7F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2A0295C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40398F7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7B42D38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DBAAEF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10</w:t>
            </w:r>
          </w:p>
        </w:tc>
      </w:tr>
      <w:tr w:rsidR="00667F6C" w:rsidRPr="00FC7F47" w14:paraId="7B3AEC6D" w14:textId="77777777" w:rsidTr="00C71662">
        <w:trPr>
          <w:trHeight w:val="828"/>
        </w:trPr>
        <w:tc>
          <w:tcPr>
            <w:tcW w:w="0" w:type="auto"/>
            <w:tcBorders>
              <w:top w:val="nil"/>
              <w:left w:val="single" w:sz="8" w:space="0" w:color="auto"/>
              <w:bottom w:val="single" w:sz="8" w:space="0" w:color="auto"/>
              <w:right w:val="single" w:sz="8" w:space="0" w:color="auto"/>
            </w:tcBorders>
            <w:vAlign w:val="center"/>
            <w:hideMark/>
          </w:tcPr>
          <w:p w14:paraId="7845A07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Bakterije iz roda Salmonella spp.</w:t>
            </w:r>
          </w:p>
        </w:tc>
        <w:tc>
          <w:tcPr>
            <w:tcW w:w="0" w:type="auto"/>
            <w:tcBorders>
              <w:top w:val="nil"/>
              <w:left w:val="nil"/>
              <w:bottom w:val="single" w:sz="8" w:space="0" w:color="auto"/>
              <w:right w:val="single" w:sz="8" w:space="0" w:color="auto"/>
            </w:tcBorders>
            <w:vAlign w:val="center"/>
            <w:hideMark/>
          </w:tcPr>
          <w:p w14:paraId="222B32A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6</w:t>
            </w:r>
          </w:p>
        </w:tc>
        <w:tc>
          <w:tcPr>
            <w:tcW w:w="0" w:type="auto"/>
            <w:tcBorders>
              <w:top w:val="nil"/>
              <w:left w:val="nil"/>
              <w:bottom w:val="single" w:sz="8" w:space="0" w:color="auto"/>
              <w:right w:val="single" w:sz="8" w:space="0" w:color="auto"/>
            </w:tcBorders>
            <w:vAlign w:val="center"/>
            <w:hideMark/>
          </w:tcPr>
          <w:p w14:paraId="6E44118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6</w:t>
            </w:r>
          </w:p>
        </w:tc>
        <w:tc>
          <w:tcPr>
            <w:tcW w:w="0" w:type="auto"/>
            <w:tcBorders>
              <w:top w:val="nil"/>
              <w:left w:val="nil"/>
              <w:bottom w:val="single" w:sz="8" w:space="0" w:color="auto"/>
              <w:right w:val="single" w:sz="8" w:space="0" w:color="auto"/>
            </w:tcBorders>
            <w:vAlign w:val="center"/>
            <w:hideMark/>
          </w:tcPr>
          <w:p w14:paraId="446068F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6</w:t>
            </w:r>
          </w:p>
        </w:tc>
        <w:tc>
          <w:tcPr>
            <w:tcW w:w="0" w:type="auto"/>
            <w:tcBorders>
              <w:top w:val="nil"/>
              <w:left w:val="nil"/>
              <w:bottom w:val="single" w:sz="8" w:space="0" w:color="auto"/>
              <w:right w:val="single" w:sz="8" w:space="0" w:color="auto"/>
            </w:tcBorders>
            <w:vAlign w:val="center"/>
            <w:hideMark/>
          </w:tcPr>
          <w:p w14:paraId="41A7A32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8</w:t>
            </w:r>
          </w:p>
        </w:tc>
        <w:tc>
          <w:tcPr>
            <w:tcW w:w="0" w:type="auto"/>
            <w:tcBorders>
              <w:top w:val="nil"/>
              <w:left w:val="nil"/>
              <w:bottom w:val="single" w:sz="8" w:space="0" w:color="auto"/>
              <w:right w:val="single" w:sz="8" w:space="0" w:color="auto"/>
            </w:tcBorders>
            <w:noWrap/>
            <w:vAlign w:val="center"/>
            <w:hideMark/>
          </w:tcPr>
          <w:p w14:paraId="572BA7D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8</w:t>
            </w:r>
          </w:p>
        </w:tc>
        <w:tc>
          <w:tcPr>
            <w:tcW w:w="0" w:type="auto"/>
            <w:tcBorders>
              <w:top w:val="nil"/>
              <w:left w:val="nil"/>
              <w:bottom w:val="single" w:sz="8" w:space="0" w:color="auto"/>
              <w:right w:val="single" w:sz="8" w:space="0" w:color="auto"/>
            </w:tcBorders>
            <w:noWrap/>
            <w:vAlign w:val="center"/>
            <w:hideMark/>
          </w:tcPr>
          <w:p w14:paraId="40D31A0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8</w:t>
            </w:r>
          </w:p>
        </w:tc>
        <w:tc>
          <w:tcPr>
            <w:tcW w:w="0" w:type="auto"/>
            <w:tcBorders>
              <w:top w:val="nil"/>
              <w:left w:val="nil"/>
              <w:bottom w:val="single" w:sz="8" w:space="0" w:color="auto"/>
              <w:right w:val="single" w:sz="8" w:space="0" w:color="auto"/>
            </w:tcBorders>
            <w:noWrap/>
            <w:vAlign w:val="center"/>
            <w:hideMark/>
          </w:tcPr>
          <w:p w14:paraId="7D9980F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8</w:t>
            </w:r>
          </w:p>
        </w:tc>
        <w:tc>
          <w:tcPr>
            <w:tcW w:w="0" w:type="auto"/>
            <w:tcBorders>
              <w:top w:val="nil"/>
              <w:left w:val="nil"/>
              <w:bottom w:val="single" w:sz="8" w:space="0" w:color="auto"/>
              <w:right w:val="single" w:sz="8" w:space="0" w:color="auto"/>
            </w:tcBorders>
            <w:noWrap/>
            <w:vAlign w:val="center"/>
            <w:hideMark/>
          </w:tcPr>
          <w:p w14:paraId="04F54D1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8</w:t>
            </w:r>
          </w:p>
        </w:tc>
        <w:tc>
          <w:tcPr>
            <w:tcW w:w="0" w:type="auto"/>
            <w:tcBorders>
              <w:top w:val="nil"/>
              <w:left w:val="nil"/>
              <w:bottom w:val="single" w:sz="8" w:space="0" w:color="auto"/>
              <w:right w:val="single" w:sz="8" w:space="0" w:color="auto"/>
            </w:tcBorders>
            <w:noWrap/>
            <w:vAlign w:val="center"/>
            <w:hideMark/>
          </w:tcPr>
          <w:p w14:paraId="519B183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8</w:t>
            </w:r>
          </w:p>
        </w:tc>
        <w:tc>
          <w:tcPr>
            <w:tcW w:w="0" w:type="auto"/>
            <w:tcBorders>
              <w:top w:val="nil"/>
              <w:left w:val="nil"/>
              <w:bottom w:val="single" w:sz="8" w:space="0" w:color="auto"/>
              <w:right w:val="single" w:sz="8" w:space="0" w:color="auto"/>
            </w:tcBorders>
            <w:noWrap/>
            <w:vAlign w:val="center"/>
            <w:hideMark/>
          </w:tcPr>
          <w:p w14:paraId="45FDAE6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8</w:t>
            </w:r>
          </w:p>
        </w:tc>
        <w:tc>
          <w:tcPr>
            <w:tcW w:w="0" w:type="auto"/>
            <w:tcBorders>
              <w:top w:val="nil"/>
              <w:left w:val="nil"/>
              <w:bottom w:val="single" w:sz="8" w:space="0" w:color="auto"/>
              <w:right w:val="single" w:sz="8" w:space="0" w:color="auto"/>
            </w:tcBorders>
            <w:noWrap/>
            <w:vAlign w:val="center"/>
            <w:hideMark/>
          </w:tcPr>
          <w:p w14:paraId="30199CB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8</w:t>
            </w:r>
          </w:p>
        </w:tc>
        <w:tc>
          <w:tcPr>
            <w:tcW w:w="0" w:type="auto"/>
            <w:tcBorders>
              <w:top w:val="nil"/>
              <w:left w:val="nil"/>
              <w:bottom w:val="single" w:sz="8" w:space="0" w:color="auto"/>
              <w:right w:val="single" w:sz="8" w:space="0" w:color="auto"/>
            </w:tcBorders>
            <w:noWrap/>
            <w:vAlign w:val="center"/>
            <w:hideMark/>
          </w:tcPr>
          <w:p w14:paraId="619EABE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8</w:t>
            </w:r>
          </w:p>
        </w:tc>
        <w:tc>
          <w:tcPr>
            <w:tcW w:w="0" w:type="auto"/>
            <w:tcBorders>
              <w:top w:val="nil"/>
              <w:left w:val="nil"/>
              <w:bottom w:val="single" w:sz="8" w:space="0" w:color="auto"/>
              <w:right w:val="single" w:sz="8" w:space="0" w:color="auto"/>
            </w:tcBorders>
            <w:noWrap/>
            <w:vAlign w:val="center"/>
            <w:hideMark/>
          </w:tcPr>
          <w:p w14:paraId="1F36252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90</w:t>
            </w:r>
          </w:p>
        </w:tc>
      </w:tr>
      <w:tr w:rsidR="00667F6C" w:rsidRPr="00FC7F47" w14:paraId="3D691875" w14:textId="77777777" w:rsidTr="00C71662">
        <w:trPr>
          <w:trHeight w:val="828"/>
        </w:trPr>
        <w:tc>
          <w:tcPr>
            <w:tcW w:w="0" w:type="auto"/>
            <w:tcBorders>
              <w:top w:val="nil"/>
              <w:left w:val="single" w:sz="8" w:space="0" w:color="auto"/>
              <w:bottom w:val="single" w:sz="8" w:space="0" w:color="auto"/>
              <w:right w:val="single" w:sz="8" w:space="0" w:color="auto"/>
            </w:tcBorders>
            <w:vAlign w:val="center"/>
            <w:hideMark/>
          </w:tcPr>
          <w:p w14:paraId="1E8D0D7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Bakterije iz roda Salmonella spp. (HKLJ)</w:t>
            </w:r>
          </w:p>
        </w:tc>
        <w:tc>
          <w:tcPr>
            <w:tcW w:w="0" w:type="auto"/>
            <w:tcBorders>
              <w:top w:val="nil"/>
              <w:left w:val="nil"/>
              <w:bottom w:val="single" w:sz="8" w:space="0" w:color="auto"/>
              <w:right w:val="single" w:sz="8" w:space="0" w:color="auto"/>
            </w:tcBorders>
            <w:vAlign w:val="center"/>
            <w:hideMark/>
          </w:tcPr>
          <w:p w14:paraId="2449FEB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45BDC20B"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1BC9FAB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EA4D6D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4D3AA9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47440F3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190878D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75108AF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16B1500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2B56D11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3CA1197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B5A61C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56561E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6</w:t>
            </w:r>
          </w:p>
        </w:tc>
      </w:tr>
      <w:tr w:rsidR="00667F6C" w:rsidRPr="00FC7F47" w14:paraId="1C4497BC" w14:textId="77777777" w:rsidTr="00C71662">
        <w:trPr>
          <w:trHeight w:val="660"/>
        </w:trPr>
        <w:tc>
          <w:tcPr>
            <w:tcW w:w="0" w:type="auto"/>
            <w:tcBorders>
              <w:top w:val="nil"/>
              <w:left w:val="single" w:sz="8" w:space="0" w:color="auto"/>
              <w:bottom w:val="single" w:sz="8" w:space="0" w:color="auto"/>
              <w:right w:val="single" w:sz="8" w:space="0" w:color="auto"/>
            </w:tcBorders>
            <w:vAlign w:val="center"/>
            <w:hideMark/>
          </w:tcPr>
          <w:p w14:paraId="03DC15ED" w14:textId="77777777" w:rsidR="00667F6C" w:rsidRPr="00FC7F47" w:rsidRDefault="00667F6C" w:rsidP="00C71662">
            <w:pPr>
              <w:jc w:val="center"/>
              <w:rPr>
                <w:rFonts w:ascii="Times New Roman" w:hAnsi="Times New Roman" w:cs="Times New Roman"/>
                <w:b/>
                <w:bCs/>
                <w:i/>
                <w:iCs/>
                <w:sz w:val="16"/>
                <w:szCs w:val="16"/>
              </w:rPr>
            </w:pPr>
            <w:r w:rsidRPr="00FC7F47">
              <w:rPr>
                <w:rFonts w:ascii="Times New Roman" w:hAnsi="Times New Roman" w:cs="Times New Roman"/>
                <w:b/>
                <w:bCs/>
                <w:i/>
                <w:iCs/>
                <w:sz w:val="16"/>
                <w:szCs w:val="16"/>
              </w:rPr>
              <w:t>Enterobacteriaceae (HKLJ)</w:t>
            </w:r>
          </w:p>
        </w:tc>
        <w:tc>
          <w:tcPr>
            <w:tcW w:w="0" w:type="auto"/>
            <w:tcBorders>
              <w:top w:val="nil"/>
              <w:left w:val="nil"/>
              <w:bottom w:val="single" w:sz="8" w:space="0" w:color="auto"/>
              <w:right w:val="single" w:sz="8" w:space="0" w:color="auto"/>
            </w:tcBorders>
            <w:vAlign w:val="center"/>
            <w:hideMark/>
          </w:tcPr>
          <w:p w14:paraId="2D41DB4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285CC6B"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7200035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058D95C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3B78CF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53A8D1B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0E82A42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44E09FB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785B519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2561D9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1CB92C8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6ED08C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E75E7A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6</w:t>
            </w:r>
          </w:p>
        </w:tc>
      </w:tr>
      <w:tr w:rsidR="00667F6C" w:rsidRPr="00FC7F47" w14:paraId="76B83850"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0E7DC544" w14:textId="77777777" w:rsidR="00667F6C" w:rsidRPr="00FC7F47" w:rsidRDefault="00667F6C" w:rsidP="00C71662">
            <w:pPr>
              <w:jc w:val="center"/>
              <w:rPr>
                <w:rFonts w:ascii="Times New Roman" w:hAnsi="Times New Roman" w:cs="Times New Roman"/>
                <w:b/>
                <w:bCs/>
                <w:i/>
                <w:iCs/>
                <w:sz w:val="16"/>
                <w:szCs w:val="16"/>
              </w:rPr>
            </w:pPr>
            <w:r w:rsidRPr="00FC7F47">
              <w:rPr>
                <w:rFonts w:ascii="Times New Roman" w:hAnsi="Times New Roman" w:cs="Times New Roman"/>
                <w:b/>
                <w:bCs/>
                <w:i/>
                <w:iCs/>
                <w:sz w:val="16"/>
                <w:szCs w:val="16"/>
              </w:rPr>
              <w:t>Listeria spp.</w:t>
            </w:r>
          </w:p>
        </w:tc>
        <w:tc>
          <w:tcPr>
            <w:tcW w:w="0" w:type="auto"/>
            <w:tcBorders>
              <w:top w:val="nil"/>
              <w:left w:val="nil"/>
              <w:bottom w:val="single" w:sz="8" w:space="0" w:color="auto"/>
              <w:right w:val="single" w:sz="8" w:space="0" w:color="auto"/>
            </w:tcBorders>
            <w:vAlign w:val="center"/>
            <w:hideMark/>
          </w:tcPr>
          <w:p w14:paraId="0A057D8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0FAC490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F7A6DD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76D53C0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D6BDD3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5E123B5B"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7C7BEAB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38E7AA4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2A7CF45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16B7439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0FA8CD5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9DAB2D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60B9DF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9</w:t>
            </w:r>
          </w:p>
        </w:tc>
      </w:tr>
      <w:tr w:rsidR="00667F6C" w:rsidRPr="00FC7F47" w14:paraId="6138A218" w14:textId="77777777" w:rsidTr="00C71662">
        <w:trPr>
          <w:trHeight w:val="444"/>
        </w:trPr>
        <w:tc>
          <w:tcPr>
            <w:tcW w:w="0" w:type="auto"/>
            <w:tcBorders>
              <w:top w:val="nil"/>
              <w:left w:val="single" w:sz="8" w:space="0" w:color="auto"/>
              <w:bottom w:val="single" w:sz="8" w:space="0" w:color="auto"/>
              <w:right w:val="single" w:sz="8" w:space="0" w:color="auto"/>
            </w:tcBorders>
            <w:vAlign w:val="center"/>
            <w:hideMark/>
          </w:tcPr>
          <w:p w14:paraId="1455539F" w14:textId="77777777" w:rsidR="00667F6C" w:rsidRPr="00FC7F47" w:rsidRDefault="00667F6C" w:rsidP="00C71662">
            <w:pPr>
              <w:jc w:val="center"/>
              <w:rPr>
                <w:rFonts w:ascii="Times New Roman" w:hAnsi="Times New Roman" w:cs="Times New Roman"/>
                <w:b/>
                <w:bCs/>
                <w:i/>
                <w:iCs/>
                <w:sz w:val="16"/>
                <w:szCs w:val="16"/>
              </w:rPr>
            </w:pPr>
            <w:r w:rsidRPr="00FC7F47">
              <w:rPr>
                <w:rFonts w:ascii="Times New Roman" w:hAnsi="Times New Roman" w:cs="Times New Roman"/>
                <w:b/>
                <w:bCs/>
                <w:i/>
                <w:iCs/>
                <w:sz w:val="16"/>
                <w:szCs w:val="16"/>
              </w:rPr>
              <w:t>Clostridium perfingens</w:t>
            </w:r>
          </w:p>
        </w:tc>
        <w:tc>
          <w:tcPr>
            <w:tcW w:w="0" w:type="auto"/>
            <w:tcBorders>
              <w:top w:val="nil"/>
              <w:left w:val="nil"/>
              <w:bottom w:val="single" w:sz="8" w:space="0" w:color="auto"/>
              <w:right w:val="single" w:sz="8" w:space="0" w:color="auto"/>
            </w:tcBorders>
            <w:vAlign w:val="center"/>
            <w:hideMark/>
          </w:tcPr>
          <w:p w14:paraId="2875A64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4479798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03388B5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B47154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6108EC6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2E61726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B6E842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09CFADF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7F52D88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284A1C3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3E29746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7624D2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136DFE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10</w:t>
            </w:r>
          </w:p>
        </w:tc>
      </w:tr>
      <w:tr w:rsidR="00667F6C" w:rsidRPr="00FC7F47" w14:paraId="3C7B74B7" w14:textId="77777777" w:rsidTr="00C71662">
        <w:trPr>
          <w:trHeight w:val="624"/>
        </w:trPr>
        <w:tc>
          <w:tcPr>
            <w:tcW w:w="0" w:type="auto"/>
            <w:tcBorders>
              <w:top w:val="nil"/>
              <w:left w:val="single" w:sz="8" w:space="0" w:color="auto"/>
              <w:bottom w:val="single" w:sz="8" w:space="0" w:color="auto"/>
              <w:right w:val="single" w:sz="8" w:space="0" w:color="auto"/>
            </w:tcBorders>
            <w:vAlign w:val="center"/>
            <w:hideMark/>
          </w:tcPr>
          <w:p w14:paraId="54AF524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Mikrobiološki indikatori zagađenja</w:t>
            </w:r>
          </w:p>
        </w:tc>
        <w:tc>
          <w:tcPr>
            <w:tcW w:w="0" w:type="auto"/>
            <w:tcBorders>
              <w:top w:val="nil"/>
              <w:left w:val="nil"/>
              <w:bottom w:val="single" w:sz="8" w:space="0" w:color="auto"/>
              <w:right w:val="single" w:sz="8" w:space="0" w:color="auto"/>
            </w:tcBorders>
            <w:vAlign w:val="center"/>
            <w:hideMark/>
          </w:tcPr>
          <w:p w14:paraId="64F351C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vAlign w:val="center"/>
            <w:hideMark/>
          </w:tcPr>
          <w:p w14:paraId="6595ABD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vAlign w:val="center"/>
            <w:hideMark/>
          </w:tcPr>
          <w:p w14:paraId="39EE41C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045F487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566CB64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2399BDF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5C18EC4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32DCAF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4ED152A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4F5BDAF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11EBB52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1A90A1C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99C4E7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12</w:t>
            </w:r>
          </w:p>
        </w:tc>
      </w:tr>
      <w:tr w:rsidR="00667F6C" w:rsidRPr="00FC7F47" w14:paraId="344E1ABB" w14:textId="77777777" w:rsidTr="00C71662">
        <w:trPr>
          <w:trHeight w:val="492"/>
        </w:trPr>
        <w:tc>
          <w:tcPr>
            <w:tcW w:w="0" w:type="auto"/>
            <w:tcBorders>
              <w:top w:val="nil"/>
              <w:left w:val="single" w:sz="8" w:space="0" w:color="auto"/>
              <w:bottom w:val="single" w:sz="8" w:space="0" w:color="auto"/>
              <w:right w:val="single" w:sz="8" w:space="0" w:color="auto"/>
            </w:tcBorders>
            <w:vAlign w:val="center"/>
            <w:hideMark/>
          </w:tcPr>
          <w:p w14:paraId="6739548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Mikotoksini</w:t>
            </w:r>
          </w:p>
        </w:tc>
        <w:tc>
          <w:tcPr>
            <w:tcW w:w="0" w:type="auto"/>
            <w:tcBorders>
              <w:top w:val="nil"/>
              <w:left w:val="nil"/>
              <w:bottom w:val="single" w:sz="8" w:space="0" w:color="auto"/>
              <w:right w:val="single" w:sz="8" w:space="0" w:color="auto"/>
            </w:tcBorders>
            <w:vAlign w:val="center"/>
            <w:hideMark/>
          </w:tcPr>
          <w:p w14:paraId="1D6C231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88B331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6F33343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12</w:t>
            </w:r>
          </w:p>
        </w:tc>
        <w:tc>
          <w:tcPr>
            <w:tcW w:w="0" w:type="auto"/>
            <w:tcBorders>
              <w:top w:val="nil"/>
              <w:left w:val="nil"/>
              <w:bottom w:val="single" w:sz="8" w:space="0" w:color="auto"/>
              <w:right w:val="single" w:sz="8" w:space="0" w:color="auto"/>
            </w:tcBorders>
            <w:vAlign w:val="center"/>
            <w:hideMark/>
          </w:tcPr>
          <w:p w14:paraId="1A66494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18</w:t>
            </w:r>
          </w:p>
        </w:tc>
        <w:tc>
          <w:tcPr>
            <w:tcW w:w="0" w:type="auto"/>
            <w:tcBorders>
              <w:top w:val="nil"/>
              <w:left w:val="nil"/>
              <w:bottom w:val="single" w:sz="8" w:space="0" w:color="auto"/>
              <w:right w:val="single" w:sz="8" w:space="0" w:color="auto"/>
            </w:tcBorders>
            <w:vAlign w:val="center"/>
            <w:hideMark/>
          </w:tcPr>
          <w:p w14:paraId="61158D2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18</w:t>
            </w:r>
          </w:p>
        </w:tc>
        <w:tc>
          <w:tcPr>
            <w:tcW w:w="0" w:type="auto"/>
            <w:tcBorders>
              <w:top w:val="nil"/>
              <w:left w:val="nil"/>
              <w:bottom w:val="single" w:sz="8" w:space="0" w:color="auto"/>
              <w:right w:val="single" w:sz="8" w:space="0" w:color="auto"/>
            </w:tcBorders>
            <w:noWrap/>
            <w:vAlign w:val="center"/>
            <w:hideMark/>
          </w:tcPr>
          <w:p w14:paraId="12D49D4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18</w:t>
            </w:r>
          </w:p>
        </w:tc>
        <w:tc>
          <w:tcPr>
            <w:tcW w:w="0" w:type="auto"/>
            <w:tcBorders>
              <w:top w:val="nil"/>
              <w:left w:val="nil"/>
              <w:bottom w:val="single" w:sz="8" w:space="0" w:color="auto"/>
              <w:right w:val="single" w:sz="8" w:space="0" w:color="auto"/>
            </w:tcBorders>
            <w:noWrap/>
            <w:vAlign w:val="center"/>
            <w:hideMark/>
          </w:tcPr>
          <w:p w14:paraId="01A3A38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24</w:t>
            </w:r>
          </w:p>
        </w:tc>
        <w:tc>
          <w:tcPr>
            <w:tcW w:w="0" w:type="auto"/>
            <w:tcBorders>
              <w:top w:val="nil"/>
              <w:left w:val="nil"/>
              <w:bottom w:val="single" w:sz="8" w:space="0" w:color="auto"/>
              <w:right w:val="single" w:sz="8" w:space="0" w:color="auto"/>
            </w:tcBorders>
            <w:noWrap/>
            <w:vAlign w:val="center"/>
            <w:hideMark/>
          </w:tcPr>
          <w:p w14:paraId="7DC49AD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24</w:t>
            </w:r>
          </w:p>
        </w:tc>
        <w:tc>
          <w:tcPr>
            <w:tcW w:w="0" w:type="auto"/>
            <w:tcBorders>
              <w:top w:val="nil"/>
              <w:left w:val="nil"/>
              <w:bottom w:val="single" w:sz="8" w:space="0" w:color="auto"/>
              <w:right w:val="single" w:sz="8" w:space="0" w:color="auto"/>
            </w:tcBorders>
            <w:noWrap/>
            <w:vAlign w:val="center"/>
            <w:hideMark/>
          </w:tcPr>
          <w:p w14:paraId="7A74805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36</w:t>
            </w:r>
          </w:p>
        </w:tc>
        <w:tc>
          <w:tcPr>
            <w:tcW w:w="0" w:type="auto"/>
            <w:tcBorders>
              <w:top w:val="nil"/>
              <w:left w:val="nil"/>
              <w:bottom w:val="single" w:sz="8" w:space="0" w:color="auto"/>
              <w:right w:val="single" w:sz="8" w:space="0" w:color="auto"/>
            </w:tcBorders>
            <w:noWrap/>
            <w:vAlign w:val="center"/>
            <w:hideMark/>
          </w:tcPr>
          <w:p w14:paraId="626D9B4B"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36</w:t>
            </w:r>
          </w:p>
        </w:tc>
        <w:tc>
          <w:tcPr>
            <w:tcW w:w="0" w:type="auto"/>
            <w:tcBorders>
              <w:top w:val="nil"/>
              <w:left w:val="nil"/>
              <w:bottom w:val="single" w:sz="8" w:space="0" w:color="auto"/>
              <w:right w:val="single" w:sz="8" w:space="0" w:color="auto"/>
            </w:tcBorders>
            <w:noWrap/>
            <w:vAlign w:val="center"/>
            <w:hideMark/>
          </w:tcPr>
          <w:p w14:paraId="21EB83E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36</w:t>
            </w:r>
          </w:p>
        </w:tc>
        <w:tc>
          <w:tcPr>
            <w:tcW w:w="0" w:type="auto"/>
            <w:tcBorders>
              <w:top w:val="nil"/>
              <w:left w:val="nil"/>
              <w:bottom w:val="single" w:sz="8" w:space="0" w:color="auto"/>
              <w:right w:val="single" w:sz="8" w:space="0" w:color="auto"/>
            </w:tcBorders>
            <w:noWrap/>
            <w:vAlign w:val="center"/>
            <w:hideMark/>
          </w:tcPr>
          <w:p w14:paraId="6330383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18</w:t>
            </w:r>
          </w:p>
        </w:tc>
        <w:tc>
          <w:tcPr>
            <w:tcW w:w="0" w:type="auto"/>
            <w:tcBorders>
              <w:top w:val="nil"/>
              <w:left w:val="nil"/>
              <w:bottom w:val="single" w:sz="8" w:space="0" w:color="auto"/>
              <w:right w:val="single" w:sz="8" w:space="0" w:color="auto"/>
            </w:tcBorders>
            <w:noWrap/>
            <w:vAlign w:val="center"/>
            <w:hideMark/>
          </w:tcPr>
          <w:p w14:paraId="4BE892A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240</w:t>
            </w:r>
          </w:p>
        </w:tc>
      </w:tr>
      <w:tr w:rsidR="00667F6C" w:rsidRPr="00FC7F47" w14:paraId="3FF95322"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3364558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Teški metali</w:t>
            </w:r>
          </w:p>
        </w:tc>
        <w:tc>
          <w:tcPr>
            <w:tcW w:w="0" w:type="auto"/>
            <w:tcBorders>
              <w:top w:val="nil"/>
              <w:left w:val="nil"/>
              <w:bottom w:val="single" w:sz="8" w:space="0" w:color="auto"/>
              <w:right w:val="single" w:sz="8" w:space="0" w:color="auto"/>
            </w:tcBorders>
            <w:vAlign w:val="center"/>
            <w:hideMark/>
          </w:tcPr>
          <w:p w14:paraId="2B31A42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A729DD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0A1F2E9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694BCBCB"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1BD622A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0FB6C4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4876C2C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F1C23D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4597CD9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BB6F59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4F7A21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0B12A4F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54FC30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8</w:t>
            </w:r>
          </w:p>
        </w:tc>
      </w:tr>
      <w:tr w:rsidR="00667F6C" w:rsidRPr="00FC7F47" w14:paraId="4114F0A1" w14:textId="77777777" w:rsidTr="00C71662">
        <w:trPr>
          <w:trHeight w:val="468"/>
        </w:trPr>
        <w:tc>
          <w:tcPr>
            <w:tcW w:w="0" w:type="auto"/>
            <w:tcBorders>
              <w:top w:val="nil"/>
              <w:left w:val="single" w:sz="8" w:space="0" w:color="auto"/>
              <w:bottom w:val="single" w:sz="8" w:space="0" w:color="auto"/>
              <w:right w:val="single" w:sz="8" w:space="0" w:color="auto"/>
            </w:tcBorders>
            <w:vAlign w:val="center"/>
            <w:hideMark/>
          </w:tcPr>
          <w:p w14:paraId="5AF721A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Mikroelementi</w:t>
            </w:r>
          </w:p>
        </w:tc>
        <w:tc>
          <w:tcPr>
            <w:tcW w:w="0" w:type="auto"/>
            <w:tcBorders>
              <w:top w:val="nil"/>
              <w:left w:val="nil"/>
              <w:bottom w:val="single" w:sz="8" w:space="0" w:color="auto"/>
              <w:right w:val="single" w:sz="8" w:space="0" w:color="auto"/>
            </w:tcBorders>
            <w:vAlign w:val="center"/>
            <w:hideMark/>
          </w:tcPr>
          <w:p w14:paraId="55D30FD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1D143EF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CC1687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12D1A76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100FCBC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490A1F7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2466B1B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2BD636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69AFB5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02A86CA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125C2F4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758ED25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3286E1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10</w:t>
            </w:r>
          </w:p>
        </w:tc>
      </w:tr>
      <w:tr w:rsidR="00667F6C" w:rsidRPr="00FC7F47" w14:paraId="1CCBB16A" w14:textId="77777777" w:rsidTr="00C71662">
        <w:trPr>
          <w:trHeight w:val="468"/>
        </w:trPr>
        <w:tc>
          <w:tcPr>
            <w:tcW w:w="0" w:type="auto"/>
            <w:tcBorders>
              <w:top w:val="nil"/>
              <w:left w:val="single" w:sz="8" w:space="0" w:color="auto"/>
              <w:bottom w:val="single" w:sz="8" w:space="0" w:color="auto"/>
              <w:right w:val="single" w:sz="8" w:space="0" w:color="auto"/>
            </w:tcBorders>
            <w:vAlign w:val="center"/>
            <w:hideMark/>
          </w:tcPr>
          <w:p w14:paraId="5B601CC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xml:space="preserve">Vitamini </w:t>
            </w:r>
          </w:p>
        </w:tc>
        <w:tc>
          <w:tcPr>
            <w:tcW w:w="0" w:type="auto"/>
            <w:tcBorders>
              <w:top w:val="nil"/>
              <w:left w:val="nil"/>
              <w:bottom w:val="single" w:sz="8" w:space="0" w:color="auto"/>
              <w:right w:val="single" w:sz="8" w:space="0" w:color="auto"/>
            </w:tcBorders>
            <w:vAlign w:val="center"/>
            <w:hideMark/>
          </w:tcPr>
          <w:p w14:paraId="113C789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7EB66E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7CD7F6F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042A91B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025CD0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538AAA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9F7288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39DA798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0D7498D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4D1757E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1394FC5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55A03B0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F05CE6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5</w:t>
            </w:r>
          </w:p>
        </w:tc>
      </w:tr>
      <w:tr w:rsidR="00667F6C" w:rsidRPr="00FC7F47" w14:paraId="77CBB992" w14:textId="77777777" w:rsidTr="00C71662">
        <w:trPr>
          <w:trHeight w:val="468"/>
        </w:trPr>
        <w:tc>
          <w:tcPr>
            <w:tcW w:w="0" w:type="auto"/>
            <w:tcBorders>
              <w:top w:val="nil"/>
              <w:left w:val="single" w:sz="8" w:space="0" w:color="auto"/>
              <w:bottom w:val="single" w:sz="8" w:space="0" w:color="auto"/>
              <w:right w:val="single" w:sz="8" w:space="0" w:color="auto"/>
            </w:tcBorders>
            <w:vAlign w:val="center"/>
            <w:hideMark/>
          </w:tcPr>
          <w:p w14:paraId="4D61F65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Aminokiseline</w:t>
            </w:r>
          </w:p>
        </w:tc>
        <w:tc>
          <w:tcPr>
            <w:tcW w:w="0" w:type="auto"/>
            <w:tcBorders>
              <w:top w:val="nil"/>
              <w:left w:val="nil"/>
              <w:bottom w:val="single" w:sz="8" w:space="0" w:color="auto"/>
              <w:right w:val="single" w:sz="8" w:space="0" w:color="auto"/>
            </w:tcBorders>
            <w:vAlign w:val="center"/>
            <w:hideMark/>
          </w:tcPr>
          <w:p w14:paraId="42334DD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453E888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0B085ED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B2B0FA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E03962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AA49AB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7CFD63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2B5ABCC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5307DC6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F9E4BC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26CE09A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4954348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E705DD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5</w:t>
            </w:r>
          </w:p>
        </w:tc>
      </w:tr>
      <w:tr w:rsidR="00667F6C" w:rsidRPr="00FC7F47" w14:paraId="22641CFF" w14:textId="77777777" w:rsidTr="00C71662">
        <w:trPr>
          <w:trHeight w:val="408"/>
        </w:trPr>
        <w:tc>
          <w:tcPr>
            <w:tcW w:w="0" w:type="auto"/>
            <w:tcBorders>
              <w:top w:val="nil"/>
              <w:left w:val="single" w:sz="8" w:space="0" w:color="auto"/>
              <w:bottom w:val="single" w:sz="8" w:space="0" w:color="auto"/>
              <w:right w:val="single" w:sz="8" w:space="0" w:color="auto"/>
            </w:tcBorders>
            <w:vAlign w:val="center"/>
            <w:hideMark/>
          </w:tcPr>
          <w:p w14:paraId="5D9AFB0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Pesticidi</w:t>
            </w:r>
          </w:p>
        </w:tc>
        <w:tc>
          <w:tcPr>
            <w:tcW w:w="0" w:type="auto"/>
            <w:tcBorders>
              <w:top w:val="nil"/>
              <w:left w:val="nil"/>
              <w:bottom w:val="single" w:sz="8" w:space="0" w:color="auto"/>
              <w:right w:val="single" w:sz="8" w:space="0" w:color="auto"/>
            </w:tcBorders>
            <w:vAlign w:val="center"/>
            <w:hideMark/>
          </w:tcPr>
          <w:p w14:paraId="1D9DA92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446EA33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6379613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4293065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D68355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1D41C3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014BEF6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592C38C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108C106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685D1A8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56CE825B"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4B6BBF7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7F9C187B"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10</w:t>
            </w:r>
          </w:p>
        </w:tc>
      </w:tr>
      <w:tr w:rsidR="00667F6C" w:rsidRPr="00FC7F47" w14:paraId="4F284D49" w14:textId="77777777" w:rsidTr="00C71662">
        <w:trPr>
          <w:trHeight w:val="624"/>
        </w:trPr>
        <w:tc>
          <w:tcPr>
            <w:tcW w:w="0" w:type="auto"/>
            <w:tcBorders>
              <w:top w:val="nil"/>
              <w:left w:val="single" w:sz="8" w:space="0" w:color="auto"/>
              <w:bottom w:val="single" w:sz="8" w:space="0" w:color="auto"/>
              <w:right w:val="single" w:sz="8" w:space="0" w:color="auto"/>
            </w:tcBorders>
            <w:vAlign w:val="center"/>
            <w:hideMark/>
          </w:tcPr>
          <w:p w14:paraId="75B9354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Dioksini + furani + dioksinima slični PCB</w:t>
            </w:r>
          </w:p>
        </w:tc>
        <w:tc>
          <w:tcPr>
            <w:tcW w:w="0" w:type="auto"/>
            <w:tcBorders>
              <w:top w:val="nil"/>
              <w:left w:val="nil"/>
              <w:bottom w:val="single" w:sz="8" w:space="0" w:color="auto"/>
              <w:right w:val="single" w:sz="8" w:space="0" w:color="auto"/>
            </w:tcBorders>
            <w:vAlign w:val="center"/>
            <w:hideMark/>
          </w:tcPr>
          <w:p w14:paraId="5D3DF26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C89655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E00664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605FD4A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76E135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4E8B01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DB7769B"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24E10D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67E9F87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4</w:t>
            </w:r>
          </w:p>
        </w:tc>
        <w:tc>
          <w:tcPr>
            <w:tcW w:w="0" w:type="auto"/>
            <w:tcBorders>
              <w:top w:val="nil"/>
              <w:left w:val="nil"/>
              <w:bottom w:val="single" w:sz="8" w:space="0" w:color="auto"/>
              <w:right w:val="single" w:sz="8" w:space="0" w:color="auto"/>
            </w:tcBorders>
            <w:noWrap/>
            <w:vAlign w:val="center"/>
            <w:hideMark/>
          </w:tcPr>
          <w:p w14:paraId="15ED51E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4</w:t>
            </w:r>
          </w:p>
        </w:tc>
        <w:tc>
          <w:tcPr>
            <w:tcW w:w="0" w:type="auto"/>
            <w:tcBorders>
              <w:top w:val="nil"/>
              <w:left w:val="nil"/>
              <w:bottom w:val="single" w:sz="8" w:space="0" w:color="auto"/>
              <w:right w:val="single" w:sz="8" w:space="0" w:color="auto"/>
            </w:tcBorders>
            <w:noWrap/>
            <w:vAlign w:val="center"/>
            <w:hideMark/>
          </w:tcPr>
          <w:p w14:paraId="4C6B197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3BD370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CF431D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10</w:t>
            </w:r>
          </w:p>
        </w:tc>
      </w:tr>
      <w:tr w:rsidR="00667F6C" w:rsidRPr="00FC7F47" w14:paraId="2BE52D5B" w14:textId="77777777" w:rsidTr="00C71662">
        <w:trPr>
          <w:trHeight w:val="828"/>
        </w:trPr>
        <w:tc>
          <w:tcPr>
            <w:tcW w:w="0" w:type="auto"/>
            <w:tcBorders>
              <w:top w:val="nil"/>
              <w:left w:val="single" w:sz="8" w:space="0" w:color="auto"/>
              <w:bottom w:val="single" w:sz="8" w:space="0" w:color="auto"/>
              <w:right w:val="single" w:sz="8" w:space="0" w:color="auto"/>
            </w:tcBorders>
            <w:vAlign w:val="center"/>
            <w:hideMark/>
          </w:tcPr>
          <w:p w14:paraId="5829B6F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Određivanje sastojaka životinjskog podrijetla</w:t>
            </w:r>
          </w:p>
        </w:tc>
        <w:tc>
          <w:tcPr>
            <w:tcW w:w="0" w:type="auto"/>
            <w:tcBorders>
              <w:top w:val="nil"/>
              <w:left w:val="nil"/>
              <w:bottom w:val="single" w:sz="8" w:space="0" w:color="auto"/>
              <w:right w:val="single" w:sz="8" w:space="0" w:color="auto"/>
            </w:tcBorders>
            <w:vAlign w:val="center"/>
            <w:hideMark/>
          </w:tcPr>
          <w:p w14:paraId="535E276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3</w:t>
            </w:r>
          </w:p>
        </w:tc>
        <w:tc>
          <w:tcPr>
            <w:tcW w:w="0" w:type="auto"/>
            <w:tcBorders>
              <w:top w:val="nil"/>
              <w:left w:val="nil"/>
              <w:bottom w:val="single" w:sz="8" w:space="0" w:color="auto"/>
              <w:right w:val="single" w:sz="8" w:space="0" w:color="auto"/>
            </w:tcBorders>
            <w:vAlign w:val="center"/>
            <w:hideMark/>
          </w:tcPr>
          <w:p w14:paraId="5E1B9C2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vAlign w:val="center"/>
            <w:hideMark/>
          </w:tcPr>
          <w:p w14:paraId="64423AF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vAlign w:val="center"/>
            <w:hideMark/>
          </w:tcPr>
          <w:p w14:paraId="5BDC00E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5</w:t>
            </w:r>
          </w:p>
        </w:tc>
        <w:tc>
          <w:tcPr>
            <w:tcW w:w="0" w:type="auto"/>
            <w:tcBorders>
              <w:top w:val="nil"/>
              <w:left w:val="nil"/>
              <w:bottom w:val="single" w:sz="8" w:space="0" w:color="auto"/>
              <w:right w:val="single" w:sz="8" w:space="0" w:color="auto"/>
            </w:tcBorders>
            <w:noWrap/>
            <w:vAlign w:val="center"/>
            <w:hideMark/>
          </w:tcPr>
          <w:p w14:paraId="221C419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5</w:t>
            </w:r>
          </w:p>
        </w:tc>
        <w:tc>
          <w:tcPr>
            <w:tcW w:w="0" w:type="auto"/>
            <w:tcBorders>
              <w:top w:val="nil"/>
              <w:left w:val="nil"/>
              <w:bottom w:val="single" w:sz="8" w:space="0" w:color="auto"/>
              <w:right w:val="single" w:sz="8" w:space="0" w:color="auto"/>
            </w:tcBorders>
            <w:noWrap/>
            <w:vAlign w:val="center"/>
            <w:hideMark/>
          </w:tcPr>
          <w:p w14:paraId="310E02B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5</w:t>
            </w:r>
          </w:p>
        </w:tc>
        <w:tc>
          <w:tcPr>
            <w:tcW w:w="0" w:type="auto"/>
            <w:tcBorders>
              <w:top w:val="nil"/>
              <w:left w:val="nil"/>
              <w:bottom w:val="single" w:sz="8" w:space="0" w:color="auto"/>
              <w:right w:val="single" w:sz="8" w:space="0" w:color="auto"/>
            </w:tcBorders>
            <w:noWrap/>
            <w:vAlign w:val="center"/>
            <w:hideMark/>
          </w:tcPr>
          <w:p w14:paraId="018C23A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5</w:t>
            </w:r>
          </w:p>
        </w:tc>
        <w:tc>
          <w:tcPr>
            <w:tcW w:w="0" w:type="auto"/>
            <w:tcBorders>
              <w:top w:val="nil"/>
              <w:left w:val="nil"/>
              <w:bottom w:val="single" w:sz="8" w:space="0" w:color="auto"/>
              <w:right w:val="single" w:sz="8" w:space="0" w:color="auto"/>
            </w:tcBorders>
            <w:noWrap/>
            <w:vAlign w:val="center"/>
            <w:hideMark/>
          </w:tcPr>
          <w:p w14:paraId="784024A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3</w:t>
            </w:r>
          </w:p>
        </w:tc>
        <w:tc>
          <w:tcPr>
            <w:tcW w:w="0" w:type="auto"/>
            <w:tcBorders>
              <w:top w:val="nil"/>
              <w:left w:val="nil"/>
              <w:bottom w:val="single" w:sz="8" w:space="0" w:color="auto"/>
              <w:right w:val="single" w:sz="8" w:space="0" w:color="auto"/>
            </w:tcBorders>
            <w:noWrap/>
            <w:vAlign w:val="center"/>
            <w:hideMark/>
          </w:tcPr>
          <w:p w14:paraId="4FCA8E2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3</w:t>
            </w:r>
          </w:p>
        </w:tc>
        <w:tc>
          <w:tcPr>
            <w:tcW w:w="0" w:type="auto"/>
            <w:tcBorders>
              <w:top w:val="nil"/>
              <w:left w:val="nil"/>
              <w:bottom w:val="single" w:sz="8" w:space="0" w:color="auto"/>
              <w:right w:val="single" w:sz="8" w:space="0" w:color="auto"/>
            </w:tcBorders>
            <w:noWrap/>
            <w:vAlign w:val="center"/>
            <w:hideMark/>
          </w:tcPr>
          <w:p w14:paraId="28BC6D2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4</w:t>
            </w:r>
          </w:p>
        </w:tc>
        <w:tc>
          <w:tcPr>
            <w:tcW w:w="0" w:type="auto"/>
            <w:tcBorders>
              <w:top w:val="nil"/>
              <w:left w:val="nil"/>
              <w:bottom w:val="single" w:sz="8" w:space="0" w:color="auto"/>
              <w:right w:val="single" w:sz="8" w:space="0" w:color="auto"/>
            </w:tcBorders>
            <w:noWrap/>
            <w:vAlign w:val="center"/>
            <w:hideMark/>
          </w:tcPr>
          <w:p w14:paraId="5FB5064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4</w:t>
            </w:r>
          </w:p>
        </w:tc>
        <w:tc>
          <w:tcPr>
            <w:tcW w:w="0" w:type="auto"/>
            <w:tcBorders>
              <w:top w:val="nil"/>
              <w:left w:val="nil"/>
              <w:bottom w:val="single" w:sz="8" w:space="0" w:color="auto"/>
              <w:right w:val="single" w:sz="8" w:space="0" w:color="auto"/>
            </w:tcBorders>
            <w:noWrap/>
            <w:vAlign w:val="center"/>
            <w:hideMark/>
          </w:tcPr>
          <w:p w14:paraId="3EBDBA3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4</w:t>
            </w:r>
          </w:p>
        </w:tc>
        <w:tc>
          <w:tcPr>
            <w:tcW w:w="0" w:type="auto"/>
            <w:tcBorders>
              <w:top w:val="nil"/>
              <w:left w:val="nil"/>
              <w:bottom w:val="single" w:sz="8" w:space="0" w:color="auto"/>
              <w:right w:val="single" w:sz="8" w:space="0" w:color="auto"/>
            </w:tcBorders>
            <w:noWrap/>
            <w:vAlign w:val="center"/>
            <w:hideMark/>
          </w:tcPr>
          <w:p w14:paraId="0F9D983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45</w:t>
            </w:r>
          </w:p>
        </w:tc>
      </w:tr>
      <w:tr w:rsidR="00667F6C" w:rsidRPr="00FC7F47" w14:paraId="6995B4F2" w14:textId="77777777" w:rsidTr="00C71662">
        <w:trPr>
          <w:trHeight w:val="420"/>
        </w:trPr>
        <w:tc>
          <w:tcPr>
            <w:tcW w:w="0" w:type="auto"/>
            <w:tcBorders>
              <w:top w:val="nil"/>
              <w:left w:val="single" w:sz="8" w:space="0" w:color="auto"/>
              <w:bottom w:val="single" w:sz="8" w:space="0" w:color="auto"/>
              <w:right w:val="single" w:sz="8" w:space="0" w:color="auto"/>
            </w:tcBorders>
            <w:vAlign w:val="center"/>
            <w:hideMark/>
          </w:tcPr>
          <w:p w14:paraId="1209B87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Određivanje struktura kukaca</w:t>
            </w:r>
          </w:p>
        </w:tc>
        <w:tc>
          <w:tcPr>
            <w:tcW w:w="0" w:type="auto"/>
            <w:tcBorders>
              <w:top w:val="nil"/>
              <w:left w:val="nil"/>
              <w:bottom w:val="single" w:sz="8" w:space="0" w:color="auto"/>
              <w:right w:val="single" w:sz="8" w:space="0" w:color="auto"/>
            </w:tcBorders>
            <w:vAlign w:val="center"/>
            <w:hideMark/>
          </w:tcPr>
          <w:p w14:paraId="19F5FD0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0CF9BD6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63E4F96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6240D97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CE32CB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236CF0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BB03C7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30D938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AE16F4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577748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2BD2DB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E8E94F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EF50A3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r>
      <w:tr w:rsidR="00667F6C" w:rsidRPr="00FC7F47" w14:paraId="5F7FE2D0" w14:textId="77777777" w:rsidTr="00C71662">
        <w:trPr>
          <w:trHeight w:val="624"/>
        </w:trPr>
        <w:tc>
          <w:tcPr>
            <w:tcW w:w="0" w:type="auto"/>
            <w:tcBorders>
              <w:top w:val="nil"/>
              <w:left w:val="single" w:sz="8" w:space="0" w:color="auto"/>
              <w:bottom w:val="single" w:sz="8" w:space="0" w:color="auto"/>
              <w:right w:val="single" w:sz="8" w:space="0" w:color="auto"/>
            </w:tcBorders>
            <w:vAlign w:val="center"/>
            <w:hideMark/>
          </w:tcPr>
          <w:p w14:paraId="2F4BA75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Određivanje prisustva DNA preživača</w:t>
            </w:r>
          </w:p>
        </w:tc>
        <w:tc>
          <w:tcPr>
            <w:tcW w:w="0" w:type="auto"/>
            <w:tcBorders>
              <w:top w:val="nil"/>
              <w:left w:val="nil"/>
              <w:bottom w:val="single" w:sz="8" w:space="0" w:color="auto"/>
              <w:right w:val="single" w:sz="8" w:space="0" w:color="auto"/>
            </w:tcBorders>
            <w:vAlign w:val="center"/>
            <w:hideMark/>
          </w:tcPr>
          <w:p w14:paraId="046099D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08FB8F8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35BDD22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4E34378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444203B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339551A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026978A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2345D55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49153E9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4F0E561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740944C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22A1A99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EF3F16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8</w:t>
            </w:r>
          </w:p>
        </w:tc>
      </w:tr>
      <w:tr w:rsidR="00667F6C" w:rsidRPr="00FC7F47" w14:paraId="59D4540A" w14:textId="77777777" w:rsidTr="00C71662">
        <w:trPr>
          <w:trHeight w:val="624"/>
        </w:trPr>
        <w:tc>
          <w:tcPr>
            <w:tcW w:w="0" w:type="auto"/>
            <w:tcBorders>
              <w:top w:val="nil"/>
              <w:left w:val="single" w:sz="8" w:space="0" w:color="auto"/>
              <w:bottom w:val="single" w:sz="8" w:space="0" w:color="auto"/>
              <w:right w:val="single" w:sz="8" w:space="0" w:color="auto"/>
            </w:tcBorders>
            <w:vAlign w:val="center"/>
            <w:hideMark/>
          </w:tcPr>
          <w:p w14:paraId="482D37D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Određivanje prisustva DNA svinja</w:t>
            </w:r>
          </w:p>
        </w:tc>
        <w:tc>
          <w:tcPr>
            <w:tcW w:w="0" w:type="auto"/>
            <w:tcBorders>
              <w:top w:val="nil"/>
              <w:left w:val="nil"/>
              <w:bottom w:val="single" w:sz="8" w:space="0" w:color="auto"/>
              <w:right w:val="single" w:sz="8" w:space="0" w:color="auto"/>
            </w:tcBorders>
            <w:vAlign w:val="center"/>
            <w:hideMark/>
          </w:tcPr>
          <w:p w14:paraId="09C399E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FF5181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68AA72B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6DFFA51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36CDED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2AE7BA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7ACABEC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F060E4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65F4BF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0F1C16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5949C1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135609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7C69F2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r>
      <w:tr w:rsidR="00667F6C" w:rsidRPr="00FC7F47" w14:paraId="3B306FC8" w14:textId="77777777" w:rsidTr="00C71662">
        <w:trPr>
          <w:trHeight w:val="624"/>
        </w:trPr>
        <w:tc>
          <w:tcPr>
            <w:tcW w:w="0" w:type="auto"/>
            <w:tcBorders>
              <w:top w:val="nil"/>
              <w:left w:val="single" w:sz="8" w:space="0" w:color="auto"/>
              <w:bottom w:val="single" w:sz="8" w:space="0" w:color="auto"/>
              <w:right w:val="single" w:sz="8" w:space="0" w:color="auto"/>
            </w:tcBorders>
            <w:vAlign w:val="center"/>
            <w:hideMark/>
          </w:tcPr>
          <w:p w14:paraId="41A8D84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Određivanje prisustva DNA peradi</w:t>
            </w:r>
          </w:p>
        </w:tc>
        <w:tc>
          <w:tcPr>
            <w:tcW w:w="0" w:type="auto"/>
            <w:tcBorders>
              <w:top w:val="nil"/>
              <w:left w:val="nil"/>
              <w:bottom w:val="single" w:sz="8" w:space="0" w:color="auto"/>
              <w:right w:val="single" w:sz="8" w:space="0" w:color="auto"/>
            </w:tcBorders>
            <w:vAlign w:val="center"/>
            <w:hideMark/>
          </w:tcPr>
          <w:p w14:paraId="057EE58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70393B6B"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EA978F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692C11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706B15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6CE984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EB563D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4FC40CD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F2D76D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E35BF3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EF4C2D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EE4B97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7AB8C4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r>
      <w:tr w:rsidR="00667F6C" w:rsidRPr="00FC7F47" w14:paraId="1EDD83BD"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4C3D212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Kokcidiostatici</w:t>
            </w:r>
          </w:p>
        </w:tc>
        <w:tc>
          <w:tcPr>
            <w:tcW w:w="0" w:type="auto"/>
            <w:tcBorders>
              <w:top w:val="nil"/>
              <w:left w:val="nil"/>
              <w:bottom w:val="single" w:sz="8" w:space="0" w:color="auto"/>
              <w:right w:val="single" w:sz="8" w:space="0" w:color="auto"/>
            </w:tcBorders>
            <w:vAlign w:val="center"/>
            <w:hideMark/>
          </w:tcPr>
          <w:p w14:paraId="602D924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vAlign w:val="center"/>
            <w:hideMark/>
          </w:tcPr>
          <w:p w14:paraId="4F52C2E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vAlign w:val="center"/>
            <w:hideMark/>
          </w:tcPr>
          <w:p w14:paraId="350D035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vAlign w:val="center"/>
            <w:hideMark/>
          </w:tcPr>
          <w:p w14:paraId="4F4538FB"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2DA7C70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4</w:t>
            </w:r>
          </w:p>
        </w:tc>
        <w:tc>
          <w:tcPr>
            <w:tcW w:w="0" w:type="auto"/>
            <w:tcBorders>
              <w:top w:val="nil"/>
              <w:left w:val="nil"/>
              <w:bottom w:val="single" w:sz="8" w:space="0" w:color="auto"/>
              <w:right w:val="single" w:sz="8" w:space="0" w:color="auto"/>
            </w:tcBorders>
            <w:noWrap/>
            <w:vAlign w:val="center"/>
            <w:hideMark/>
          </w:tcPr>
          <w:p w14:paraId="188A58B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4</w:t>
            </w:r>
          </w:p>
        </w:tc>
        <w:tc>
          <w:tcPr>
            <w:tcW w:w="0" w:type="auto"/>
            <w:tcBorders>
              <w:top w:val="nil"/>
              <w:left w:val="nil"/>
              <w:bottom w:val="single" w:sz="8" w:space="0" w:color="auto"/>
              <w:right w:val="single" w:sz="8" w:space="0" w:color="auto"/>
            </w:tcBorders>
            <w:noWrap/>
            <w:vAlign w:val="center"/>
            <w:hideMark/>
          </w:tcPr>
          <w:p w14:paraId="0E79444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4</w:t>
            </w:r>
          </w:p>
        </w:tc>
        <w:tc>
          <w:tcPr>
            <w:tcW w:w="0" w:type="auto"/>
            <w:tcBorders>
              <w:top w:val="nil"/>
              <w:left w:val="nil"/>
              <w:bottom w:val="single" w:sz="8" w:space="0" w:color="auto"/>
              <w:right w:val="single" w:sz="8" w:space="0" w:color="auto"/>
            </w:tcBorders>
            <w:noWrap/>
            <w:vAlign w:val="center"/>
            <w:hideMark/>
          </w:tcPr>
          <w:p w14:paraId="5D3D710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4</w:t>
            </w:r>
          </w:p>
        </w:tc>
        <w:tc>
          <w:tcPr>
            <w:tcW w:w="0" w:type="auto"/>
            <w:tcBorders>
              <w:top w:val="nil"/>
              <w:left w:val="nil"/>
              <w:bottom w:val="single" w:sz="8" w:space="0" w:color="auto"/>
              <w:right w:val="single" w:sz="8" w:space="0" w:color="auto"/>
            </w:tcBorders>
            <w:noWrap/>
            <w:vAlign w:val="center"/>
            <w:hideMark/>
          </w:tcPr>
          <w:p w14:paraId="1925B81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4</w:t>
            </w:r>
          </w:p>
        </w:tc>
        <w:tc>
          <w:tcPr>
            <w:tcW w:w="0" w:type="auto"/>
            <w:tcBorders>
              <w:top w:val="nil"/>
              <w:left w:val="nil"/>
              <w:bottom w:val="single" w:sz="8" w:space="0" w:color="auto"/>
              <w:right w:val="single" w:sz="8" w:space="0" w:color="auto"/>
            </w:tcBorders>
            <w:noWrap/>
            <w:vAlign w:val="center"/>
            <w:hideMark/>
          </w:tcPr>
          <w:p w14:paraId="57150E9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3</w:t>
            </w:r>
          </w:p>
        </w:tc>
        <w:tc>
          <w:tcPr>
            <w:tcW w:w="0" w:type="auto"/>
            <w:tcBorders>
              <w:top w:val="nil"/>
              <w:left w:val="nil"/>
              <w:bottom w:val="single" w:sz="8" w:space="0" w:color="auto"/>
              <w:right w:val="single" w:sz="8" w:space="0" w:color="auto"/>
            </w:tcBorders>
            <w:noWrap/>
            <w:vAlign w:val="center"/>
            <w:hideMark/>
          </w:tcPr>
          <w:p w14:paraId="5DDCCF4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7B09BC1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3F82FAD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35</w:t>
            </w:r>
          </w:p>
        </w:tc>
      </w:tr>
      <w:tr w:rsidR="00667F6C" w:rsidRPr="00FC7F47" w14:paraId="128F7250"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3313B2A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Melamin</w:t>
            </w:r>
          </w:p>
        </w:tc>
        <w:tc>
          <w:tcPr>
            <w:tcW w:w="0" w:type="auto"/>
            <w:tcBorders>
              <w:top w:val="nil"/>
              <w:left w:val="nil"/>
              <w:bottom w:val="single" w:sz="8" w:space="0" w:color="auto"/>
              <w:right w:val="single" w:sz="8" w:space="0" w:color="auto"/>
            </w:tcBorders>
            <w:vAlign w:val="center"/>
            <w:hideMark/>
          </w:tcPr>
          <w:p w14:paraId="15B9144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784B7AF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02B98F7B"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3C2204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95C046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A22BDE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1DB83B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D58933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A14848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02C862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722997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565951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1516463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r>
      <w:tr w:rsidR="00667F6C" w:rsidRPr="00FC7F47" w14:paraId="44971342" w14:textId="77777777" w:rsidTr="00C71662">
        <w:trPr>
          <w:trHeight w:val="420"/>
        </w:trPr>
        <w:tc>
          <w:tcPr>
            <w:tcW w:w="0" w:type="auto"/>
            <w:tcBorders>
              <w:top w:val="nil"/>
              <w:left w:val="single" w:sz="8" w:space="0" w:color="auto"/>
              <w:bottom w:val="single" w:sz="8" w:space="0" w:color="auto"/>
              <w:right w:val="single" w:sz="8" w:space="0" w:color="auto"/>
            </w:tcBorders>
            <w:vAlign w:val="center"/>
            <w:hideMark/>
          </w:tcPr>
          <w:p w14:paraId="2421167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Štetne botaničke nečistoće</w:t>
            </w:r>
          </w:p>
        </w:tc>
        <w:tc>
          <w:tcPr>
            <w:tcW w:w="0" w:type="auto"/>
            <w:tcBorders>
              <w:top w:val="nil"/>
              <w:left w:val="nil"/>
              <w:bottom w:val="single" w:sz="8" w:space="0" w:color="auto"/>
              <w:right w:val="single" w:sz="8" w:space="0" w:color="auto"/>
            </w:tcBorders>
            <w:vAlign w:val="center"/>
            <w:hideMark/>
          </w:tcPr>
          <w:p w14:paraId="2468B8C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6085EF2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0D33A55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115B117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DB8C1D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3F0376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18976F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1A54C0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1D61824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40CFB54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noWrap/>
            <w:vAlign w:val="center"/>
            <w:hideMark/>
          </w:tcPr>
          <w:p w14:paraId="7B6B778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4D5827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DFAABA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6</w:t>
            </w:r>
          </w:p>
        </w:tc>
      </w:tr>
      <w:tr w:rsidR="00667F6C" w:rsidRPr="00FC7F47" w14:paraId="51F58EE2" w14:textId="77777777" w:rsidTr="00C71662">
        <w:trPr>
          <w:trHeight w:val="300"/>
        </w:trPr>
        <w:tc>
          <w:tcPr>
            <w:tcW w:w="0" w:type="auto"/>
            <w:tcBorders>
              <w:top w:val="nil"/>
              <w:left w:val="single" w:sz="8" w:space="0" w:color="auto"/>
              <w:bottom w:val="single" w:sz="8" w:space="0" w:color="auto"/>
              <w:right w:val="single" w:sz="8" w:space="0" w:color="auto"/>
            </w:tcBorders>
            <w:shd w:val="clear" w:color="000000" w:fill="F2CEEF"/>
            <w:vAlign w:val="center"/>
            <w:hideMark/>
          </w:tcPr>
          <w:p w14:paraId="72CAA7C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Ergot alkaloidi</w:t>
            </w:r>
          </w:p>
        </w:tc>
        <w:tc>
          <w:tcPr>
            <w:tcW w:w="0" w:type="auto"/>
            <w:tcBorders>
              <w:top w:val="nil"/>
              <w:left w:val="nil"/>
              <w:bottom w:val="single" w:sz="8" w:space="0" w:color="auto"/>
              <w:right w:val="single" w:sz="8" w:space="0" w:color="auto"/>
            </w:tcBorders>
            <w:shd w:val="clear" w:color="000000" w:fill="F2CEEF"/>
            <w:vAlign w:val="center"/>
            <w:hideMark/>
          </w:tcPr>
          <w:p w14:paraId="6394B26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vAlign w:val="center"/>
            <w:hideMark/>
          </w:tcPr>
          <w:p w14:paraId="5A8DCDB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vAlign w:val="center"/>
            <w:hideMark/>
          </w:tcPr>
          <w:p w14:paraId="0D1B038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vAlign w:val="center"/>
            <w:hideMark/>
          </w:tcPr>
          <w:p w14:paraId="60636ED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61A11B2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7C9BA59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7A2BBC4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7AE32C3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shd w:val="clear" w:color="000000" w:fill="F2CEEF"/>
            <w:noWrap/>
            <w:vAlign w:val="center"/>
            <w:hideMark/>
          </w:tcPr>
          <w:p w14:paraId="7824F36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shd w:val="clear" w:color="000000" w:fill="F2CEEF"/>
            <w:noWrap/>
            <w:vAlign w:val="center"/>
            <w:hideMark/>
          </w:tcPr>
          <w:p w14:paraId="3C9AAF2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shd w:val="clear" w:color="000000" w:fill="F2CEEF"/>
            <w:noWrap/>
            <w:vAlign w:val="center"/>
            <w:hideMark/>
          </w:tcPr>
          <w:p w14:paraId="153D507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shd w:val="clear" w:color="000000" w:fill="F2CEEF"/>
            <w:noWrap/>
            <w:vAlign w:val="center"/>
            <w:hideMark/>
          </w:tcPr>
          <w:p w14:paraId="6C43D58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01631A5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7</w:t>
            </w:r>
          </w:p>
        </w:tc>
      </w:tr>
      <w:tr w:rsidR="00667F6C" w:rsidRPr="00FC7F47" w14:paraId="069F284A"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54775EC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Zabranjene tvari</w:t>
            </w:r>
          </w:p>
        </w:tc>
        <w:tc>
          <w:tcPr>
            <w:tcW w:w="0" w:type="auto"/>
            <w:tcBorders>
              <w:top w:val="nil"/>
              <w:left w:val="nil"/>
              <w:bottom w:val="single" w:sz="8" w:space="0" w:color="auto"/>
              <w:right w:val="single" w:sz="8" w:space="0" w:color="auto"/>
            </w:tcBorders>
            <w:vAlign w:val="center"/>
            <w:hideMark/>
          </w:tcPr>
          <w:p w14:paraId="027CB69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057589B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0930D03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30B0377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34DBAD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805836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68FC4C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47D4B3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5BAF13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5FC4B75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8B9DE0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D872AC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57FE5C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r>
      <w:tr w:rsidR="00667F6C" w:rsidRPr="00FC7F47" w14:paraId="4569B828"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22D9515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Antibiotici</w:t>
            </w:r>
          </w:p>
        </w:tc>
        <w:tc>
          <w:tcPr>
            <w:tcW w:w="0" w:type="auto"/>
            <w:tcBorders>
              <w:top w:val="nil"/>
              <w:left w:val="nil"/>
              <w:bottom w:val="single" w:sz="8" w:space="0" w:color="auto"/>
              <w:right w:val="single" w:sz="8" w:space="0" w:color="auto"/>
            </w:tcBorders>
            <w:vAlign w:val="center"/>
            <w:hideMark/>
          </w:tcPr>
          <w:p w14:paraId="061126E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B0E58A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06B548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4097C8A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9F91B7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4A0511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552DE0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71C9F1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010FCF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6C4887B"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CB4DC3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170AB1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A60FA2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0</w:t>
            </w:r>
          </w:p>
        </w:tc>
      </w:tr>
      <w:tr w:rsidR="00667F6C" w:rsidRPr="00FC7F47" w14:paraId="76767372"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03CAB86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Oksitetraciklin</w:t>
            </w:r>
          </w:p>
        </w:tc>
        <w:tc>
          <w:tcPr>
            <w:tcW w:w="0" w:type="auto"/>
            <w:tcBorders>
              <w:top w:val="nil"/>
              <w:left w:val="nil"/>
              <w:bottom w:val="single" w:sz="8" w:space="0" w:color="auto"/>
              <w:right w:val="single" w:sz="8" w:space="0" w:color="auto"/>
            </w:tcBorders>
            <w:vAlign w:val="center"/>
            <w:hideMark/>
          </w:tcPr>
          <w:p w14:paraId="1310905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7D7E6CC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761F6B2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E5E89D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BD9D7E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F3C0BC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D9DF73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021CBE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B991FF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0C6AEFB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D7A00E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C82D46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21B256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3</w:t>
            </w:r>
          </w:p>
        </w:tc>
      </w:tr>
      <w:tr w:rsidR="00667F6C" w:rsidRPr="00FC7F47" w14:paraId="114F962D"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3937E1D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Florfenikol</w:t>
            </w:r>
          </w:p>
        </w:tc>
        <w:tc>
          <w:tcPr>
            <w:tcW w:w="0" w:type="auto"/>
            <w:tcBorders>
              <w:top w:val="nil"/>
              <w:left w:val="nil"/>
              <w:bottom w:val="single" w:sz="8" w:space="0" w:color="auto"/>
              <w:right w:val="single" w:sz="8" w:space="0" w:color="auto"/>
            </w:tcBorders>
            <w:vAlign w:val="center"/>
            <w:hideMark/>
          </w:tcPr>
          <w:p w14:paraId="2FE0A21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7B73F2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BFE52C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6BA31B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40125E1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1BB0C16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6F8112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5B6569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F23ACE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6ACE48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1C8A56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197E326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95FF53B"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3</w:t>
            </w:r>
          </w:p>
        </w:tc>
      </w:tr>
      <w:tr w:rsidR="00667F6C" w:rsidRPr="00FC7F47" w14:paraId="057399AF"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3541099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Tilozin</w:t>
            </w:r>
          </w:p>
        </w:tc>
        <w:tc>
          <w:tcPr>
            <w:tcW w:w="0" w:type="auto"/>
            <w:tcBorders>
              <w:top w:val="nil"/>
              <w:left w:val="nil"/>
              <w:bottom w:val="single" w:sz="8" w:space="0" w:color="auto"/>
              <w:right w:val="single" w:sz="8" w:space="0" w:color="auto"/>
            </w:tcBorders>
            <w:vAlign w:val="center"/>
            <w:hideMark/>
          </w:tcPr>
          <w:p w14:paraId="1B1A16D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2EAEAE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1943887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4ED765E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86CD72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428718F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53D6544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06B6A9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3E47A3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F328B7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11E3AF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FC9CA0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B598C9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3</w:t>
            </w:r>
          </w:p>
        </w:tc>
      </w:tr>
      <w:tr w:rsidR="00667F6C" w:rsidRPr="00FC7F47" w14:paraId="50CB957B" w14:textId="77777777" w:rsidTr="00C71662">
        <w:trPr>
          <w:trHeight w:val="1272"/>
        </w:trPr>
        <w:tc>
          <w:tcPr>
            <w:tcW w:w="0" w:type="auto"/>
            <w:tcBorders>
              <w:top w:val="nil"/>
              <w:left w:val="single" w:sz="8" w:space="0" w:color="auto"/>
              <w:bottom w:val="single" w:sz="8" w:space="0" w:color="auto"/>
              <w:right w:val="nil"/>
            </w:tcBorders>
            <w:vAlign w:val="center"/>
            <w:hideMark/>
          </w:tcPr>
          <w:p w14:paraId="3EDB88B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Nedopušteni dodaci hrani za životinje</w:t>
            </w:r>
          </w:p>
        </w:tc>
        <w:tc>
          <w:tcPr>
            <w:tcW w:w="0" w:type="auto"/>
            <w:tcBorders>
              <w:top w:val="nil"/>
              <w:left w:val="single" w:sz="8" w:space="0" w:color="auto"/>
              <w:bottom w:val="single" w:sz="8" w:space="0" w:color="auto"/>
              <w:right w:val="single" w:sz="8" w:space="0" w:color="auto"/>
            </w:tcBorders>
            <w:vAlign w:val="center"/>
            <w:hideMark/>
          </w:tcPr>
          <w:p w14:paraId="0718D2E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E5F125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004FCFE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10E7962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F7829B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FE527A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52E28D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6E1F31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53850C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C7F2FA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653888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DA8CCA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FBFEBF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0</w:t>
            </w:r>
          </w:p>
        </w:tc>
      </w:tr>
      <w:tr w:rsidR="00667F6C" w:rsidRPr="00FC7F47" w14:paraId="2F08055D"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2D325F1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Karbadoks</w:t>
            </w:r>
          </w:p>
        </w:tc>
        <w:tc>
          <w:tcPr>
            <w:tcW w:w="0" w:type="auto"/>
            <w:tcBorders>
              <w:top w:val="nil"/>
              <w:left w:val="nil"/>
              <w:bottom w:val="single" w:sz="8" w:space="0" w:color="auto"/>
              <w:right w:val="single" w:sz="8" w:space="0" w:color="auto"/>
            </w:tcBorders>
            <w:vAlign w:val="center"/>
            <w:hideMark/>
          </w:tcPr>
          <w:p w14:paraId="00777D5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030FD64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119C6F0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395C7A4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BCCDF3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D9BE6B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0EFF5D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0B72BD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E18F4A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4E6E6A9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CFBADB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E4452A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E2365D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0</w:t>
            </w:r>
          </w:p>
        </w:tc>
      </w:tr>
      <w:tr w:rsidR="00667F6C" w:rsidRPr="00FC7F47" w14:paraId="185EAFBC"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61C2833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Olakvindoks</w:t>
            </w:r>
          </w:p>
        </w:tc>
        <w:tc>
          <w:tcPr>
            <w:tcW w:w="0" w:type="auto"/>
            <w:tcBorders>
              <w:top w:val="nil"/>
              <w:left w:val="nil"/>
              <w:bottom w:val="single" w:sz="8" w:space="0" w:color="auto"/>
              <w:right w:val="single" w:sz="8" w:space="0" w:color="auto"/>
            </w:tcBorders>
            <w:vAlign w:val="center"/>
            <w:hideMark/>
          </w:tcPr>
          <w:p w14:paraId="7E31E62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5B57069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34A5818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4C67501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32777A3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C9841E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82453E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4B3350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A0660A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noWrap/>
            <w:vAlign w:val="center"/>
            <w:hideMark/>
          </w:tcPr>
          <w:p w14:paraId="61B5C97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5FED77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C9BAB2B"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B02756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r>
      <w:tr w:rsidR="00667F6C" w:rsidRPr="00FC7F47" w14:paraId="47AEF369"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0388856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Amitraz</w:t>
            </w:r>
          </w:p>
        </w:tc>
        <w:tc>
          <w:tcPr>
            <w:tcW w:w="0" w:type="auto"/>
            <w:tcBorders>
              <w:top w:val="nil"/>
              <w:left w:val="nil"/>
              <w:bottom w:val="single" w:sz="8" w:space="0" w:color="auto"/>
              <w:right w:val="single" w:sz="8" w:space="0" w:color="auto"/>
            </w:tcBorders>
            <w:noWrap/>
            <w:vAlign w:val="center"/>
            <w:hideMark/>
          </w:tcPr>
          <w:p w14:paraId="2773A76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1AE9D71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17EE2BF5"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719273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B02B20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174040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ACBE38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AE3869B"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65AFDD3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6C5AECB"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8CF5D3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638CF8B"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C7ECDE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r>
      <w:tr w:rsidR="00667F6C" w:rsidRPr="00FC7F47" w14:paraId="1134AA67"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1DBCD5B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Kumafos</w:t>
            </w:r>
          </w:p>
        </w:tc>
        <w:tc>
          <w:tcPr>
            <w:tcW w:w="0" w:type="auto"/>
            <w:tcBorders>
              <w:top w:val="nil"/>
              <w:left w:val="nil"/>
              <w:bottom w:val="single" w:sz="8" w:space="0" w:color="auto"/>
              <w:right w:val="single" w:sz="8" w:space="0" w:color="auto"/>
            </w:tcBorders>
            <w:noWrap/>
            <w:vAlign w:val="center"/>
            <w:hideMark/>
          </w:tcPr>
          <w:p w14:paraId="705FADC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c>
          <w:tcPr>
            <w:tcW w:w="0" w:type="auto"/>
            <w:tcBorders>
              <w:top w:val="nil"/>
              <w:left w:val="nil"/>
              <w:bottom w:val="single" w:sz="8" w:space="0" w:color="auto"/>
              <w:right w:val="single" w:sz="8" w:space="0" w:color="auto"/>
            </w:tcBorders>
            <w:vAlign w:val="center"/>
            <w:hideMark/>
          </w:tcPr>
          <w:p w14:paraId="2199FB5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2B4C08DB"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vAlign w:val="center"/>
            <w:hideMark/>
          </w:tcPr>
          <w:p w14:paraId="1EFC81A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806406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2E08DE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7BAF8C8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8AF4C8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181778B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577DC0C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E590E53"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098747F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noWrap/>
            <w:vAlign w:val="center"/>
            <w:hideMark/>
          </w:tcPr>
          <w:p w14:paraId="25DFAE7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w:t>
            </w:r>
          </w:p>
        </w:tc>
      </w:tr>
      <w:tr w:rsidR="00667F6C" w:rsidRPr="00FC7F47" w14:paraId="787E30E1" w14:textId="77777777" w:rsidTr="00C71662">
        <w:trPr>
          <w:trHeight w:val="516"/>
        </w:trPr>
        <w:tc>
          <w:tcPr>
            <w:tcW w:w="0" w:type="auto"/>
            <w:tcBorders>
              <w:top w:val="nil"/>
              <w:left w:val="single" w:sz="8" w:space="0" w:color="auto"/>
              <w:bottom w:val="single" w:sz="8" w:space="0" w:color="auto"/>
              <w:right w:val="single" w:sz="8" w:space="0" w:color="auto"/>
            </w:tcBorders>
            <w:shd w:val="clear" w:color="000000" w:fill="F2CEEF"/>
            <w:vAlign w:val="center"/>
            <w:hideMark/>
          </w:tcPr>
          <w:p w14:paraId="2C79FA7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Kokcidiostatici-koncentracija</w:t>
            </w:r>
          </w:p>
        </w:tc>
        <w:tc>
          <w:tcPr>
            <w:tcW w:w="0" w:type="auto"/>
            <w:tcBorders>
              <w:top w:val="nil"/>
              <w:left w:val="nil"/>
              <w:bottom w:val="single" w:sz="8" w:space="0" w:color="auto"/>
              <w:right w:val="single" w:sz="8" w:space="0" w:color="auto"/>
            </w:tcBorders>
            <w:shd w:val="clear" w:color="000000" w:fill="F2CEEF"/>
            <w:noWrap/>
            <w:vAlign w:val="center"/>
            <w:hideMark/>
          </w:tcPr>
          <w:p w14:paraId="5E8AD19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vAlign w:val="center"/>
            <w:hideMark/>
          </w:tcPr>
          <w:p w14:paraId="0E98763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vAlign w:val="center"/>
            <w:hideMark/>
          </w:tcPr>
          <w:p w14:paraId="09FAD67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vAlign w:val="center"/>
            <w:hideMark/>
          </w:tcPr>
          <w:p w14:paraId="77029AE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39FE4E1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6C059F3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shd w:val="clear" w:color="000000" w:fill="F2CEEF"/>
            <w:noWrap/>
            <w:vAlign w:val="center"/>
            <w:hideMark/>
          </w:tcPr>
          <w:p w14:paraId="2EBAE8C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shd w:val="clear" w:color="000000" w:fill="F2CEEF"/>
            <w:noWrap/>
            <w:vAlign w:val="center"/>
            <w:hideMark/>
          </w:tcPr>
          <w:p w14:paraId="53814A2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shd w:val="clear" w:color="000000" w:fill="F2CEEF"/>
            <w:noWrap/>
            <w:vAlign w:val="center"/>
            <w:hideMark/>
          </w:tcPr>
          <w:p w14:paraId="2206798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shd w:val="clear" w:color="000000" w:fill="F2CEEF"/>
            <w:noWrap/>
            <w:vAlign w:val="center"/>
            <w:hideMark/>
          </w:tcPr>
          <w:p w14:paraId="6D72300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w:t>
            </w:r>
          </w:p>
        </w:tc>
        <w:tc>
          <w:tcPr>
            <w:tcW w:w="0" w:type="auto"/>
            <w:tcBorders>
              <w:top w:val="nil"/>
              <w:left w:val="nil"/>
              <w:bottom w:val="single" w:sz="8" w:space="0" w:color="auto"/>
              <w:right w:val="single" w:sz="8" w:space="0" w:color="auto"/>
            </w:tcBorders>
            <w:shd w:val="clear" w:color="000000" w:fill="F2CEEF"/>
            <w:noWrap/>
            <w:vAlign w:val="center"/>
            <w:hideMark/>
          </w:tcPr>
          <w:p w14:paraId="50AA390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2D5B1810"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1AB6F91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10</w:t>
            </w:r>
          </w:p>
        </w:tc>
      </w:tr>
      <w:tr w:rsidR="00667F6C" w:rsidRPr="00FC7F47" w14:paraId="07439388" w14:textId="77777777" w:rsidTr="00C71662">
        <w:trPr>
          <w:trHeight w:val="576"/>
        </w:trPr>
        <w:tc>
          <w:tcPr>
            <w:tcW w:w="0" w:type="auto"/>
            <w:tcBorders>
              <w:top w:val="nil"/>
              <w:left w:val="single" w:sz="8" w:space="0" w:color="auto"/>
              <w:bottom w:val="single" w:sz="8" w:space="0" w:color="auto"/>
              <w:right w:val="single" w:sz="8" w:space="0" w:color="auto"/>
            </w:tcBorders>
            <w:shd w:val="clear" w:color="000000" w:fill="F2CEEF"/>
            <w:vAlign w:val="center"/>
            <w:hideMark/>
          </w:tcPr>
          <w:p w14:paraId="1C2625E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Ljekovita hrana za životinje</w:t>
            </w:r>
          </w:p>
        </w:tc>
        <w:tc>
          <w:tcPr>
            <w:tcW w:w="0" w:type="auto"/>
            <w:tcBorders>
              <w:top w:val="nil"/>
              <w:left w:val="nil"/>
              <w:bottom w:val="single" w:sz="8" w:space="0" w:color="auto"/>
              <w:right w:val="single" w:sz="8" w:space="0" w:color="auto"/>
            </w:tcBorders>
            <w:shd w:val="clear" w:color="000000" w:fill="F2CEEF"/>
            <w:vAlign w:val="center"/>
            <w:hideMark/>
          </w:tcPr>
          <w:p w14:paraId="7E897DB6"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vAlign w:val="center"/>
            <w:hideMark/>
          </w:tcPr>
          <w:p w14:paraId="7BA8AB0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vAlign w:val="center"/>
            <w:hideMark/>
          </w:tcPr>
          <w:p w14:paraId="10B6D5F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vAlign w:val="center"/>
            <w:hideMark/>
          </w:tcPr>
          <w:p w14:paraId="513BEA4E"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0298904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31E484E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26CB953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6B2772A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6365980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4B86230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73FA9F4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70BC670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06C9D02A"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0</w:t>
            </w:r>
          </w:p>
        </w:tc>
      </w:tr>
      <w:tr w:rsidR="00667F6C" w:rsidRPr="00FC7F47" w14:paraId="72FFA08C" w14:textId="77777777" w:rsidTr="00C71662">
        <w:trPr>
          <w:trHeight w:val="1008"/>
        </w:trPr>
        <w:tc>
          <w:tcPr>
            <w:tcW w:w="0" w:type="auto"/>
            <w:tcBorders>
              <w:top w:val="nil"/>
              <w:left w:val="single" w:sz="8" w:space="0" w:color="auto"/>
              <w:bottom w:val="single" w:sz="8" w:space="0" w:color="auto"/>
              <w:right w:val="single" w:sz="8" w:space="0" w:color="auto"/>
            </w:tcBorders>
            <w:vAlign w:val="center"/>
            <w:hideMark/>
          </w:tcPr>
          <w:p w14:paraId="467F8BB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 xml:space="preserve">UKUPNI BROJ PRETRAGA </w:t>
            </w:r>
          </w:p>
        </w:tc>
        <w:tc>
          <w:tcPr>
            <w:tcW w:w="0" w:type="auto"/>
            <w:tcBorders>
              <w:top w:val="nil"/>
              <w:left w:val="nil"/>
              <w:bottom w:val="single" w:sz="8" w:space="0" w:color="auto"/>
              <w:right w:val="single" w:sz="8" w:space="0" w:color="auto"/>
            </w:tcBorders>
            <w:vAlign w:val="center"/>
            <w:hideMark/>
          </w:tcPr>
          <w:p w14:paraId="261EE37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15</w:t>
            </w:r>
          </w:p>
        </w:tc>
        <w:tc>
          <w:tcPr>
            <w:tcW w:w="0" w:type="auto"/>
            <w:tcBorders>
              <w:top w:val="nil"/>
              <w:left w:val="nil"/>
              <w:bottom w:val="single" w:sz="8" w:space="0" w:color="auto"/>
              <w:right w:val="single" w:sz="8" w:space="0" w:color="auto"/>
            </w:tcBorders>
            <w:vAlign w:val="center"/>
            <w:hideMark/>
          </w:tcPr>
          <w:p w14:paraId="0A09F24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14</w:t>
            </w:r>
          </w:p>
        </w:tc>
        <w:tc>
          <w:tcPr>
            <w:tcW w:w="0" w:type="auto"/>
            <w:tcBorders>
              <w:top w:val="nil"/>
              <w:left w:val="nil"/>
              <w:bottom w:val="single" w:sz="8" w:space="0" w:color="auto"/>
              <w:right w:val="single" w:sz="8" w:space="0" w:color="auto"/>
            </w:tcBorders>
            <w:vAlign w:val="center"/>
            <w:hideMark/>
          </w:tcPr>
          <w:p w14:paraId="3A9F51CC"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25</w:t>
            </w:r>
          </w:p>
        </w:tc>
        <w:tc>
          <w:tcPr>
            <w:tcW w:w="0" w:type="auto"/>
            <w:tcBorders>
              <w:top w:val="nil"/>
              <w:left w:val="nil"/>
              <w:bottom w:val="single" w:sz="8" w:space="0" w:color="auto"/>
              <w:right w:val="single" w:sz="8" w:space="0" w:color="auto"/>
            </w:tcBorders>
            <w:vAlign w:val="center"/>
            <w:hideMark/>
          </w:tcPr>
          <w:p w14:paraId="0D11E31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42</w:t>
            </w:r>
          </w:p>
        </w:tc>
        <w:tc>
          <w:tcPr>
            <w:tcW w:w="0" w:type="auto"/>
            <w:tcBorders>
              <w:top w:val="nil"/>
              <w:left w:val="nil"/>
              <w:bottom w:val="single" w:sz="8" w:space="0" w:color="auto"/>
              <w:right w:val="single" w:sz="8" w:space="0" w:color="auto"/>
            </w:tcBorders>
            <w:vAlign w:val="center"/>
            <w:hideMark/>
          </w:tcPr>
          <w:p w14:paraId="0240C27F"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48</w:t>
            </w:r>
          </w:p>
        </w:tc>
        <w:tc>
          <w:tcPr>
            <w:tcW w:w="0" w:type="auto"/>
            <w:tcBorders>
              <w:top w:val="nil"/>
              <w:left w:val="nil"/>
              <w:bottom w:val="single" w:sz="8" w:space="0" w:color="auto"/>
              <w:right w:val="single" w:sz="8" w:space="0" w:color="auto"/>
            </w:tcBorders>
            <w:vAlign w:val="center"/>
            <w:hideMark/>
          </w:tcPr>
          <w:p w14:paraId="097221E9"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50</w:t>
            </w:r>
          </w:p>
        </w:tc>
        <w:tc>
          <w:tcPr>
            <w:tcW w:w="0" w:type="auto"/>
            <w:tcBorders>
              <w:top w:val="nil"/>
              <w:left w:val="nil"/>
              <w:bottom w:val="single" w:sz="8" w:space="0" w:color="auto"/>
              <w:right w:val="single" w:sz="8" w:space="0" w:color="auto"/>
            </w:tcBorders>
            <w:vAlign w:val="center"/>
            <w:hideMark/>
          </w:tcPr>
          <w:p w14:paraId="7A8B9BB8"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54</w:t>
            </w:r>
          </w:p>
        </w:tc>
        <w:tc>
          <w:tcPr>
            <w:tcW w:w="0" w:type="auto"/>
            <w:tcBorders>
              <w:top w:val="nil"/>
              <w:left w:val="nil"/>
              <w:bottom w:val="single" w:sz="8" w:space="0" w:color="auto"/>
              <w:right w:val="single" w:sz="8" w:space="0" w:color="auto"/>
            </w:tcBorders>
            <w:vAlign w:val="center"/>
            <w:hideMark/>
          </w:tcPr>
          <w:p w14:paraId="58E1DBE4"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61</w:t>
            </w:r>
          </w:p>
        </w:tc>
        <w:tc>
          <w:tcPr>
            <w:tcW w:w="0" w:type="auto"/>
            <w:tcBorders>
              <w:top w:val="nil"/>
              <w:left w:val="nil"/>
              <w:bottom w:val="single" w:sz="8" w:space="0" w:color="auto"/>
              <w:right w:val="single" w:sz="8" w:space="0" w:color="auto"/>
            </w:tcBorders>
            <w:vAlign w:val="center"/>
            <w:hideMark/>
          </w:tcPr>
          <w:p w14:paraId="6BBDA6B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79</w:t>
            </w:r>
          </w:p>
        </w:tc>
        <w:tc>
          <w:tcPr>
            <w:tcW w:w="0" w:type="auto"/>
            <w:tcBorders>
              <w:top w:val="nil"/>
              <w:left w:val="nil"/>
              <w:bottom w:val="single" w:sz="8" w:space="0" w:color="auto"/>
              <w:right w:val="single" w:sz="8" w:space="0" w:color="auto"/>
            </w:tcBorders>
            <w:vAlign w:val="center"/>
            <w:hideMark/>
          </w:tcPr>
          <w:p w14:paraId="65B0F7F1"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75</w:t>
            </w:r>
          </w:p>
        </w:tc>
        <w:tc>
          <w:tcPr>
            <w:tcW w:w="0" w:type="auto"/>
            <w:tcBorders>
              <w:top w:val="nil"/>
              <w:left w:val="nil"/>
              <w:bottom w:val="single" w:sz="8" w:space="0" w:color="auto"/>
              <w:right w:val="single" w:sz="8" w:space="0" w:color="auto"/>
            </w:tcBorders>
            <w:vAlign w:val="center"/>
            <w:hideMark/>
          </w:tcPr>
          <w:p w14:paraId="5124CD5D"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61</w:t>
            </w:r>
          </w:p>
        </w:tc>
        <w:tc>
          <w:tcPr>
            <w:tcW w:w="0" w:type="auto"/>
            <w:tcBorders>
              <w:top w:val="nil"/>
              <w:left w:val="nil"/>
              <w:bottom w:val="single" w:sz="8" w:space="0" w:color="auto"/>
              <w:right w:val="single" w:sz="8" w:space="0" w:color="auto"/>
            </w:tcBorders>
            <w:vAlign w:val="center"/>
            <w:hideMark/>
          </w:tcPr>
          <w:p w14:paraId="0BE74972"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35</w:t>
            </w:r>
          </w:p>
        </w:tc>
        <w:tc>
          <w:tcPr>
            <w:tcW w:w="0" w:type="auto"/>
            <w:tcBorders>
              <w:top w:val="nil"/>
              <w:left w:val="nil"/>
              <w:bottom w:val="single" w:sz="8" w:space="0" w:color="auto"/>
              <w:right w:val="single" w:sz="8" w:space="0" w:color="auto"/>
            </w:tcBorders>
            <w:vAlign w:val="center"/>
            <w:hideMark/>
          </w:tcPr>
          <w:p w14:paraId="42F95A07" w14:textId="77777777" w:rsidR="00667F6C" w:rsidRPr="00FC7F47" w:rsidRDefault="00667F6C" w:rsidP="00C71662">
            <w:pPr>
              <w:jc w:val="center"/>
              <w:rPr>
                <w:rFonts w:ascii="Times New Roman" w:hAnsi="Times New Roman" w:cs="Times New Roman"/>
                <w:b/>
                <w:bCs/>
                <w:sz w:val="16"/>
                <w:szCs w:val="16"/>
              </w:rPr>
            </w:pPr>
            <w:r w:rsidRPr="00FC7F47">
              <w:rPr>
                <w:rFonts w:ascii="Times New Roman" w:hAnsi="Times New Roman" w:cs="Times New Roman"/>
                <w:b/>
                <w:bCs/>
                <w:sz w:val="16"/>
                <w:szCs w:val="16"/>
              </w:rPr>
              <w:t>559</w:t>
            </w:r>
          </w:p>
        </w:tc>
      </w:tr>
    </w:tbl>
    <w:p w14:paraId="53BF0B2D" w14:textId="77777777" w:rsidR="00667F6C" w:rsidRPr="00C77579" w:rsidRDefault="00667F6C" w:rsidP="00667F6C">
      <w:pPr>
        <w:rPr>
          <w:rFonts w:ascii="Times New Roman" w:hAnsi="Times New Roman" w:cs="Times New Roman"/>
        </w:rPr>
        <w:sectPr w:rsidR="00667F6C" w:rsidRPr="00C77579" w:rsidSect="00667F6C">
          <w:headerReference w:type="default" r:id="rId27"/>
          <w:pgSz w:w="16838" w:h="11906" w:orient="landscape"/>
          <w:pgMar w:top="1276" w:right="1418" w:bottom="1418" w:left="1247" w:header="709" w:footer="709" w:gutter="0"/>
          <w:pgNumType w:start="1"/>
          <w:cols w:space="720"/>
          <w:docGrid w:linePitch="326"/>
        </w:sectPr>
      </w:pPr>
    </w:p>
    <w:p w14:paraId="631CA1F9" w14:textId="77777777" w:rsidR="00667F6C" w:rsidRPr="00C77579" w:rsidRDefault="00667F6C" w:rsidP="00667F6C">
      <w:pPr>
        <w:pStyle w:val="Naslov2"/>
        <w:jc w:val="center"/>
        <w:rPr>
          <w:rFonts w:ascii="Times New Roman" w:hAnsi="Times New Roman" w:cs="Times New Roman"/>
        </w:rPr>
      </w:pPr>
      <w:bookmarkStart w:id="49" w:name="_Toc224221986"/>
      <w:r w:rsidRPr="00C77579">
        <w:rPr>
          <w:rFonts w:ascii="Times New Roman" w:hAnsi="Times New Roman" w:cs="Times New Roman"/>
        </w:rPr>
        <w:t>Prilog III. E.</w:t>
      </w:r>
      <w:bookmarkEnd w:id="49"/>
    </w:p>
    <w:p w14:paraId="5C7ECB7C" w14:textId="77777777" w:rsidR="00667F6C" w:rsidRPr="00C77579" w:rsidRDefault="00667F6C" w:rsidP="00667F6C">
      <w:pPr>
        <w:pStyle w:val="Naslov2"/>
        <w:jc w:val="center"/>
        <w:rPr>
          <w:rFonts w:ascii="Times New Roman" w:hAnsi="Times New Roman" w:cs="Times New Roman"/>
        </w:rPr>
      </w:pPr>
    </w:p>
    <w:p w14:paraId="075141D2" w14:textId="77777777" w:rsidR="00667F6C" w:rsidRPr="00C77579" w:rsidRDefault="00667F6C" w:rsidP="00667F6C">
      <w:pPr>
        <w:pStyle w:val="Naslov2"/>
        <w:jc w:val="center"/>
        <w:rPr>
          <w:rFonts w:ascii="Times New Roman" w:hAnsi="Times New Roman" w:cs="Times New Roman"/>
          <w:b/>
          <w:bCs/>
          <w:sz w:val="28"/>
          <w:szCs w:val="28"/>
        </w:rPr>
      </w:pPr>
      <w:bookmarkStart w:id="50" w:name="_Toc224221987"/>
      <w:r w:rsidRPr="00C77579">
        <w:rPr>
          <w:rFonts w:ascii="Times New Roman" w:hAnsi="Times New Roman" w:cs="Times New Roman"/>
          <w:b/>
          <w:bCs/>
          <w:sz w:val="28"/>
          <w:szCs w:val="28"/>
        </w:rPr>
        <w:t>Područni ured Split</w:t>
      </w:r>
      <w:bookmarkEnd w:id="48"/>
      <w:bookmarkEnd w:id="50"/>
    </w:p>
    <w:p w14:paraId="5356CCBC" w14:textId="77777777" w:rsidR="00667F6C" w:rsidRPr="00C77579" w:rsidRDefault="00667F6C" w:rsidP="00667F6C">
      <w:pPr>
        <w:rPr>
          <w:rFonts w:ascii="Times New Roman" w:hAnsi="Times New Roman" w:cs="Times New Roman"/>
        </w:rPr>
      </w:pPr>
    </w:p>
    <w:tbl>
      <w:tblPr>
        <w:tblW w:w="0" w:type="auto"/>
        <w:tblLook w:val="04A0" w:firstRow="1" w:lastRow="0" w:firstColumn="1" w:lastColumn="0" w:noHBand="0" w:noVBand="1"/>
      </w:tblPr>
      <w:tblGrid>
        <w:gridCol w:w="1771"/>
        <w:gridCol w:w="981"/>
        <w:gridCol w:w="972"/>
        <w:gridCol w:w="883"/>
        <w:gridCol w:w="981"/>
        <w:gridCol w:w="901"/>
        <w:gridCol w:w="794"/>
        <w:gridCol w:w="830"/>
        <w:gridCol w:w="1043"/>
        <w:gridCol w:w="759"/>
        <w:gridCol w:w="1034"/>
        <w:gridCol w:w="928"/>
        <w:gridCol w:w="1052"/>
        <w:gridCol w:w="1224"/>
      </w:tblGrid>
      <w:tr w:rsidR="00667F6C" w:rsidRPr="00F201C3" w14:paraId="4A00CEF8" w14:textId="77777777" w:rsidTr="00C71662">
        <w:trPr>
          <w:trHeight w:val="300"/>
          <w:tblHeader/>
        </w:trPr>
        <w:tc>
          <w:tcPr>
            <w:tcW w:w="0" w:type="auto"/>
            <w:gridSpan w:val="14"/>
            <w:tcBorders>
              <w:top w:val="single" w:sz="8" w:space="0" w:color="auto"/>
              <w:left w:val="single" w:sz="8" w:space="0" w:color="auto"/>
              <w:bottom w:val="single" w:sz="8" w:space="0" w:color="auto"/>
              <w:right w:val="single" w:sz="8" w:space="0" w:color="000000"/>
            </w:tcBorders>
            <w:noWrap/>
            <w:vAlign w:val="center"/>
            <w:hideMark/>
          </w:tcPr>
          <w:p w14:paraId="43F93205" w14:textId="77777777" w:rsidR="00667F6C" w:rsidRPr="00F201C3" w:rsidRDefault="00667F6C" w:rsidP="00C71662">
            <w:pPr>
              <w:jc w:val="center"/>
              <w:rPr>
                <w:rFonts w:ascii="Times New Roman" w:hAnsi="Times New Roman" w:cs="Times New Roman"/>
                <w:b/>
                <w:bCs/>
                <w:sz w:val="16"/>
                <w:szCs w:val="16"/>
              </w:rPr>
            </w:pPr>
            <w:r w:rsidRPr="00F201C3">
              <w:rPr>
                <w:rFonts w:ascii="Times New Roman" w:hAnsi="Times New Roman" w:cs="Times New Roman"/>
                <w:b/>
                <w:bCs/>
                <w:sz w:val="16"/>
                <w:szCs w:val="16"/>
              </w:rPr>
              <w:t>PODRUČNI URED SPLIT</w:t>
            </w:r>
          </w:p>
        </w:tc>
      </w:tr>
      <w:tr w:rsidR="00667F6C" w:rsidRPr="00F201C3" w14:paraId="4EC1A945" w14:textId="77777777" w:rsidTr="00C71662">
        <w:trPr>
          <w:trHeight w:val="300"/>
          <w:tblHeader/>
        </w:trPr>
        <w:tc>
          <w:tcPr>
            <w:tcW w:w="0" w:type="auto"/>
            <w:gridSpan w:val="14"/>
            <w:tcBorders>
              <w:top w:val="single" w:sz="8" w:space="0" w:color="auto"/>
              <w:left w:val="single" w:sz="8" w:space="0" w:color="auto"/>
              <w:bottom w:val="single" w:sz="8" w:space="0" w:color="auto"/>
              <w:right w:val="single" w:sz="8" w:space="0" w:color="000000"/>
            </w:tcBorders>
            <w:noWrap/>
            <w:vAlign w:val="center"/>
            <w:hideMark/>
          </w:tcPr>
          <w:p w14:paraId="1C10E22D" w14:textId="77777777" w:rsidR="00667F6C" w:rsidRPr="00F201C3" w:rsidRDefault="00667F6C" w:rsidP="00C71662">
            <w:pPr>
              <w:jc w:val="center"/>
              <w:rPr>
                <w:rFonts w:ascii="Times New Roman" w:hAnsi="Times New Roman" w:cs="Times New Roman"/>
                <w:b/>
                <w:bCs/>
                <w:sz w:val="16"/>
                <w:szCs w:val="16"/>
              </w:rPr>
            </w:pPr>
            <w:r w:rsidRPr="00F201C3">
              <w:rPr>
                <w:rFonts w:ascii="Times New Roman" w:hAnsi="Times New Roman" w:cs="Times New Roman"/>
                <w:b/>
                <w:bCs/>
                <w:sz w:val="16"/>
                <w:szCs w:val="16"/>
              </w:rPr>
              <w:t xml:space="preserve">BROJ PRETRAGA PO MJESECIMA U 2026. GODINI </w:t>
            </w:r>
          </w:p>
        </w:tc>
      </w:tr>
      <w:tr w:rsidR="00667F6C" w:rsidRPr="00F201C3" w14:paraId="1640A9D2" w14:textId="77777777" w:rsidTr="00C71662">
        <w:trPr>
          <w:trHeight w:val="420"/>
          <w:tblHeader/>
        </w:trPr>
        <w:tc>
          <w:tcPr>
            <w:tcW w:w="0" w:type="auto"/>
            <w:tcBorders>
              <w:top w:val="nil"/>
              <w:left w:val="single" w:sz="8" w:space="0" w:color="auto"/>
              <w:bottom w:val="single" w:sz="8" w:space="0" w:color="auto"/>
              <w:right w:val="single" w:sz="8" w:space="0" w:color="auto"/>
            </w:tcBorders>
            <w:vAlign w:val="center"/>
            <w:hideMark/>
          </w:tcPr>
          <w:p w14:paraId="76879C7F"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VRSTA PRETRAGE</w:t>
            </w:r>
          </w:p>
        </w:tc>
        <w:tc>
          <w:tcPr>
            <w:tcW w:w="0" w:type="auto"/>
            <w:tcBorders>
              <w:top w:val="nil"/>
              <w:left w:val="nil"/>
              <w:bottom w:val="single" w:sz="8" w:space="0" w:color="auto"/>
              <w:right w:val="single" w:sz="8" w:space="0" w:color="auto"/>
            </w:tcBorders>
            <w:vAlign w:val="center"/>
            <w:hideMark/>
          </w:tcPr>
          <w:p w14:paraId="4B8BAB92"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SIJEČANJ</w:t>
            </w:r>
          </w:p>
        </w:tc>
        <w:tc>
          <w:tcPr>
            <w:tcW w:w="0" w:type="auto"/>
            <w:tcBorders>
              <w:top w:val="nil"/>
              <w:left w:val="nil"/>
              <w:bottom w:val="single" w:sz="8" w:space="0" w:color="auto"/>
              <w:right w:val="single" w:sz="8" w:space="0" w:color="auto"/>
            </w:tcBorders>
            <w:vAlign w:val="center"/>
            <w:hideMark/>
          </w:tcPr>
          <w:p w14:paraId="4841EE8F"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VELJAČA</w:t>
            </w:r>
          </w:p>
        </w:tc>
        <w:tc>
          <w:tcPr>
            <w:tcW w:w="0" w:type="auto"/>
            <w:tcBorders>
              <w:top w:val="nil"/>
              <w:left w:val="nil"/>
              <w:bottom w:val="single" w:sz="8" w:space="0" w:color="auto"/>
              <w:right w:val="single" w:sz="8" w:space="0" w:color="auto"/>
            </w:tcBorders>
            <w:vAlign w:val="center"/>
            <w:hideMark/>
          </w:tcPr>
          <w:p w14:paraId="2469BAB8"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OŽUJAK</w:t>
            </w:r>
          </w:p>
        </w:tc>
        <w:tc>
          <w:tcPr>
            <w:tcW w:w="0" w:type="auto"/>
            <w:tcBorders>
              <w:top w:val="nil"/>
              <w:left w:val="nil"/>
              <w:bottom w:val="single" w:sz="8" w:space="0" w:color="auto"/>
              <w:right w:val="single" w:sz="8" w:space="0" w:color="auto"/>
            </w:tcBorders>
            <w:vAlign w:val="center"/>
            <w:hideMark/>
          </w:tcPr>
          <w:p w14:paraId="072CE55C"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TRAVANJ</w:t>
            </w:r>
          </w:p>
        </w:tc>
        <w:tc>
          <w:tcPr>
            <w:tcW w:w="0" w:type="auto"/>
            <w:tcBorders>
              <w:top w:val="nil"/>
              <w:left w:val="nil"/>
              <w:bottom w:val="single" w:sz="8" w:space="0" w:color="auto"/>
              <w:right w:val="single" w:sz="8" w:space="0" w:color="auto"/>
            </w:tcBorders>
            <w:noWrap/>
            <w:vAlign w:val="center"/>
            <w:hideMark/>
          </w:tcPr>
          <w:p w14:paraId="6067BCF5"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 xml:space="preserve">SVIBANJ </w:t>
            </w:r>
          </w:p>
        </w:tc>
        <w:tc>
          <w:tcPr>
            <w:tcW w:w="0" w:type="auto"/>
            <w:tcBorders>
              <w:top w:val="nil"/>
              <w:left w:val="nil"/>
              <w:bottom w:val="single" w:sz="8" w:space="0" w:color="auto"/>
              <w:right w:val="single" w:sz="8" w:space="0" w:color="auto"/>
            </w:tcBorders>
            <w:noWrap/>
            <w:vAlign w:val="center"/>
            <w:hideMark/>
          </w:tcPr>
          <w:p w14:paraId="06C8E83C"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 xml:space="preserve">LIPANJ </w:t>
            </w:r>
          </w:p>
        </w:tc>
        <w:tc>
          <w:tcPr>
            <w:tcW w:w="0" w:type="auto"/>
            <w:tcBorders>
              <w:top w:val="nil"/>
              <w:left w:val="nil"/>
              <w:bottom w:val="single" w:sz="8" w:space="0" w:color="auto"/>
              <w:right w:val="single" w:sz="8" w:space="0" w:color="auto"/>
            </w:tcBorders>
            <w:noWrap/>
            <w:vAlign w:val="center"/>
            <w:hideMark/>
          </w:tcPr>
          <w:p w14:paraId="6482087B"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 xml:space="preserve">SRPANJ </w:t>
            </w:r>
          </w:p>
        </w:tc>
        <w:tc>
          <w:tcPr>
            <w:tcW w:w="0" w:type="auto"/>
            <w:tcBorders>
              <w:top w:val="nil"/>
              <w:left w:val="nil"/>
              <w:bottom w:val="single" w:sz="8" w:space="0" w:color="auto"/>
              <w:right w:val="single" w:sz="8" w:space="0" w:color="auto"/>
            </w:tcBorders>
            <w:noWrap/>
            <w:vAlign w:val="center"/>
            <w:hideMark/>
          </w:tcPr>
          <w:p w14:paraId="6B8C49D9"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KOLOVOZ</w:t>
            </w:r>
          </w:p>
        </w:tc>
        <w:tc>
          <w:tcPr>
            <w:tcW w:w="0" w:type="auto"/>
            <w:tcBorders>
              <w:top w:val="nil"/>
              <w:left w:val="nil"/>
              <w:bottom w:val="single" w:sz="8" w:space="0" w:color="auto"/>
              <w:right w:val="single" w:sz="8" w:space="0" w:color="auto"/>
            </w:tcBorders>
            <w:noWrap/>
            <w:vAlign w:val="center"/>
            <w:hideMark/>
          </w:tcPr>
          <w:p w14:paraId="7FF9EAA3"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 xml:space="preserve">RUJAN </w:t>
            </w:r>
          </w:p>
        </w:tc>
        <w:tc>
          <w:tcPr>
            <w:tcW w:w="0" w:type="auto"/>
            <w:tcBorders>
              <w:top w:val="nil"/>
              <w:left w:val="nil"/>
              <w:bottom w:val="single" w:sz="8" w:space="0" w:color="auto"/>
              <w:right w:val="single" w:sz="8" w:space="0" w:color="auto"/>
            </w:tcBorders>
            <w:noWrap/>
            <w:vAlign w:val="center"/>
            <w:hideMark/>
          </w:tcPr>
          <w:p w14:paraId="31AB6321"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 xml:space="preserve">LISTOPAD </w:t>
            </w:r>
          </w:p>
        </w:tc>
        <w:tc>
          <w:tcPr>
            <w:tcW w:w="0" w:type="auto"/>
            <w:tcBorders>
              <w:top w:val="nil"/>
              <w:left w:val="nil"/>
              <w:bottom w:val="single" w:sz="8" w:space="0" w:color="auto"/>
              <w:right w:val="single" w:sz="8" w:space="0" w:color="auto"/>
            </w:tcBorders>
            <w:noWrap/>
            <w:vAlign w:val="center"/>
            <w:hideMark/>
          </w:tcPr>
          <w:p w14:paraId="1706C2D5" w14:textId="77777777" w:rsidR="00667F6C" w:rsidRPr="00F201C3" w:rsidRDefault="00667F6C" w:rsidP="00C71662">
            <w:pPr>
              <w:jc w:val="center"/>
              <w:rPr>
                <w:rFonts w:ascii="Times New Roman" w:hAnsi="Times New Roman" w:cs="Times New Roman"/>
                <w:b/>
                <w:bCs/>
                <w:sz w:val="16"/>
                <w:szCs w:val="16"/>
              </w:rPr>
            </w:pPr>
            <w:r w:rsidRPr="00F201C3">
              <w:rPr>
                <w:rFonts w:ascii="Times New Roman" w:hAnsi="Times New Roman" w:cs="Times New Roman"/>
                <w:b/>
                <w:bCs/>
                <w:sz w:val="16"/>
                <w:szCs w:val="16"/>
              </w:rPr>
              <w:t xml:space="preserve">STUDENI </w:t>
            </w:r>
          </w:p>
        </w:tc>
        <w:tc>
          <w:tcPr>
            <w:tcW w:w="0" w:type="auto"/>
            <w:tcBorders>
              <w:top w:val="nil"/>
              <w:left w:val="nil"/>
              <w:bottom w:val="single" w:sz="8" w:space="0" w:color="auto"/>
              <w:right w:val="single" w:sz="8" w:space="0" w:color="auto"/>
            </w:tcBorders>
            <w:noWrap/>
            <w:vAlign w:val="center"/>
            <w:hideMark/>
          </w:tcPr>
          <w:p w14:paraId="796D10AF" w14:textId="77777777" w:rsidR="00667F6C" w:rsidRPr="00F201C3" w:rsidRDefault="00667F6C" w:rsidP="00C71662">
            <w:pPr>
              <w:jc w:val="center"/>
              <w:rPr>
                <w:rFonts w:ascii="Times New Roman" w:hAnsi="Times New Roman" w:cs="Times New Roman"/>
                <w:b/>
                <w:bCs/>
                <w:sz w:val="16"/>
                <w:szCs w:val="16"/>
              </w:rPr>
            </w:pPr>
            <w:r w:rsidRPr="00F201C3">
              <w:rPr>
                <w:rFonts w:ascii="Times New Roman" w:hAnsi="Times New Roman" w:cs="Times New Roman"/>
                <w:b/>
                <w:bCs/>
                <w:sz w:val="16"/>
                <w:szCs w:val="16"/>
              </w:rPr>
              <w:t xml:space="preserve">PROSINAC </w:t>
            </w:r>
          </w:p>
        </w:tc>
        <w:tc>
          <w:tcPr>
            <w:tcW w:w="0" w:type="auto"/>
            <w:tcBorders>
              <w:top w:val="nil"/>
              <w:left w:val="nil"/>
              <w:bottom w:val="single" w:sz="8" w:space="0" w:color="auto"/>
              <w:right w:val="single" w:sz="8" w:space="0" w:color="auto"/>
            </w:tcBorders>
            <w:vAlign w:val="center"/>
            <w:hideMark/>
          </w:tcPr>
          <w:p w14:paraId="68260953"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UKUPNO PRETRAGA</w:t>
            </w:r>
          </w:p>
        </w:tc>
      </w:tr>
      <w:tr w:rsidR="00667F6C" w:rsidRPr="00F201C3" w14:paraId="1851725B" w14:textId="77777777" w:rsidTr="00C71662">
        <w:trPr>
          <w:trHeight w:val="420"/>
        </w:trPr>
        <w:tc>
          <w:tcPr>
            <w:tcW w:w="0" w:type="auto"/>
            <w:tcBorders>
              <w:top w:val="nil"/>
              <w:left w:val="single" w:sz="8" w:space="0" w:color="auto"/>
              <w:bottom w:val="single" w:sz="8" w:space="0" w:color="auto"/>
              <w:right w:val="single" w:sz="8" w:space="0" w:color="auto"/>
            </w:tcBorders>
            <w:vAlign w:val="center"/>
            <w:hideMark/>
          </w:tcPr>
          <w:p w14:paraId="49BF89A5"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GM hrana za životinje</w:t>
            </w:r>
          </w:p>
        </w:tc>
        <w:tc>
          <w:tcPr>
            <w:tcW w:w="0" w:type="auto"/>
            <w:tcBorders>
              <w:top w:val="nil"/>
              <w:left w:val="nil"/>
              <w:bottom w:val="single" w:sz="8" w:space="0" w:color="auto"/>
              <w:right w:val="single" w:sz="8" w:space="0" w:color="auto"/>
            </w:tcBorders>
            <w:vAlign w:val="center"/>
            <w:hideMark/>
          </w:tcPr>
          <w:p w14:paraId="54106D2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15389F2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383E6C2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vAlign w:val="center"/>
            <w:hideMark/>
          </w:tcPr>
          <w:p w14:paraId="4DC86EA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1D4A165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3E481CB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6F825DC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7754E8E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0F77833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76F1AFB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30EEFE6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5BA2D09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02937E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8</w:t>
            </w:r>
          </w:p>
        </w:tc>
      </w:tr>
      <w:tr w:rsidR="00667F6C" w:rsidRPr="00F201C3" w14:paraId="6E2E05C6" w14:textId="77777777" w:rsidTr="00C71662">
        <w:trPr>
          <w:trHeight w:val="420"/>
        </w:trPr>
        <w:tc>
          <w:tcPr>
            <w:tcW w:w="0" w:type="auto"/>
            <w:tcBorders>
              <w:top w:val="nil"/>
              <w:left w:val="single" w:sz="8" w:space="0" w:color="auto"/>
              <w:bottom w:val="single" w:sz="8" w:space="0" w:color="auto"/>
              <w:right w:val="single" w:sz="8" w:space="0" w:color="auto"/>
            </w:tcBorders>
            <w:vAlign w:val="center"/>
            <w:hideMark/>
          </w:tcPr>
          <w:p w14:paraId="079CC8B5"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Bakterije iz roda Salmonella spp.</w:t>
            </w:r>
          </w:p>
        </w:tc>
        <w:tc>
          <w:tcPr>
            <w:tcW w:w="0" w:type="auto"/>
            <w:tcBorders>
              <w:top w:val="nil"/>
              <w:left w:val="nil"/>
              <w:bottom w:val="single" w:sz="8" w:space="0" w:color="auto"/>
              <w:right w:val="single" w:sz="8" w:space="0" w:color="auto"/>
            </w:tcBorders>
            <w:vAlign w:val="center"/>
            <w:hideMark/>
          </w:tcPr>
          <w:p w14:paraId="24CC6B5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vAlign w:val="center"/>
            <w:hideMark/>
          </w:tcPr>
          <w:p w14:paraId="513EF38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vAlign w:val="center"/>
            <w:hideMark/>
          </w:tcPr>
          <w:p w14:paraId="77112C6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vAlign w:val="center"/>
            <w:hideMark/>
          </w:tcPr>
          <w:p w14:paraId="68E050C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w:t>
            </w:r>
          </w:p>
        </w:tc>
        <w:tc>
          <w:tcPr>
            <w:tcW w:w="0" w:type="auto"/>
            <w:tcBorders>
              <w:top w:val="nil"/>
              <w:left w:val="nil"/>
              <w:bottom w:val="single" w:sz="8" w:space="0" w:color="auto"/>
              <w:right w:val="single" w:sz="8" w:space="0" w:color="auto"/>
            </w:tcBorders>
            <w:noWrap/>
            <w:vAlign w:val="center"/>
            <w:hideMark/>
          </w:tcPr>
          <w:p w14:paraId="00874CA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3</w:t>
            </w:r>
          </w:p>
        </w:tc>
        <w:tc>
          <w:tcPr>
            <w:tcW w:w="0" w:type="auto"/>
            <w:tcBorders>
              <w:top w:val="nil"/>
              <w:left w:val="nil"/>
              <w:bottom w:val="single" w:sz="8" w:space="0" w:color="auto"/>
              <w:right w:val="single" w:sz="8" w:space="0" w:color="auto"/>
            </w:tcBorders>
            <w:noWrap/>
            <w:vAlign w:val="center"/>
            <w:hideMark/>
          </w:tcPr>
          <w:p w14:paraId="6193F67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5</w:t>
            </w:r>
          </w:p>
        </w:tc>
        <w:tc>
          <w:tcPr>
            <w:tcW w:w="0" w:type="auto"/>
            <w:tcBorders>
              <w:top w:val="nil"/>
              <w:left w:val="nil"/>
              <w:bottom w:val="single" w:sz="8" w:space="0" w:color="auto"/>
              <w:right w:val="single" w:sz="8" w:space="0" w:color="auto"/>
            </w:tcBorders>
            <w:noWrap/>
            <w:vAlign w:val="center"/>
            <w:hideMark/>
          </w:tcPr>
          <w:p w14:paraId="0462E04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5</w:t>
            </w:r>
          </w:p>
        </w:tc>
        <w:tc>
          <w:tcPr>
            <w:tcW w:w="0" w:type="auto"/>
            <w:tcBorders>
              <w:top w:val="nil"/>
              <w:left w:val="nil"/>
              <w:bottom w:val="single" w:sz="8" w:space="0" w:color="auto"/>
              <w:right w:val="single" w:sz="8" w:space="0" w:color="auto"/>
            </w:tcBorders>
            <w:noWrap/>
            <w:vAlign w:val="center"/>
            <w:hideMark/>
          </w:tcPr>
          <w:p w14:paraId="6042560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5</w:t>
            </w:r>
          </w:p>
        </w:tc>
        <w:tc>
          <w:tcPr>
            <w:tcW w:w="0" w:type="auto"/>
            <w:tcBorders>
              <w:top w:val="nil"/>
              <w:left w:val="nil"/>
              <w:bottom w:val="single" w:sz="8" w:space="0" w:color="auto"/>
              <w:right w:val="single" w:sz="8" w:space="0" w:color="auto"/>
            </w:tcBorders>
            <w:noWrap/>
            <w:vAlign w:val="center"/>
            <w:hideMark/>
          </w:tcPr>
          <w:p w14:paraId="6BEA8B9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3</w:t>
            </w:r>
          </w:p>
        </w:tc>
        <w:tc>
          <w:tcPr>
            <w:tcW w:w="0" w:type="auto"/>
            <w:tcBorders>
              <w:top w:val="nil"/>
              <w:left w:val="nil"/>
              <w:bottom w:val="single" w:sz="8" w:space="0" w:color="auto"/>
              <w:right w:val="single" w:sz="8" w:space="0" w:color="auto"/>
            </w:tcBorders>
            <w:noWrap/>
            <w:vAlign w:val="center"/>
            <w:hideMark/>
          </w:tcPr>
          <w:p w14:paraId="1FFA7CF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w:t>
            </w:r>
          </w:p>
        </w:tc>
        <w:tc>
          <w:tcPr>
            <w:tcW w:w="0" w:type="auto"/>
            <w:tcBorders>
              <w:top w:val="nil"/>
              <w:left w:val="nil"/>
              <w:bottom w:val="single" w:sz="8" w:space="0" w:color="auto"/>
              <w:right w:val="single" w:sz="8" w:space="0" w:color="auto"/>
            </w:tcBorders>
            <w:noWrap/>
            <w:vAlign w:val="center"/>
            <w:hideMark/>
          </w:tcPr>
          <w:p w14:paraId="679910D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762793F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6763793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30</w:t>
            </w:r>
          </w:p>
        </w:tc>
      </w:tr>
      <w:tr w:rsidR="00667F6C" w:rsidRPr="00F201C3" w14:paraId="797E6638" w14:textId="77777777" w:rsidTr="00C71662">
        <w:trPr>
          <w:trHeight w:val="624"/>
        </w:trPr>
        <w:tc>
          <w:tcPr>
            <w:tcW w:w="0" w:type="auto"/>
            <w:tcBorders>
              <w:top w:val="nil"/>
              <w:left w:val="single" w:sz="8" w:space="0" w:color="auto"/>
              <w:bottom w:val="single" w:sz="8" w:space="0" w:color="auto"/>
              <w:right w:val="single" w:sz="8" w:space="0" w:color="auto"/>
            </w:tcBorders>
            <w:vAlign w:val="center"/>
            <w:hideMark/>
          </w:tcPr>
          <w:p w14:paraId="76A0721D"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Bakterije iz roda Salmonella spp. (HKLJ)</w:t>
            </w:r>
          </w:p>
        </w:tc>
        <w:tc>
          <w:tcPr>
            <w:tcW w:w="0" w:type="auto"/>
            <w:tcBorders>
              <w:top w:val="nil"/>
              <w:left w:val="nil"/>
              <w:bottom w:val="single" w:sz="8" w:space="0" w:color="auto"/>
              <w:right w:val="single" w:sz="8" w:space="0" w:color="auto"/>
            </w:tcBorders>
            <w:vAlign w:val="center"/>
            <w:hideMark/>
          </w:tcPr>
          <w:p w14:paraId="0446C60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2A2818B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5F490F5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10DDE41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B84AA7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B8B613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4D1DE66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0F1CF2AF"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6496E15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B4EADA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469AA1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44AF82A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C335CD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3</w:t>
            </w:r>
          </w:p>
        </w:tc>
      </w:tr>
      <w:tr w:rsidR="00667F6C" w:rsidRPr="00F201C3" w14:paraId="0DA28CCE" w14:textId="77777777" w:rsidTr="00C71662">
        <w:trPr>
          <w:trHeight w:val="444"/>
        </w:trPr>
        <w:tc>
          <w:tcPr>
            <w:tcW w:w="0" w:type="auto"/>
            <w:tcBorders>
              <w:top w:val="nil"/>
              <w:left w:val="single" w:sz="8" w:space="0" w:color="auto"/>
              <w:bottom w:val="single" w:sz="8" w:space="0" w:color="auto"/>
              <w:right w:val="single" w:sz="8" w:space="0" w:color="auto"/>
            </w:tcBorders>
            <w:vAlign w:val="center"/>
            <w:hideMark/>
          </w:tcPr>
          <w:p w14:paraId="01246DAE" w14:textId="77777777" w:rsidR="00667F6C" w:rsidRPr="00F201C3" w:rsidRDefault="00667F6C" w:rsidP="00C71662">
            <w:pPr>
              <w:rPr>
                <w:rFonts w:ascii="Times New Roman" w:hAnsi="Times New Roman" w:cs="Times New Roman"/>
                <w:b/>
                <w:bCs/>
                <w:i/>
                <w:iCs/>
                <w:sz w:val="16"/>
                <w:szCs w:val="16"/>
              </w:rPr>
            </w:pPr>
            <w:r w:rsidRPr="00F201C3">
              <w:rPr>
                <w:rFonts w:ascii="Times New Roman" w:hAnsi="Times New Roman" w:cs="Times New Roman"/>
                <w:b/>
                <w:bCs/>
                <w:i/>
                <w:iCs/>
                <w:sz w:val="16"/>
                <w:szCs w:val="16"/>
              </w:rPr>
              <w:t>Enterobacteriaceae (HKLJ)</w:t>
            </w:r>
          </w:p>
        </w:tc>
        <w:tc>
          <w:tcPr>
            <w:tcW w:w="0" w:type="auto"/>
            <w:tcBorders>
              <w:top w:val="nil"/>
              <w:left w:val="nil"/>
              <w:bottom w:val="single" w:sz="8" w:space="0" w:color="auto"/>
              <w:right w:val="single" w:sz="8" w:space="0" w:color="auto"/>
            </w:tcBorders>
            <w:vAlign w:val="center"/>
            <w:hideMark/>
          </w:tcPr>
          <w:p w14:paraId="6D905F1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569CB5A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54F15A7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4A28C48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907359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449FF2E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4736EE0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21562F0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0257DB8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7F8D2FF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6760ED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A24457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3C89CDA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3</w:t>
            </w:r>
          </w:p>
        </w:tc>
      </w:tr>
      <w:tr w:rsidR="00667F6C" w:rsidRPr="00F201C3" w14:paraId="4DAFB242"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30008338" w14:textId="77777777" w:rsidR="00667F6C" w:rsidRPr="00F201C3" w:rsidRDefault="00667F6C" w:rsidP="00C71662">
            <w:pPr>
              <w:rPr>
                <w:rFonts w:ascii="Times New Roman" w:hAnsi="Times New Roman" w:cs="Times New Roman"/>
                <w:b/>
                <w:bCs/>
                <w:i/>
                <w:iCs/>
                <w:sz w:val="16"/>
                <w:szCs w:val="16"/>
              </w:rPr>
            </w:pPr>
            <w:r w:rsidRPr="00F201C3">
              <w:rPr>
                <w:rFonts w:ascii="Times New Roman" w:hAnsi="Times New Roman" w:cs="Times New Roman"/>
                <w:b/>
                <w:bCs/>
                <w:i/>
                <w:iCs/>
                <w:sz w:val="16"/>
                <w:szCs w:val="16"/>
              </w:rPr>
              <w:t>Listeria spp.</w:t>
            </w:r>
          </w:p>
        </w:tc>
        <w:tc>
          <w:tcPr>
            <w:tcW w:w="0" w:type="auto"/>
            <w:tcBorders>
              <w:top w:val="nil"/>
              <w:left w:val="nil"/>
              <w:bottom w:val="single" w:sz="8" w:space="0" w:color="auto"/>
              <w:right w:val="single" w:sz="8" w:space="0" w:color="auto"/>
            </w:tcBorders>
            <w:vAlign w:val="center"/>
            <w:hideMark/>
          </w:tcPr>
          <w:p w14:paraId="1EB6C0A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6409A12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60794BB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285B45F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5097BFF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8AC392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32195F8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1272165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3DCF8A6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DFC7A5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39EF146F"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3EFA73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3BEEA7FF"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4</w:t>
            </w:r>
          </w:p>
        </w:tc>
      </w:tr>
      <w:tr w:rsidR="00667F6C" w:rsidRPr="00F201C3" w14:paraId="2F916381" w14:textId="77777777" w:rsidTr="00C71662">
        <w:trPr>
          <w:trHeight w:val="444"/>
        </w:trPr>
        <w:tc>
          <w:tcPr>
            <w:tcW w:w="0" w:type="auto"/>
            <w:tcBorders>
              <w:top w:val="nil"/>
              <w:left w:val="single" w:sz="8" w:space="0" w:color="auto"/>
              <w:bottom w:val="single" w:sz="8" w:space="0" w:color="auto"/>
              <w:right w:val="single" w:sz="8" w:space="0" w:color="auto"/>
            </w:tcBorders>
            <w:vAlign w:val="center"/>
            <w:hideMark/>
          </w:tcPr>
          <w:p w14:paraId="685678E6" w14:textId="77777777" w:rsidR="00667F6C" w:rsidRPr="00F201C3" w:rsidRDefault="00667F6C" w:rsidP="00C71662">
            <w:pPr>
              <w:rPr>
                <w:rFonts w:ascii="Times New Roman" w:hAnsi="Times New Roman" w:cs="Times New Roman"/>
                <w:b/>
                <w:bCs/>
                <w:i/>
                <w:iCs/>
                <w:sz w:val="16"/>
                <w:szCs w:val="16"/>
              </w:rPr>
            </w:pPr>
            <w:r w:rsidRPr="00F201C3">
              <w:rPr>
                <w:rFonts w:ascii="Times New Roman" w:hAnsi="Times New Roman" w:cs="Times New Roman"/>
                <w:b/>
                <w:bCs/>
                <w:i/>
                <w:iCs/>
                <w:sz w:val="16"/>
                <w:szCs w:val="16"/>
              </w:rPr>
              <w:t>Clostridium perfingens</w:t>
            </w:r>
          </w:p>
        </w:tc>
        <w:tc>
          <w:tcPr>
            <w:tcW w:w="0" w:type="auto"/>
            <w:tcBorders>
              <w:top w:val="nil"/>
              <w:left w:val="nil"/>
              <w:bottom w:val="single" w:sz="8" w:space="0" w:color="auto"/>
              <w:right w:val="single" w:sz="8" w:space="0" w:color="auto"/>
            </w:tcBorders>
            <w:vAlign w:val="center"/>
            <w:hideMark/>
          </w:tcPr>
          <w:p w14:paraId="5868F11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4CF6AC0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2E32F8E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7483F77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05B9242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2AAD1F0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4E8BF2C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9ECE48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4008DA8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EB436B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2A339B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AE9B5EF"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2F5823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3</w:t>
            </w:r>
          </w:p>
        </w:tc>
      </w:tr>
      <w:tr w:rsidR="00667F6C" w:rsidRPr="00F201C3" w14:paraId="078F9721" w14:textId="77777777" w:rsidTr="00C71662">
        <w:trPr>
          <w:trHeight w:val="624"/>
        </w:trPr>
        <w:tc>
          <w:tcPr>
            <w:tcW w:w="0" w:type="auto"/>
            <w:tcBorders>
              <w:top w:val="nil"/>
              <w:left w:val="single" w:sz="8" w:space="0" w:color="auto"/>
              <w:bottom w:val="single" w:sz="8" w:space="0" w:color="auto"/>
              <w:right w:val="single" w:sz="8" w:space="0" w:color="auto"/>
            </w:tcBorders>
            <w:vAlign w:val="center"/>
            <w:hideMark/>
          </w:tcPr>
          <w:p w14:paraId="77A31870"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Mikrobiološki indikatori zagađenja</w:t>
            </w:r>
          </w:p>
        </w:tc>
        <w:tc>
          <w:tcPr>
            <w:tcW w:w="0" w:type="auto"/>
            <w:tcBorders>
              <w:top w:val="nil"/>
              <w:left w:val="nil"/>
              <w:bottom w:val="single" w:sz="8" w:space="0" w:color="auto"/>
              <w:right w:val="single" w:sz="8" w:space="0" w:color="auto"/>
            </w:tcBorders>
            <w:vAlign w:val="center"/>
            <w:hideMark/>
          </w:tcPr>
          <w:p w14:paraId="46ED72F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1E5FD4A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5D6D041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vAlign w:val="center"/>
            <w:hideMark/>
          </w:tcPr>
          <w:p w14:paraId="3A43043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38061A6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D2FF2D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38484B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DE3389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70FDEA5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5813F96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1152B5C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D13C42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A5986A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4</w:t>
            </w:r>
          </w:p>
        </w:tc>
      </w:tr>
      <w:tr w:rsidR="00667F6C" w:rsidRPr="00F201C3" w14:paraId="2B3F4D5E"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2AA57407"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Mikotoksini</w:t>
            </w:r>
          </w:p>
        </w:tc>
        <w:tc>
          <w:tcPr>
            <w:tcW w:w="0" w:type="auto"/>
            <w:tcBorders>
              <w:top w:val="nil"/>
              <w:left w:val="nil"/>
              <w:bottom w:val="single" w:sz="8" w:space="0" w:color="auto"/>
              <w:right w:val="single" w:sz="8" w:space="0" w:color="auto"/>
            </w:tcBorders>
            <w:vAlign w:val="center"/>
            <w:hideMark/>
          </w:tcPr>
          <w:p w14:paraId="2860FC5F"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2BBE9B7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12</w:t>
            </w:r>
          </w:p>
        </w:tc>
        <w:tc>
          <w:tcPr>
            <w:tcW w:w="0" w:type="auto"/>
            <w:tcBorders>
              <w:top w:val="nil"/>
              <w:left w:val="nil"/>
              <w:bottom w:val="single" w:sz="8" w:space="0" w:color="auto"/>
              <w:right w:val="single" w:sz="8" w:space="0" w:color="auto"/>
            </w:tcBorders>
            <w:vAlign w:val="center"/>
            <w:hideMark/>
          </w:tcPr>
          <w:p w14:paraId="4A5EB44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12</w:t>
            </w:r>
          </w:p>
        </w:tc>
        <w:tc>
          <w:tcPr>
            <w:tcW w:w="0" w:type="auto"/>
            <w:tcBorders>
              <w:top w:val="nil"/>
              <w:left w:val="nil"/>
              <w:bottom w:val="single" w:sz="8" w:space="0" w:color="auto"/>
              <w:right w:val="single" w:sz="8" w:space="0" w:color="auto"/>
            </w:tcBorders>
            <w:vAlign w:val="center"/>
            <w:hideMark/>
          </w:tcPr>
          <w:p w14:paraId="2E36699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6</w:t>
            </w:r>
          </w:p>
        </w:tc>
        <w:tc>
          <w:tcPr>
            <w:tcW w:w="0" w:type="auto"/>
            <w:tcBorders>
              <w:top w:val="nil"/>
              <w:left w:val="nil"/>
              <w:bottom w:val="single" w:sz="8" w:space="0" w:color="auto"/>
              <w:right w:val="single" w:sz="8" w:space="0" w:color="auto"/>
            </w:tcBorders>
            <w:noWrap/>
            <w:vAlign w:val="center"/>
            <w:hideMark/>
          </w:tcPr>
          <w:p w14:paraId="787DE4B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0BBAA3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A7E4F0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AA9D4B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24</w:t>
            </w:r>
          </w:p>
        </w:tc>
        <w:tc>
          <w:tcPr>
            <w:tcW w:w="0" w:type="auto"/>
            <w:tcBorders>
              <w:top w:val="nil"/>
              <w:left w:val="nil"/>
              <w:bottom w:val="single" w:sz="8" w:space="0" w:color="auto"/>
              <w:right w:val="single" w:sz="8" w:space="0" w:color="auto"/>
            </w:tcBorders>
            <w:noWrap/>
            <w:vAlign w:val="center"/>
            <w:hideMark/>
          </w:tcPr>
          <w:p w14:paraId="505189C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24</w:t>
            </w:r>
          </w:p>
        </w:tc>
        <w:tc>
          <w:tcPr>
            <w:tcW w:w="0" w:type="auto"/>
            <w:tcBorders>
              <w:top w:val="nil"/>
              <w:left w:val="nil"/>
              <w:bottom w:val="single" w:sz="8" w:space="0" w:color="auto"/>
              <w:right w:val="single" w:sz="8" w:space="0" w:color="auto"/>
            </w:tcBorders>
            <w:noWrap/>
            <w:vAlign w:val="center"/>
            <w:hideMark/>
          </w:tcPr>
          <w:p w14:paraId="631E89D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24</w:t>
            </w:r>
          </w:p>
        </w:tc>
        <w:tc>
          <w:tcPr>
            <w:tcW w:w="0" w:type="auto"/>
            <w:tcBorders>
              <w:top w:val="nil"/>
              <w:left w:val="nil"/>
              <w:bottom w:val="single" w:sz="8" w:space="0" w:color="auto"/>
              <w:right w:val="single" w:sz="8" w:space="0" w:color="auto"/>
            </w:tcBorders>
            <w:noWrap/>
            <w:vAlign w:val="center"/>
            <w:hideMark/>
          </w:tcPr>
          <w:p w14:paraId="259A664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18</w:t>
            </w:r>
          </w:p>
        </w:tc>
        <w:tc>
          <w:tcPr>
            <w:tcW w:w="0" w:type="auto"/>
            <w:tcBorders>
              <w:top w:val="nil"/>
              <w:left w:val="nil"/>
              <w:bottom w:val="single" w:sz="8" w:space="0" w:color="auto"/>
              <w:right w:val="single" w:sz="8" w:space="0" w:color="auto"/>
            </w:tcBorders>
            <w:noWrap/>
            <w:vAlign w:val="center"/>
            <w:hideMark/>
          </w:tcPr>
          <w:p w14:paraId="2F51961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7F7DF5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120</w:t>
            </w:r>
          </w:p>
        </w:tc>
      </w:tr>
      <w:tr w:rsidR="00667F6C" w:rsidRPr="00F201C3" w14:paraId="0F8CDA07"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3687DD4D"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Teški metali</w:t>
            </w:r>
          </w:p>
        </w:tc>
        <w:tc>
          <w:tcPr>
            <w:tcW w:w="0" w:type="auto"/>
            <w:tcBorders>
              <w:top w:val="nil"/>
              <w:left w:val="nil"/>
              <w:bottom w:val="single" w:sz="8" w:space="0" w:color="auto"/>
              <w:right w:val="single" w:sz="8" w:space="0" w:color="auto"/>
            </w:tcBorders>
            <w:vAlign w:val="center"/>
            <w:hideMark/>
          </w:tcPr>
          <w:p w14:paraId="154197C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1067BD9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76E090E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vAlign w:val="center"/>
            <w:hideMark/>
          </w:tcPr>
          <w:p w14:paraId="202412B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2EDADE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133520B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7835670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33BF0B4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43208D6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52DE078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2AD4A99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3B7A682F"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61FBAF9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7</w:t>
            </w:r>
          </w:p>
        </w:tc>
      </w:tr>
      <w:tr w:rsidR="00667F6C" w:rsidRPr="00F201C3" w14:paraId="5C8AD5CF"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2994F6AA"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Mikroelementi</w:t>
            </w:r>
          </w:p>
        </w:tc>
        <w:tc>
          <w:tcPr>
            <w:tcW w:w="0" w:type="auto"/>
            <w:tcBorders>
              <w:top w:val="nil"/>
              <w:left w:val="nil"/>
              <w:bottom w:val="single" w:sz="8" w:space="0" w:color="auto"/>
              <w:right w:val="single" w:sz="8" w:space="0" w:color="auto"/>
            </w:tcBorders>
            <w:vAlign w:val="center"/>
            <w:hideMark/>
          </w:tcPr>
          <w:p w14:paraId="52C7B37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523CE90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vAlign w:val="center"/>
            <w:hideMark/>
          </w:tcPr>
          <w:p w14:paraId="05C44A4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566210A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0B25E3D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47A2444F"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3723740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6627D90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1BDFE9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bottom"/>
            <w:hideMark/>
          </w:tcPr>
          <w:p w14:paraId="10DCDC45" w14:textId="77777777" w:rsidR="00667F6C" w:rsidRPr="00F201C3" w:rsidRDefault="00667F6C" w:rsidP="00C71662">
            <w:pPr>
              <w:jc w:val="center"/>
              <w:rPr>
                <w:rFonts w:ascii="Aptos Narrow" w:hAnsi="Aptos Narrow" w:cs="Times New Roman"/>
                <w:b/>
                <w:bCs/>
                <w:sz w:val="18"/>
                <w:szCs w:val="18"/>
              </w:rPr>
            </w:pPr>
            <w:r w:rsidRPr="00F201C3">
              <w:rPr>
                <w:rFonts w:ascii="Aptos Narrow" w:hAnsi="Aptos Narrow"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03FB0EBF"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51717A6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097159B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7</w:t>
            </w:r>
          </w:p>
        </w:tc>
      </w:tr>
      <w:tr w:rsidR="00667F6C" w:rsidRPr="00F201C3" w14:paraId="2E2068C6"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55393F5D"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Vitamini</w:t>
            </w:r>
          </w:p>
        </w:tc>
        <w:tc>
          <w:tcPr>
            <w:tcW w:w="0" w:type="auto"/>
            <w:tcBorders>
              <w:top w:val="nil"/>
              <w:left w:val="nil"/>
              <w:bottom w:val="single" w:sz="8" w:space="0" w:color="auto"/>
              <w:right w:val="single" w:sz="8" w:space="0" w:color="auto"/>
            </w:tcBorders>
            <w:vAlign w:val="center"/>
            <w:hideMark/>
          </w:tcPr>
          <w:p w14:paraId="1040B27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1D0B7DB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5CE279F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776E0A8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3973C1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BE9A7E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7DDB4FC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190D06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B98A99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bottom"/>
            <w:hideMark/>
          </w:tcPr>
          <w:p w14:paraId="7AADA31F" w14:textId="77777777" w:rsidR="00667F6C" w:rsidRPr="00F201C3" w:rsidRDefault="00667F6C" w:rsidP="00C71662">
            <w:pPr>
              <w:jc w:val="center"/>
              <w:rPr>
                <w:rFonts w:ascii="Aptos Narrow" w:hAnsi="Aptos Narrow" w:cs="Times New Roman"/>
                <w:b/>
                <w:bCs/>
                <w:sz w:val="18"/>
                <w:szCs w:val="18"/>
              </w:rPr>
            </w:pPr>
            <w:r w:rsidRPr="00F201C3">
              <w:rPr>
                <w:rFonts w:ascii="Aptos Narrow" w:hAnsi="Aptos Narrow"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7257C3B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BFCFDA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39BE15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w:t>
            </w:r>
          </w:p>
        </w:tc>
      </w:tr>
      <w:tr w:rsidR="00667F6C" w:rsidRPr="00F201C3" w14:paraId="112140B0"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2C60472D"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Aminokiseline</w:t>
            </w:r>
          </w:p>
        </w:tc>
        <w:tc>
          <w:tcPr>
            <w:tcW w:w="0" w:type="auto"/>
            <w:tcBorders>
              <w:top w:val="nil"/>
              <w:left w:val="nil"/>
              <w:bottom w:val="single" w:sz="8" w:space="0" w:color="auto"/>
              <w:right w:val="single" w:sz="8" w:space="0" w:color="auto"/>
            </w:tcBorders>
            <w:vAlign w:val="center"/>
            <w:hideMark/>
          </w:tcPr>
          <w:p w14:paraId="04975B9F"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3DA2A72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23F4169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6614070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95FA09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4A1A2E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7F2E85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CC7E71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3BF9FC0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bottom"/>
            <w:hideMark/>
          </w:tcPr>
          <w:p w14:paraId="0046971A" w14:textId="77777777" w:rsidR="00667F6C" w:rsidRPr="00F201C3" w:rsidRDefault="00667F6C" w:rsidP="00C71662">
            <w:pPr>
              <w:jc w:val="center"/>
              <w:rPr>
                <w:rFonts w:ascii="Aptos Narrow" w:hAnsi="Aptos Narrow" w:cs="Times New Roman"/>
                <w:b/>
                <w:bCs/>
                <w:sz w:val="18"/>
                <w:szCs w:val="18"/>
              </w:rPr>
            </w:pPr>
            <w:r w:rsidRPr="00F201C3">
              <w:rPr>
                <w:rFonts w:ascii="Aptos Narrow" w:hAnsi="Aptos Narrow"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2F1F6BE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37B643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FC1994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w:t>
            </w:r>
          </w:p>
        </w:tc>
      </w:tr>
      <w:tr w:rsidR="00667F6C" w:rsidRPr="00F201C3" w14:paraId="303B3D22"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43BB4CE5"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Pesticidi</w:t>
            </w:r>
          </w:p>
        </w:tc>
        <w:tc>
          <w:tcPr>
            <w:tcW w:w="0" w:type="auto"/>
            <w:tcBorders>
              <w:top w:val="nil"/>
              <w:left w:val="nil"/>
              <w:bottom w:val="single" w:sz="8" w:space="0" w:color="auto"/>
              <w:right w:val="single" w:sz="8" w:space="0" w:color="auto"/>
            </w:tcBorders>
            <w:vAlign w:val="center"/>
            <w:hideMark/>
          </w:tcPr>
          <w:p w14:paraId="0381C66F"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24A6509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1B6F6B0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1C69DD2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455494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76E9002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3B7F6C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38391C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097B61F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5D6949A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2B3C0D4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39D5FC5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13E5B2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4</w:t>
            </w:r>
          </w:p>
        </w:tc>
      </w:tr>
      <w:tr w:rsidR="00667F6C" w:rsidRPr="00F201C3" w14:paraId="4E0E6D00" w14:textId="77777777" w:rsidTr="00C71662">
        <w:trPr>
          <w:trHeight w:val="624"/>
        </w:trPr>
        <w:tc>
          <w:tcPr>
            <w:tcW w:w="0" w:type="auto"/>
            <w:tcBorders>
              <w:top w:val="nil"/>
              <w:left w:val="single" w:sz="8" w:space="0" w:color="auto"/>
              <w:bottom w:val="single" w:sz="8" w:space="0" w:color="auto"/>
              <w:right w:val="single" w:sz="8" w:space="0" w:color="auto"/>
            </w:tcBorders>
            <w:vAlign w:val="center"/>
            <w:hideMark/>
          </w:tcPr>
          <w:p w14:paraId="6BA51F02"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Dioksini + furani + dioksinima slični PCB</w:t>
            </w:r>
          </w:p>
        </w:tc>
        <w:tc>
          <w:tcPr>
            <w:tcW w:w="0" w:type="auto"/>
            <w:tcBorders>
              <w:top w:val="nil"/>
              <w:left w:val="nil"/>
              <w:bottom w:val="single" w:sz="8" w:space="0" w:color="auto"/>
              <w:right w:val="single" w:sz="8" w:space="0" w:color="auto"/>
            </w:tcBorders>
            <w:vAlign w:val="center"/>
            <w:hideMark/>
          </w:tcPr>
          <w:p w14:paraId="38A391E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76202BD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4B3EE5C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47018A6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127C1C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D429F4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4FE53D6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871BE1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2E961CC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w:t>
            </w:r>
          </w:p>
        </w:tc>
        <w:tc>
          <w:tcPr>
            <w:tcW w:w="0" w:type="auto"/>
            <w:tcBorders>
              <w:top w:val="nil"/>
              <w:left w:val="nil"/>
              <w:bottom w:val="single" w:sz="8" w:space="0" w:color="auto"/>
              <w:right w:val="single" w:sz="8" w:space="0" w:color="auto"/>
            </w:tcBorders>
            <w:noWrap/>
            <w:vAlign w:val="center"/>
            <w:hideMark/>
          </w:tcPr>
          <w:p w14:paraId="4FDA960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0FBB141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6FE860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3D67B16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4</w:t>
            </w:r>
          </w:p>
        </w:tc>
      </w:tr>
      <w:tr w:rsidR="00667F6C" w:rsidRPr="00F201C3" w14:paraId="53FD294C" w14:textId="77777777" w:rsidTr="00C71662">
        <w:trPr>
          <w:trHeight w:val="828"/>
        </w:trPr>
        <w:tc>
          <w:tcPr>
            <w:tcW w:w="0" w:type="auto"/>
            <w:tcBorders>
              <w:top w:val="nil"/>
              <w:left w:val="single" w:sz="8" w:space="0" w:color="auto"/>
              <w:bottom w:val="single" w:sz="8" w:space="0" w:color="auto"/>
              <w:right w:val="single" w:sz="8" w:space="0" w:color="auto"/>
            </w:tcBorders>
            <w:vAlign w:val="center"/>
            <w:hideMark/>
          </w:tcPr>
          <w:p w14:paraId="1A788101"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Određivanje sastojaka životinjskog podrijetla</w:t>
            </w:r>
          </w:p>
        </w:tc>
        <w:tc>
          <w:tcPr>
            <w:tcW w:w="0" w:type="auto"/>
            <w:tcBorders>
              <w:top w:val="nil"/>
              <w:left w:val="nil"/>
              <w:bottom w:val="single" w:sz="8" w:space="0" w:color="auto"/>
              <w:right w:val="single" w:sz="8" w:space="0" w:color="auto"/>
            </w:tcBorders>
            <w:vAlign w:val="center"/>
            <w:hideMark/>
          </w:tcPr>
          <w:p w14:paraId="1BF9BB5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vAlign w:val="center"/>
            <w:hideMark/>
          </w:tcPr>
          <w:p w14:paraId="5694A00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1ECBA82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05FD91F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w:t>
            </w:r>
          </w:p>
        </w:tc>
        <w:tc>
          <w:tcPr>
            <w:tcW w:w="0" w:type="auto"/>
            <w:tcBorders>
              <w:top w:val="nil"/>
              <w:left w:val="nil"/>
              <w:bottom w:val="single" w:sz="8" w:space="0" w:color="auto"/>
              <w:right w:val="single" w:sz="8" w:space="0" w:color="auto"/>
            </w:tcBorders>
            <w:noWrap/>
            <w:vAlign w:val="center"/>
            <w:hideMark/>
          </w:tcPr>
          <w:p w14:paraId="6BD58F5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w:t>
            </w:r>
          </w:p>
        </w:tc>
        <w:tc>
          <w:tcPr>
            <w:tcW w:w="0" w:type="auto"/>
            <w:tcBorders>
              <w:top w:val="nil"/>
              <w:left w:val="nil"/>
              <w:bottom w:val="single" w:sz="8" w:space="0" w:color="auto"/>
              <w:right w:val="single" w:sz="8" w:space="0" w:color="auto"/>
            </w:tcBorders>
            <w:noWrap/>
            <w:vAlign w:val="center"/>
            <w:hideMark/>
          </w:tcPr>
          <w:p w14:paraId="7AE9CC6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76549CA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70ACD3F"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470B93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w:t>
            </w:r>
          </w:p>
        </w:tc>
        <w:tc>
          <w:tcPr>
            <w:tcW w:w="0" w:type="auto"/>
            <w:tcBorders>
              <w:top w:val="nil"/>
              <w:left w:val="nil"/>
              <w:bottom w:val="single" w:sz="8" w:space="0" w:color="auto"/>
              <w:right w:val="single" w:sz="8" w:space="0" w:color="auto"/>
            </w:tcBorders>
            <w:noWrap/>
            <w:vAlign w:val="center"/>
            <w:hideMark/>
          </w:tcPr>
          <w:p w14:paraId="537F1A5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w:t>
            </w:r>
          </w:p>
        </w:tc>
        <w:tc>
          <w:tcPr>
            <w:tcW w:w="0" w:type="auto"/>
            <w:tcBorders>
              <w:top w:val="nil"/>
              <w:left w:val="nil"/>
              <w:bottom w:val="single" w:sz="8" w:space="0" w:color="auto"/>
              <w:right w:val="single" w:sz="8" w:space="0" w:color="auto"/>
            </w:tcBorders>
            <w:noWrap/>
            <w:vAlign w:val="center"/>
            <w:hideMark/>
          </w:tcPr>
          <w:p w14:paraId="4E22A33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21DC81D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36E27E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10</w:t>
            </w:r>
          </w:p>
        </w:tc>
      </w:tr>
      <w:tr w:rsidR="00667F6C" w:rsidRPr="00F201C3" w14:paraId="7C6FFC27" w14:textId="77777777" w:rsidTr="00C71662">
        <w:trPr>
          <w:trHeight w:val="420"/>
        </w:trPr>
        <w:tc>
          <w:tcPr>
            <w:tcW w:w="0" w:type="auto"/>
            <w:tcBorders>
              <w:top w:val="nil"/>
              <w:left w:val="single" w:sz="8" w:space="0" w:color="auto"/>
              <w:bottom w:val="single" w:sz="8" w:space="0" w:color="auto"/>
              <w:right w:val="single" w:sz="8" w:space="0" w:color="auto"/>
            </w:tcBorders>
            <w:vAlign w:val="center"/>
            <w:hideMark/>
          </w:tcPr>
          <w:p w14:paraId="32262FC9"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Određivanje struktura kukaca</w:t>
            </w:r>
          </w:p>
        </w:tc>
        <w:tc>
          <w:tcPr>
            <w:tcW w:w="0" w:type="auto"/>
            <w:tcBorders>
              <w:top w:val="nil"/>
              <w:left w:val="nil"/>
              <w:bottom w:val="single" w:sz="8" w:space="0" w:color="auto"/>
              <w:right w:val="single" w:sz="8" w:space="0" w:color="auto"/>
            </w:tcBorders>
            <w:vAlign w:val="center"/>
            <w:hideMark/>
          </w:tcPr>
          <w:p w14:paraId="7E04106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7CF720B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2FAE840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550B533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E841C9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1D492B1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B05E1B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4BB1590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DB19E8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21AE52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CD6C43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63350A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79A9A6C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r>
      <w:tr w:rsidR="00667F6C" w:rsidRPr="00F201C3" w14:paraId="610821B8" w14:textId="77777777" w:rsidTr="00C71662">
        <w:trPr>
          <w:trHeight w:val="624"/>
        </w:trPr>
        <w:tc>
          <w:tcPr>
            <w:tcW w:w="0" w:type="auto"/>
            <w:tcBorders>
              <w:top w:val="nil"/>
              <w:left w:val="single" w:sz="8" w:space="0" w:color="auto"/>
              <w:bottom w:val="single" w:sz="8" w:space="0" w:color="auto"/>
              <w:right w:val="single" w:sz="8" w:space="0" w:color="auto"/>
            </w:tcBorders>
            <w:vAlign w:val="center"/>
            <w:hideMark/>
          </w:tcPr>
          <w:p w14:paraId="6F2958AE"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Određivanje prisustva DNA preživača</w:t>
            </w:r>
          </w:p>
        </w:tc>
        <w:tc>
          <w:tcPr>
            <w:tcW w:w="0" w:type="auto"/>
            <w:tcBorders>
              <w:top w:val="nil"/>
              <w:left w:val="nil"/>
              <w:bottom w:val="single" w:sz="8" w:space="0" w:color="auto"/>
              <w:right w:val="single" w:sz="8" w:space="0" w:color="auto"/>
            </w:tcBorders>
            <w:vAlign w:val="center"/>
            <w:hideMark/>
          </w:tcPr>
          <w:p w14:paraId="203BF67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3769D77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727BD39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1370F5C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6F92073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502AE79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1902C72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1A9EC0F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75E8EF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1A05B0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FD0CA3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7EACCC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35BE4FC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4</w:t>
            </w:r>
          </w:p>
        </w:tc>
      </w:tr>
      <w:tr w:rsidR="00667F6C" w:rsidRPr="00F201C3" w14:paraId="46B5F0E2" w14:textId="77777777" w:rsidTr="00C71662">
        <w:trPr>
          <w:trHeight w:val="624"/>
        </w:trPr>
        <w:tc>
          <w:tcPr>
            <w:tcW w:w="0" w:type="auto"/>
            <w:tcBorders>
              <w:top w:val="nil"/>
              <w:left w:val="single" w:sz="8" w:space="0" w:color="auto"/>
              <w:bottom w:val="single" w:sz="8" w:space="0" w:color="auto"/>
              <w:right w:val="single" w:sz="8" w:space="0" w:color="auto"/>
            </w:tcBorders>
            <w:vAlign w:val="center"/>
            <w:hideMark/>
          </w:tcPr>
          <w:p w14:paraId="10027D2B"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Određivanje prisustva DNA svinja</w:t>
            </w:r>
          </w:p>
        </w:tc>
        <w:tc>
          <w:tcPr>
            <w:tcW w:w="0" w:type="auto"/>
            <w:tcBorders>
              <w:top w:val="nil"/>
              <w:left w:val="nil"/>
              <w:bottom w:val="single" w:sz="8" w:space="0" w:color="auto"/>
              <w:right w:val="single" w:sz="8" w:space="0" w:color="auto"/>
            </w:tcBorders>
            <w:vAlign w:val="center"/>
            <w:hideMark/>
          </w:tcPr>
          <w:p w14:paraId="4A888E9F"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73D445D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318878B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5B8CBB8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410243B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EEBB27F"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32B79C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35EB46E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E0C82B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1003D3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139356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AC39D9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D829C6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r>
      <w:tr w:rsidR="00667F6C" w:rsidRPr="00F201C3" w14:paraId="34F457A5" w14:textId="77777777" w:rsidTr="00C71662">
        <w:trPr>
          <w:trHeight w:val="624"/>
        </w:trPr>
        <w:tc>
          <w:tcPr>
            <w:tcW w:w="0" w:type="auto"/>
            <w:tcBorders>
              <w:top w:val="nil"/>
              <w:left w:val="single" w:sz="8" w:space="0" w:color="auto"/>
              <w:bottom w:val="single" w:sz="8" w:space="0" w:color="auto"/>
              <w:right w:val="single" w:sz="8" w:space="0" w:color="auto"/>
            </w:tcBorders>
            <w:vAlign w:val="center"/>
            <w:hideMark/>
          </w:tcPr>
          <w:p w14:paraId="4CE6D80E"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Određivanje prisustva DNA peradi</w:t>
            </w:r>
          </w:p>
        </w:tc>
        <w:tc>
          <w:tcPr>
            <w:tcW w:w="0" w:type="auto"/>
            <w:tcBorders>
              <w:top w:val="nil"/>
              <w:left w:val="nil"/>
              <w:bottom w:val="single" w:sz="8" w:space="0" w:color="auto"/>
              <w:right w:val="single" w:sz="8" w:space="0" w:color="auto"/>
            </w:tcBorders>
            <w:vAlign w:val="center"/>
            <w:hideMark/>
          </w:tcPr>
          <w:p w14:paraId="4EFB75A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1FDCE54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7854A05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6197473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394430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9DC3DE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413FC95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471CFE0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3E4B2FEF"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57ABD4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30BC951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4DAFE7E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70602EE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r>
      <w:tr w:rsidR="00667F6C" w:rsidRPr="00F201C3" w14:paraId="00B9ACE7"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1CD31502"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Kokcidiostatici</w:t>
            </w:r>
          </w:p>
        </w:tc>
        <w:tc>
          <w:tcPr>
            <w:tcW w:w="0" w:type="auto"/>
            <w:tcBorders>
              <w:top w:val="nil"/>
              <w:left w:val="nil"/>
              <w:bottom w:val="single" w:sz="8" w:space="0" w:color="auto"/>
              <w:right w:val="single" w:sz="8" w:space="0" w:color="auto"/>
            </w:tcBorders>
            <w:vAlign w:val="center"/>
            <w:hideMark/>
          </w:tcPr>
          <w:p w14:paraId="68D9ACD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01C7A58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63259FC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vAlign w:val="center"/>
            <w:hideMark/>
          </w:tcPr>
          <w:p w14:paraId="356E910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DBF535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5FED5CF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w:t>
            </w:r>
          </w:p>
        </w:tc>
        <w:tc>
          <w:tcPr>
            <w:tcW w:w="0" w:type="auto"/>
            <w:tcBorders>
              <w:top w:val="nil"/>
              <w:left w:val="nil"/>
              <w:bottom w:val="single" w:sz="8" w:space="0" w:color="auto"/>
              <w:right w:val="single" w:sz="8" w:space="0" w:color="auto"/>
            </w:tcBorders>
            <w:noWrap/>
            <w:vAlign w:val="center"/>
            <w:hideMark/>
          </w:tcPr>
          <w:p w14:paraId="30135AB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w:t>
            </w:r>
          </w:p>
        </w:tc>
        <w:tc>
          <w:tcPr>
            <w:tcW w:w="0" w:type="auto"/>
            <w:tcBorders>
              <w:top w:val="nil"/>
              <w:left w:val="nil"/>
              <w:bottom w:val="single" w:sz="8" w:space="0" w:color="auto"/>
              <w:right w:val="single" w:sz="8" w:space="0" w:color="auto"/>
            </w:tcBorders>
            <w:noWrap/>
            <w:vAlign w:val="center"/>
            <w:hideMark/>
          </w:tcPr>
          <w:p w14:paraId="718B540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w:t>
            </w:r>
          </w:p>
        </w:tc>
        <w:tc>
          <w:tcPr>
            <w:tcW w:w="0" w:type="auto"/>
            <w:tcBorders>
              <w:top w:val="nil"/>
              <w:left w:val="nil"/>
              <w:bottom w:val="single" w:sz="8" w:space="0" w:color="auto"/>
              <w:right w:val="single" w:sz="8" w:space="0" w:color="auto"/>
            </w:tcBorders>
            <w:noWrap/>
            <w:vAlign w:val="center"/>
            <w:hideMark/>
          </w:tcPr>
          <w:p w14:paraId="09226F1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90BF51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2AC6F86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E34815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2F523B4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10</w:t>
            </w:r>
          </w:p>
        </w:tc>
      </w:tr>
      <w:tr w:rsidR="00667F6C" w:rsidRPr="00F201C3" w14:paraId="73168F98"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6E2AC8AC"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Melamin</w:t>
            </w:r>
          </w:p>
        </w:tc>
        <w:tc>
          <w:tcPr>
            <w:tcW w:w="0" w:type="auto"/>
            <w:tcBorders>
              <w:top w:val="nil"/>
              <w:left w:val="nil"/>
              <w:bottom w:val="single" w:sz="8" w:space="0" w:color="auto"/>
              <w:right w:val="single" w:sz="8" w:space="0" w:color="auto"/>
            </w:tcBorders>
            <w:vAlign w:val="center"/>
            <w:hideMark/>
          </w:tcPr>
          <w:p w14:paraId="7A61558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031A5EA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25AEF5D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44199DD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5C8E0B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6620C1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A75F9D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3AFE64C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4C6CFE8F"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C6E8CB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81A11D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6B2C380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A6D6DB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r>
      <w:tr w:rsidR="00667F6C" w:rsidRPr="00F201C3" w14:paraId="2AE3A8DF" w14:textId="77777777" w:rsidTr="00C71662">
        <w:trPr>
          <w:trHeight w:val="420"/>
        </w:trPr>
        <w:tc>
          <w:tcPr>
            <w:tcW w:w="0" w:type="auto"/>
            <w:tcBorders>
              <w:top w:val="nil"/>
              <w:left w:val="single" w:sz="8" w:space="0" w:color="auto"/>
              <w:bottom w:val="single" w:sz="8" w:space="0" w:color="auto"/>
              <w:right w:val="single" w:sz="8" w:space="0" w:color="auto"/>
            </w:tcBorders>
            <w:vAlign w:val="center"/>
            <w:hideMark/>
          </w:tcPr>
          <w:p w14:paraId="438FA810"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Štetne botaničke nečistoće</w:t>
            </w:r>
          </w:p>
        </w:tc>
        <w:tc>
          <w:tcPr>
            <w:tcW w:w="0" w:type="auto"/>
            <w:tcBorders>
              <w:top w:val="nil"/>
              <w:left w:val="nil"/>
              <w:bottom w:val="single" w:sz="8" w:space="0" w:color="auto"/>
              <w:right w:val="single" w:sz="8" w:space="0" w:color="auto"/>
            </w:tcBorders>
            <w:vAlign w:val="center"/>
            <w:hideMark/>
          </w:tcPr>
          <w:p w14:paraId="792F52B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2786103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5D2851F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6EDD379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37AB556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42F93D3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EAF5D0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8907F6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w:t>
            </w:r>
          </w:p>
        </w:tc>
        <w:tc>
          <w:tcPr>
            <w:tcW w:w="0" w:type="auto"/>
            <w:tcBorders>
              <w:top w:val="nil"/>
              <w:left w:val="nil"/>
              <w:bottom w:val="single" w:sz="8" w:space="0" w:color="auto"/>
              <w:right w:val="single" w:sz="8" w:space="0" w:color="auto"/>
            </w:tcBorders>
            <w:noWrap/>
            <w:vAlign w:val="center"/>
            <w:hideMark/>
          </w:tcPr>
          <w:p w14:paraId="3A75671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w:t>
            </w:r>
          </w:p>
        </w:tc>
        <w:tc>
          <w:tcPr>
            <w:tcW w:w="0" w:type="auto"/>
            <w:tcBorders>
              <w:top w:val="nil"/>
              <w:left w:val="nil"/>
              <w:bottom w:val="single" w:sz="8" w:space="0" w:color="auto"/>
              <w:right w:val="single" w:sz="8" w:space="0" w:color="auto"/>
            </w:tcBorders>
            <w:noWrap/>
            <w:vAlign w:val="center"/>
            <w:hideMark/>
          </w:tcPr>
          <w:p w14:paraId="4501C0A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F4920A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375CFC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39AFDDF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4</w:t>
            </w:r>
          </w:p>
        </w:tc>
      </w:tr>
      <w:tr w:rsidR="00667F6C" w:rsidRPr="00F201C3" w14:paraId="169896C0"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7AD23FCF"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Ergot alkaloidi</w:t>
            </w:r>
          </w:p>
        </w:tc>
        <w:tc>
          <w:tcPr>
            <w:tcW w:w="0" w:type="auto"/>
            <w:tcBorders>
              <w:top w:val="nil"/>
              <w:left w:val="nil"/>
              <w:bottom w:val="single" w:sz="8" w:space="0" w:color="auto"/>
              <w:right w:val="single" w:sz="8" w:space="0" w:color="auto"/>
            </w:tcBorders>
            <w:vAlign w:val="center"/>
            <w:hideMark/>
          </w:tcPr>
          <w:p w14:paraId="6EE6EF5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2C79DD1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5A2288A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79E1405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16E22FF"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9415EF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BE3EFE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277858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E4960C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011C37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4484E05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389FF66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BBB96E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0</w:t>
            </w:r>
          </w:p>
        </w:tc>
      </w:tr>
      <w:tr w:rsidR="00667F6C" w:rsidRPr="00F201C3" w14:paraId="2ECF1F9D" w14:textId="77777777" w:rsidTr="00C71662">
        <w:trPr>
          <w:trHeight w:val="552"/>
        </w:trPr>
        <w:tc>
          <w:tcPr>
            <w:tcW w:w="0" w:type="auto"/>
            <w:tcBorders>
              <w:top w:val="nil"/>
              <w:left w:val="single" w:sz="8" w:space="0" w:color="auto"/>
              <w:bottom w:val="single" w:sz="8" w:space="0" w:color="auto"/>
              <w:right w:val="single" w:sz="8" w:space="0" w:color="auto"/>
            </w:tcBorders>
            <w:vAlign w:val="center"/>
            <w:hideMark/>
          </w:tcPr>
          <w:p w14:paraId="76DC0935"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Zabranjene tvari</w:t>
            </w:r>
          </w:p>
        </w:tc>
        <w:tc>
          <w:tcPr>
            <w:tcW w:w="0" w:type="auto"/>
            <w:tcBorders>
              <w:top w:val="nil"/>
              <w:left w:val="nil"/>
              <w:bottom w:val="single" w:sz="8" w:space="0" w:color="auto"/>
              <w:right w:val="single" w:sz="8" w:space="0" w:color="auto"/>
            </w:tcBorders>
            <w:vAlign w:val="center"/>
            <w:hideMark/>
          </w:tcPr>
          <w:p w14:paraId="725A1EB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0658C15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15FD503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31FB174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8B8318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D5170E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865D5E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5CB629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7692481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4E4A99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334BF7A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04679E2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62BF12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r>
      <w:tr w:rsidR="00667F6C" w:rsidRPr="00F201C3" w14:paraId="74A706D8"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5AFC9796"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Antibiotici</w:t>
            </w:r>
          </w:p>
        </w:tc>
        <w:tc>
          <w:tcPr>
            <w:tcW w:w="0" w:type="auto"/>
            <w:tcBorders>
              <w:top w:val="nil"/>
              <w:left w:val="nil"/>
              <w:bottom w:val="single" w:sz="8" w:space="0" w:color="auto"/>
              <w:right w:val="single" w:sz="8" w:space="0" w:color="auto"/>
            </w:tcBorders>
            <w:vAlign w:val="center"/>
            <w:hideMark/>
          </w:tcPr>
          <w:p w14:paraId="27502F4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4A31C1A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71E00DB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3B7B400F"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2554EC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DBCCFA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F77614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1DC04A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0ABAAD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4C53BE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D9862F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4A1A673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71F5902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0</w:t>
            </w:r>
          </w:p>
        </w:tc>
      </w:tr>
      <w:tr w:rsidR="00667F6C" w:rsidRPr="00F201C3" w14:paraId="1F8E3BD3"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46BE89F9"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Oksitetraciklin</w:t>
            </w:r>
          </w:p>
        </w:tc>
        <w:tc>
          <w:tcPr>
            <w:tcW w:w="0" w:type="auto"/>
            <w:tcBorders>
              <w:top w:val="nil"/>
              <w:left w:val="nil"/>
              <w:bottom w:val="single" w:sz="8" w:space="0" w:color="auto"/>
              <w:right w:val="single" w:sz="8" w:space="0" w:color="auto"/>
            </w:tcBorders>
            <w:vAlign w:val="center"/>
            <w:hideMark/>
          </w:tcPr>
          <w:p w14:paraId="16BFF8E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5DBBF7B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0F1B7D8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vAlign w:val="center"/>
            <w:hideMark/>
          </w:tcPr>
          <w:p w14:paraId="2CAC620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C39EEF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591C26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43DB3A9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4C63788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F141D2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1AE2A0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718FC48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33737BC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705FA01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w:t>
            </w:r>
          </w:p>
        </w:tc>
      </w:tr>
      <w:tr w:rsidR="00667F6C" w:rsidRPr="00F201C3" w14:paraId="425ECC97"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2E99C5A0"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Florfenikol</w:t>
            </w:r>
          </w:p>
        </w:tc>
        <w:tc>
          <w:tcPr>
            <w:tcW w:w="0" w:type="auto"/>
            <w:tcBorders>
              <w:top w:val="nil"/>
              <w:left w:val="nil"/>
              <w:bottom w:val="single" w:sz="8" w:space="0" w:color="auto"/>
              <w:right w:val="single" w:sz="8" w:space="0" w:color="auto"/>
            </w:tcBorders>
            <w:vAlign w:val="center"/>
            <w:hideMark/>
          </w:tcPr>
          <w:p w14:paraId="5C3F58E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05425E3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5E25956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62E1BBC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8EDAAF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0C3BDB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1052BB8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0EFEE0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F8C265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5EA6B0B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3BD72F2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4938EBF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7C16C2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w:t>
            </w:r>
          </w:p>
        </w:tc>
      </w:tr>
      <w:tr w:rsidR="00667F6C" w:rsidRPr="00F201C3" w14:paraId="6D797DA7"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49DB8E14"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Tilozin</w:t>
            </w:r>
          </w:p>
        </w:tc>
        <w:tc>
          <w:tcPr>
            <w:tcW w:w="0" w:type="auto"/>
            <w:tcBorders>
              <w:top w:val="nil"/>
              <w:left w:val="nil"/>
              <w:bottom w:val="single" w:sz="8" w:space="0" w:color="auto"/>
              <w:right w:val="single" w:sz="8" w:space="0" w:color="auto"/>
            </w:tcBorders>
            <w:vAlign w:val="center"/>
            <w:hideMark/>
          </w:tcPr>
          <w:p w14:paraId="06E66B3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50ABB73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66A035C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2B3B349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95D218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24DD0DD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4F69C9D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8717F9F"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noWrap/>
            <w:vAlign w:val="center"/>
            <w:hideMark/>
          </w:tcPr>
          <w:p w14:paraId="2539BEE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335E142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3B37699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7DAAEC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7B6F075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w:t>
            </w:r>
          </w:p>
        </w:tc>
      </w:tr>
      <w:tr w:rsidR="00667F6C" w:rsidRPr="00F201C3" w14:paraId="71B3E211" w14:textId="77777777" w:rsidTr="00C71662">
        <w:trPr>
          <w:trHeight w:val="420"/>
        </w:trPr>
        <w:tc>
          <w:tcPr>
            <w:tcW w:w="0" w:type="auto"/>
            <w:tcBorders>
              <w:top w:val="nil"/>
              <w:left w:val="single" w:sz="8" w:space="0" w:color="auto"/>
              <w:bottom w:val="single" w:sz="8" w:space="0" w:color="auto"/>
              <w:right w:val="nil"/>
            </w:tcBorders>
            <w:vAlign w:val="center"/>
            <w:hideMark/>
          </w:tcPr>
          <w:p w14:paraId="68D662FB"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Nedopušteni dodaci hrani za životinje</w:t>
            </w:r>
          </w:p>
        </w:tc>
        <w:tc>
          <w:tcPr>
            <w:tcW w:w="0" w:type="auto"/>
            <w:tcBorders>
              <w:top w:val="nil"/>
              <w:left w:val="single" w:sz="8" w:space="0" w:color="auto"/>
              <w:bottom w:val="single" w:sz="8" w:space="0" w:color="auto"/>
              <w:right w:val="single" w:sz="8" w:space="0" w:color="auto"/>
            </w:tcBorders>
            <w:vAlign w:val="center"/>
            <w:hideMark/>
          </w:tcPr>
          <w:p w14:paraId="03A0260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31DEC0A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499129F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6103F97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70872DE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CF94D5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319BD3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D7D4F1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B50B45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2247A2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C6E00C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431FD1D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36C2FEC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0</w:t>
            </w:r>
          </w:p>
        </w:tc>
      </w:tr>
      <w:tr w:rsidR="00667F6C" w:rsidRPr="00F201C3" w14:paraId="3B9BD3ED"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1CF4899C"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Karbadoks</w:t>
            </w:r>
          </w:p>
        </w:tc>
        <w:tc>
          <w:tcPr>
            <w:tcW w:w="0" w:type="auto"/>
            <w:tcBorders>
              <w:top w:val="nil"/>
              <w:left w:val="nil"/>
              <w:bottom w:val="single" w:sz="8" w:space="0" w:color="auto"/>
              <w:right w:val="single" w:sz="8" w:space="0" w:color="auto"/>
            </w:tcBorders>
            <w:vAlign w:val="center"/>
            <w:hideMark/>
          </w:tcPr>
          <w:p w14:paraId="6C4FDAA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4E83D5E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32B15FA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59B02D2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6C087E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3329BFB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3ACCEC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7785BFC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11BD99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4773FA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DD20D0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E4A050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8AFCEC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0</w:t>
            </w:r>
          </w:p>
        </w:tc>
      </w:tr>
      <w:tr w:rsidR="00667F6C" w:rsidRPr="00F201C3" w14:paraId="1AD1349A"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641DF0B4"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Olakvindoks</w:t>
            </w:r>
          </w:p>
        </w:tc>
        <w:tc>
          <w:tcPr>
            <w:tcW w:w="0" w:type="auto"/>
            <w:tcBorders>
              <w:top w:val="nil"/>
              <w:left w:val="nil"/>
              <w:bottom w:val="single" w:sz="8" w:space="0" w:color="auto"/>
              <w:right w:val="single" w:sz="8" w:space="0" w:color="auto"/>
            </w:tcBorders>
            <w:vAlign w:val="center"/>
            <w:hideMark/>
          </w:tcPr>
          <w:p w14:paraId="6BA81FC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2BD7EED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15F23D9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0932A0E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7652A05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ADE2A2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8051B3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6F244D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74855A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D0AEE8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76DFC2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1700E3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2DEDD0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0</w:t>
            </w:r>
          </w:p>
        </w:tc>
      </w:tr>
      <w:tr w:rsidR="00667F6C" w:rsidRPr="00F201C3" w14:paraId="55C8DC03"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66DBA520" w14:textId="77777777" w:rsidR="00667F6C" w:rsidRPr="00F201C3" w:rsidRDefault="00667F6C" w:rsidP="00C71662">
            <w:pPr>
              <w:jc w:val="center"/>
              <w:rPr>
                <w:rFonts w:ascii="Times New Roman" w:hAnsi="Times New Roman" w:cs="Times New Roman"/>
                <w:b/>
                <w:bCs/>
                <w:sz w:val="16"/>
                <w:szCs w:val="16"/>
              </w:rPr>
            </w:pPr>
            <w:r w:rsidRPr="00F201C3">
              <w:rPr>
                <w:rFonts w:ascii="Times New Roman" w:hAnsi="Times New Roman" w:cs="Times New Roman"/>
                <w:b/>
                <w:bCs/>
                <w:sz w:val="16"/>
                <w:szCs w:val="16"/>
              </w:rPr>
              <w:t>Amitraz</w:t>
            </w:r>
          </w:p>
        </w:tc>
        <w:tc>
          <w:tcPr>
            <w:tcW w:w="0" w:type="auto"/>
            <w:tcBorders>
              <w:top w:val="nil"/>
              <w:left w:val="nil"/>
              <w:bottom w:val="single" w:sz="8" w:space="0" w:color="auto"/>
              <w:right w:val="single" w:sz="8" w:space="0" w:color="auto"/>
            </w:tcBorders>
            <w:noWrap/>
            <w:vAlign w:val="center"/>
            <w:hideMark/>
          </w:tcPr>
          <w:p w14:paraId="135AAAC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vAlign w:val="center"/>
            <w:hideMark/>
          </w:tcPr>
          <w:p w14:paraId="185621D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3B5DA3A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125D0AE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67703D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EDB78D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74B6D3B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4E54C5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0BAE108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FBDC97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EE7993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35ED1CB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4741EA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r>
      <w:tr w:rsidR="00667F6C" w:rsidRPr="00F201C3" w14:paraId="4E0C6B95" w14:textId="77777777" w:rsidTr="00C71662">
        <w:trPr>
          <w:trHeight w:val="300"/>
        </w:trPr>
        <w:tc>
          <w:tcPr>
            <w:tcW w:w="0" w:type="auto"/>
            <w:tcBorders>
              <w:top w:val="nil"/>
              <w:left w:val="single" w:sz="8" w:space="0" w:color="auto"/>
              <w:bottom w:val="single" w:sz="8" w:space="0" w:color="auto"/>
              <w:right w:val="single" w:sz="8" w:space="0" w:color="auto"/>
            </w:tcBorders>
            <w:vAlign w:val="center"/>
            <w:hideMark/>
          </w:tcPr>
          <w:p w14:paraId="15AD35C9" w14:textId="77777777" w:rsidR="00667F6C" w:rsidRPr="00F201C3" w:rsidRDefault="00667F6C" w:rsidP="00C71662">
            <w:pPr>
              <w:jc w:val="center"/>
              <w:rPr>
                <w:rFonts w:ascii="Times New Roman" w:hAnsi="Times New Roman" w:cs="Times New Roman"/>
                <w:b/>
                <w:bCs/>
                <w:sz w:val="16"/>
                <w:szCs w:val="16"/>
              </w:rPr>
            </w:pPr>
            <w:r w:rsidRPr="00F201C3">
              <w:rPr>
                <w:rFonts w:ascii="Times New Roman" w:hAnsi="Times New Roman" w:cs="Times New Roman"/>
                <w:b/>
                <w:bCs/>
                <w:sz w:val="16"/>
                <w:szCs w:val="16"/>
              </w:rPr>
              <w:t>Kumafos</w:t>
            </w:r>
          </w:p>
        </w:tc>
        <w:tc>
          <w:tcPr>
            <w:tcW w:w="0" w:type="auto"/>
            <w:tcBorders>
              <w:top w:val="nil"/>
              <w:left w:val="nil"/>
              <w:bottom w:val="single" w:sz="8" w:space="0" w:color="auto"/>
              <w:right w:val="single" w:sz="8" w:space="0" w:color="auto"/>
            </w:tcBorders>
            <w:noWrap/>
            <w:vAlign w:val="center"/>
            <w:hideMark/>
          </w:tcPr>
          <w:p w14:paraId="30F5199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vAlign w:val="center"/>
            <w:hideMark/>
          </w:tcPr>
          <w:p w14:paraId="45E2965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20AE1FB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vAlign w:val="center"/>
            <w:hideMark/>
          </w:tcPr>
          <w:p w14:paraId="5304358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6385774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123D7101"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A24EC2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584AE9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E2AE4E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2E9CF43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651006C"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7C8A1C67"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noWrap/>
            <w:vAlign w:val="center"/>
            <w:hideMark/>
          </w:tcPr>
          <w:p w14:paraId="59708E3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r>
      <w:tr w:rsidR="00667F6C" w:rsidRPr="00F201C3" w14:paraId="5E868772" w14:textId="77777777" w:rsidTr="00C71662">
        <w:trPr>
          <w:trHeight w:val="420"/>
        </w:trPr>
        <w:tc>
          <w:tcPr>
            <w:tcW w:w="0" w:type="auto"/>
            <w:tcBorders>
              <w:top w:val="nil"/>
              <w:left w:val="single" w:sz="8" w:space="0" w:color="auto"/>
              <w:bottom w:val="single" w:sz="8" w:space="0" w:color="auto"/>
              <w:right w:val="single" w:sz="8" w:space="0" w:color="auto"/>
            </w:tcBorders>
            <w:shd w:val="clear" w:color="000000" w:fill="F2CEEF"/>
            <w:vAlign w:val="center"/>
            <w:hideMark/>
          </w:tcPr>
          <w:p w14:paraId="4D881549" w14:textId="77777777" w:rsidR="00667F6C" w:rsidRPr="00F201C3" w:rsidRDefault="00667F6C" w:rsidP="00C71662">
            <w:pPr>
              <w:jc w:val="center"/>
              <w:rPr>
                <w:rFonts w:ascii="Times New Roman" w:hAnsi="Times New Roman" w:cs="Times New Roman"/>
                <w:b/>
                <w:bCs/>
                <w:sz w:val="16"/>
                <w:szCs w:val="16"/>
              </w:rPr>
            </w:pPr>
            <w:r w:rsidRPr="00F201C3">
              <w:rPr>
                <w:rFonts w:ascii="Times New Roman" w:hAnsi="Times New Roman" w:cs="Times New Roman"/>
                <w:b/>
                <w:bCs/>
                <w:sz w:val="16"/>
                <w:szCs w:val="16"/>
              </w:rPr>
              <w:t>Kokcidiostatici-koncentracija</w:t>
            </w:r>
          </w:p>
        </w:tc>
        <w:tc>
          <w:tcPr>
            <w:tcW w:w="0" w:type="auto"/>
            <w:tcBorders>
              <w:top w:val="nil"/>
              <w:left w:val="nil"/>
              <w:bottom w:val="single" w:sz="8" w:space="0" w:color="auto"/>
              <w:right w:val="single" w:sz="8" w:space="0" w:color="auto"/>
            </w:tcBorders>
            <w:shd w:val="clear" w:color="000000" w:fill="F2CEEF"/>
            <w:noWrap/>
            <w:vAlign w:val="center"/>
            <w:hideMark/>
          </w:tcPr>
          <w:p w14:paraId="78A5696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shd w:val="clear" w:color="000000" w:fill="F2CEEF"/>
            <w:vAlign w:val="center"/>
            <w:hideMark/>
          </w:tcPr>
          <w:p w14:paraId="7CC9BD7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shd w:val="clear" w:color="000000" w:fill="F2CEEF"/>
            <w:vAlign w:val="center"/>
            <w:hideMark/>
          </w:tcPr>
          <w:p w14:paraId="627602F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shd w:val="clear" w:color="000000" w:fill="F2CEEF"/>
            <w:vAlign w:val="center"/>
            <w:hideMark/>
          </w:tcPr>
          <w:p w14:paraId="645C0F3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3ABFF91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71C3877F"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7532106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1CACA75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shd w:val="clear" w:color="000000" w:fill="F2CEEF"/>
            <w:noWrap/>
            <w:vAlign w:val="center"/>
            <w:hideMark/>
          </w:tcPr>
          <w:p w14:paraId="269BD58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shd w:val="clear" w:color="000000" w:fill="F2CEEF"/>
            <w:noWrap/>
            <w:vAlign w:val="center"/>
            <w:hideMark/>
          </w:tcPr>
          <w:p w14:paraId="435B3C4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w:t>
            </w:r>
          </w:p>
        </w:tc>
        <w:tc>
          <w:tcPr>
            <w:tcW w:w="0" w:type="auto"/>
            <w:tcBorders>
              <w:top w:val="nil"/>
              <w:left w:val="nil"/>
              <w:bottom w:val="single" w:sz="8" w:space="0" w:color="auto"/>
              <w:right w:val="single" w:sz="8" w:space="0" w:color="auto"/>
            </w:tcBorders>
            <w:shd w:val="clear" w:color="000000" w:fill="F2CEEF"/>
            <w:noWrap/>
            <w:vAlign w:val="center"/>
            <w:hideMark/>
          </w:tcPr>
          <w:p w14:paraId="1E23B43A"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5AC5DF6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74182D1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3</w:t>
            </w:r>
          </w:p>
        </w:tc>
      </w:tr>
      <w:tr w:rsidR="00667F6C" w:rsidRPr="00F201C3" w14:paraId="11F754C7" w14:textId="77777777" w:rsidTr="00C71662">
        <w:trPr>
          <w:trHeight w:val="420"/>
        </w:trPr>
        <w:tc>
          <w:tcPr>
            <w:tcW w:w="0" w:type="auto"/>
            <w:tcBorders>
              <w:top w:val="nil"/>
              <w:left w:val="single" w:sz="8" w:space="0" w:color="auto"/>
              <w:bottom w:val="single" w:sz="8" w:space="0" w:color="auto"/>
              <w:right w:val="single" w:sz="8" w:space="0" w:color="auto"/>
            </w:tcBorders>
            <w:shd w:val="clear" w:color="000000" w:fill="F2CEEF"/>
            <w:vAlign w:val="center"/>
            <w:hideMark/>
          </w:tcPr>
          <w:p w14:paraId="6A071453" w14:textId="77777777" w:rsidR="00667F6C" w:rsidRPr="00F201C3" w:rsidRDefault="00667F6C" w:rsidP="00C71662">
            <w:pPr>
              <w:jc w:val="center"/>
              <w:rPr>
                <w:rFonts w:ascii="Times New Roman" w:hAnsi="Times New Roman" w:cs="Times New Roman"/>
                <w:b/>
                <w:bCs/>
                <w:sz w:val="16"/>
                <w:szCs w:val="16"/>
              </w:rPr>
            </w:pPr>
            <w:r w:rsidRPr="00F201C3">
              <w:rPr>
                <w:rFonts w:ascii="Times New Roman" w:hAnsi="Times New Roman" w:cs="Times New Roman"/>
                <w:b/>
                <w:bCs/>
                <w:sz w:val="16"/>
                <w:szCs w:val="16"/>
              </w:rPr>
              <w:t>Ljekovita hrana za životinje</w:t>
            </w:r>
          </w:p>
        </w:tc>
        <w:tc>
          <w:tcPr>
            <w:tcW w:w="0" w:type="auto"/>
            <w:tcBorders>
              <w:top w:val="nil"/>
              <w:left w:val="nil"/>
              <w:bottom w:val="single" w:sz="8" w:space="0" w:color="auto"/>
              <w:right w:val="single" w:sz="8" w:space="0" w:color="auto"/>
            </w:tcBorders>
            <w:shd w:val="clear" w:color="000000" w:fill="F2CEEF"/>
            <w:vAlign w:val="center"/>
            <w:hideMark/>
          </w:tcPr>
          <w:p w14:paraId="2CA3B448"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shd w:val="clear" w:color="000000" w:fill="F2CEEF"/>
            <w:vAlign w:val="center"/>
            <w:hideMark/>
          </w:tcPr>
          <w:p w14:paraId="1F47F8D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shd w:val="clear" w:color="000000" w:fill="F2CEEF"/>
            <w:vAlign w:val="center"/>
            <w:hideMark/>
          </w:tcPr>
          <w:p w14:paraId="2722ED6F"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shd w:val="clear" w:color="000000" w:fill="F2CEEF"/>
            <w:vAlign w:val="center"/>
            <w:hideMark/>
          </w:tcPr>
          <w:p w14:paraId="01FB892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29CA52A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51D07E5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468BEBF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w:t>
            </w:r>
          </w:p>
        </w:tc>
        <w:tc>
          <w:tcPr>
            <w:tcW w:w="0" w:type="auto"/>
            <w:tcBorders>
              <w:top w:val="nil"/>
              <w:left w:val="nil"/>
              <w:bottom w:val="single" w:sz="8" w:space="0" w:color="auto"/>
              <w:right w:val="single" w:sz="8" w:space="0" w:color="auto"/>
            </w:tcBorders>
            <w:shd w:val="clear" w:color="000000" w:fill="F2CEEF"/>
            <w:noWrap/>
            <w:vAlign w:val="center"/>
            <w:hideMark/>
          </w:tcPr>
          <w:p w14:paraId="00E8D940"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w:t>
            </w:r>
          </w:p>
        </w:tc>
        <w:tc>
          <w:tcPr>
            <w:tcW w:w="0" w:type="auto"/>
            <w:tcBorders>
              <w:top w:val="nil"/>
              <w:left w:val="nil"/>
              <w:bottom w:val="single" w:sz="8" w:space="0" w:color="auto"/>
              <w:right w:val="single" w:sz="8" w:space="0" w:color="auto"/>
            </w:tcBorders>
            <w:shd w:val="clear" w:color="000000" w:fill="F2CEEF"/>
            <w:noWrap/>
            <w:vAlign w:val="center"/>
            <w:hideMark/>
          </w:tcPr>
          <w:p w14:paraId="7FE3104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3</w:t>
            </w:r>
          </w:p>
        </w:tc>
        <w:tc>
          <w:tcPr>
            <w:tcW w:w="0" w:type="auto"/>
            <w:tcBorders>
              <w:top w:val="nil"/>
              <w:left w:val="nil"/>
              <w:bottom w:val="single" w:sz="8" w:space="0" w:color="auto"/>
              <w:right w:val="single" w:sz="8" w:space="0" w:color="auto"/>
            </w:tcBorders>
            <w:shd w:val="clear" w:color="000000" w:fill="F2CEEF"/>
            <w:noWrap/>
            <w:vAlign w:val="center"/>
            <w:hideMark/>
          </w:tcPr>
          <w:p w14:paraId="44F4CEE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3</w:t>
            </w:r>
          </w:p>
        </w:tc>
        <w:tc>
          <w:tcPr>
            <w:tcW w:w="0" w:type="auto"/>
            <w:tcBorders>
              <w:top w:val="nil"/>
              <w:left w:val="nil"/>
              <w:bottom w:val="single" w:sz="8" w:space="0" w:color="auto"/>
              <w:right w:val="single" w:sz="8" w:space="0" w:color="auto"/>
            </w:tcBorders>
            <w:shd w:val="clear" w:color="000000" w:fill="F2CEEF"/>
            <w:noWrap/>
            <w:vAlign w:val="center"/>
            <w:hideMark/>
          </w:tcPr>
          <w:p w14:paraId="7EB19DF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7F064C8B"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 </w:t>
            </w:r>
          </w:p>
        </w:tc>
        <w:tc>
          <w:tcPr>
            <w:tcW w:w="0" w:type="auto"/>
            <w:tcBorders>
              <w:top w:val="nil"/>
              <w:left w:val="nil"/>
              <w:bottom w:val="single" w:sz="8" w:space="0" w:color="auto"/>
              <w:right w:val="single" w:sz="8" w:space="0" w:color="auto"/>
            </w:tcBorders>
            <w:shd w:val="clear" w:color="000000" w:fill="F2CEEF"/>
            <w:noWrap/>
            <w:vAlign w:val="center"/>
            <w:hideMark/>
          </w:tcPr>
          <w:p w14:paraId="2FB370B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10</w:t>
            </w:r>
          </w:p>
        </w:tc>
      </w:tr>
      <w:tr w:rsidR="00667F6C" w:rsidRPr="00F201C3" w14:paraId="36E01A3D" w14:textId="77777777" w:rsidTr="00C71662">
        <w:trPr>
          <w:trHeight w:val="588"/>
        </w:trPr>
        <w:tc>
          <w:tcPr>
            <w:tcW w:w="0" w:type="auto"/>
            <w:tcBorders>
              <w:top w:val="nil"/>
              <w:left w:val="single" w:sz="8" w:space="0" w:color="auto"/>
              <w:bottom w:val="single" w:sz="8" w:space="0" w:color="auto"/>
              <w:right w:val="single" w:sz="8" w:space="0" w:color="auto"/>
            </w:tcBorders>
            <w:vAlign w:val="center"/>
            <w:hideMark/>
          </w:tcPr>
          <w:p w14:paraId="587C1049" w14:textId="77777777" w:rsidR="00667F6C" w:rsidRPr="00F201C3" w:rsidRDefault="00667F6C" w:rsidP="00C71662">
            <w:pPr>
              <w:rPr>
                <w:rFonts w:ascii="Times New Roman" w:hAnsi="Times New Roman" w:cs="Times New Roman"/>
                <w:b/>
                <w:bCs/>
                <w:sz w:val="16"/>
                <w:szCs w:val="16"/>
              </w:rPr>
            </w:pPr>
            <w:r w:rsidRPr="00F201C3">
              <w:rPr>
                <w:rFonts w:ascii="Times New Roman" w:hAnsi="Times New Roman" w:cs="Times New Roman"/>
                <w:b/>
                <w:bCs/>
                <w:sz w:val="16"/>
                <w:szCs w:val="16"/>
              </w:rPr>
              <w:t xml:space="preserve">UKUPNI BROJ PRETRAGA </w:t>
            </w:r>
          </w:p>
        </w:tc>
        <w:tc>
          <w:tcPr>
            <w:tcW w:w="0" w:type="auto"/>
            <w:tcBorders>
              <w:top w:val="nil"/>
              <w:left w:val="nil"/>
              <w:bottom w:val="single" w:sz="8" w:space="0" w:color="auto"/>
              <w:right w:val="single" w:sz="8" w:space="0" w:color="auto"/>
            </w:tcBorders>
            <w:vAlign w:val="center"/>
            <w:hideMark/>
          </w:tcPr>
          <w:p w14:paraId="2A89B0FD"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4</w:t>
            </w:r>
          </w:p>
        </w:tc>
        <w:tc>
          <w:tcPr>
            <w:tcW w:w="0" w:type="auto"/>
            <w:tcBorders>
              <w:top w:val="nil"/>
              <w:left w:val="nil"/>
              <w:bottom w:val="single" w:sz="8" w:space="0" w:color="auto"/>
              <w:right w:val="single" w:sz="8" w:space="0" w:color="auto"/>
            </w:tcBorders>
            <w:vAlign w:val="center"/>
            <w:hideMark/>
          </w:tcPr>
          <w:p w14:paraId="7F57A60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14</w:t>
            </w:r>
          </w:p>
        </w:tc>
        <w:tc>
          <w:tcPr>
            <w:tcW w:w="0" w:type="auto"/>
            <w:tcBorders>
              <w:top w:val="nil"/>
              <w:left w:val="nil"/>
              <w:bottom w:val="single" w:sz="8" w:space="0" w:color="auto"/>
              <w:right w:val="single" w:sz="8" w:space="0" w:color="auto"/>
            </w:tcBorders>
            <w:vAlign w:val="center"/>
            <w:hideMark/>
          </w:tcPr>
          <w:p w14:paraId="6089961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18</w:t>
            </w:r>
          </w:p>
        </w:tc>
        <w:tc>
          <w:tcPr>
            <w:tcW w:w="0" w:type="auto"/>
            <w:tcBorders>
              <w:top w:val="nil"/>
              <w:left w:val="nil"/>
              <w:bottom w:val="single" w:sz="8" w:space="0" w:color="auto"/>
              <w:right w:val="single" w:sz="8" w:space="0" w:color="auto"/>
            </w:tcBorders>
            <w:vAlign w:val="center"/>
            <w:hideMark/>
          </w:tcPr>
          <w:p w14:paraId="194FBCB6"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16</w:t>
            </w:r>
          </w:p>
        </w:tc>
        <w:tc>
          <w:tcPr>
            <w:tcW w:w="0" w:type="auto"/>
            <w:tcBorders>
              <w:top w:val="nil"/>
              <w:left w:val="nil"/>
              <w:bottom w:val="single" w:sz="8" w:space="0" w:color="auto"/>
              <w:right w:val="single" w:sz="8" w:space="0" w:color="auto"/>
            </w:tcBorders>
            <w:vAlign w:val="center"/>
            <w:hideMark/>
          </w:tcPr>
          <w:p w14:paraId="2307491E"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12</w:t>
            </w:r>
          </w:p>
        </w:tc>
        <w:tc>
          <w:tcPr>
            <w:tcW w:w="0" w:type="auto"/>
            <w:tcBorders>
              <w:top w:val="nil"/>
              <w:left w:val="nil"/>
              <w:bottom w:val="single" w:sz="8" w:space="0" w:color="auto"/>
              <w:right w:val="single" w:sz="8" w:space="0" w:color="auto"/>
            </w:tcBorders>
            <w:vAlign w:val="center"/>
            <w:hideMark/>
          </w:tcPr>
          <w:p w14:paraId="698CC3CF"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14</w:t>
            </w:r>
          </w:p>
        </w:tc>
        <w:tc>
          <w:tcPr>
            <w:tcW w:w="0" w:type="auto"/>
            <w:tcBorders>
              <w:top w:val="nil"/>
              <w:left w:val="nil"/>
              <w:bottom w:val="single" w:sz="8" w:space="0" w:color="auto"/>
              <w:right w:val="single" w:sz="8" w:space="0" w:color="auto"/>
            </w:tcBorders>
            <w:vAlign w:val="center"/>
            <w:hideMark/>
          </w:tcPr>
          <w:p w14:paraId="5840DA14"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17</w:t>
            </w:r>
          </w:p>
        </w:tc>
        <w:tc>
          <w:tcPr>
            <w:tcW w:w="0" w:type="auto"/>
            <w:tcBorders>
              <w:top w:val="nil"/>
              <w:left w:val="nil"/>
              <w:bottom w:val="single" w:sz="8" w:space="0" w:color="auto"/>
              <w:right w:val="single" w:sz="8" w:space="0" w:color="auto"/>
            </w:tcBorders>
            <w:vAlign w:val="center"/>
            <w:hideMark/>
          </w:tcPr>
          <w:p w14:paraId="4AFB111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44</w:t>
            </w:r>
          </w:p>
        </w:tc>
        <w:tc>
          <w:tcPr>
            <w:tcW w:w="0" w:type="auto"/>
            <w:tcBorders>
              <w:top w:val="nil"/>
              <w:left w:val="nil"/>
              <w:bottom w:val="single" w:sz="8" w:space="0" w:color="auto"/>
              <w:right w:val="single" w:sz="8" w:space="0" w:color="auto"/>
            </w:tcBorders>
            <w:vAlign w:val="center"/>
            <w:hideMark/>
          </w:tcPr>
          <w:p w14:paraId="1CCBD22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45</w:t>
            </w:r>
          </w:p>
        </w:tc>
        <w:tc>
          <w:tcPr>
            <w:tcW w:w="0" w:type="auto"/>
            <w:tcBorders>
              <w:top w:val="nil"/>
              <w:left w:val="nil"/>
              <w:bottom w:val="single" w:sz="8" w:space="0" w:color="auto"/>
              <w:right w:val="single" w:sz="8" w:space="0" w:color="auto"/>
            </w:tcBorders>
            <w:vAlign w:val="center"/>
            <w:hideMark/>
          </w:tcPr>
          <w:p w14:paraId="52494B53"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41</w:t>
            </w:r>
          </w:p>
        </w:tc>
        <w:tc>
          <w:tcPr>
            <w:tcW w:w="0" w:type="auto"/>
            <w:tcBorders>
              <w:top w:val="nil"/>
              <w:left w:val="nil"/>
              <w:bottom w:val="single" w:sz="8" w:space="0" w:color="auto"/>
              <w:right w:val="single" w:sz="8" w:space="0" w:color="auto"/>
            </w:tcBorders>
            <w:vAlign w:val="center"/>
            <w:hideMark/>
          </w:tcPr>
          <w:p w14:paraId="60DB9B59"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26</w:t>
            </w:r>
          </w:p>
        </w:tc>
        <w:tc>
          <w:tcPr>
            <w:tcW w:w="0" w:type="auto"/>
            <w:tcBorders>
              <w:top w:val="nil"/>
              <w:left w:val="nil"/>
              <w:bottom w:val="single" w:sz="8" w:space="0" w:color="auto"/>
              <w:right w:val="single" w:sz="8" w:space="0" w:color="auto"/>
            </w:tcBorders>
            <w:vAlign w:val="center"/>
            <w:hideMark/>
          </w:tcPr>
          <w:p w14:paraId="63E38A42"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4</w:t>
            </w:r>
          </w:p>
        </w:tc>
        <w:tc>
          <w:tcPr>
            <w:tcW w:w="0" w:type="auto"/>
            <w:tcBorders>
              <w:top w:val="nil"/>
              <w:left w:val="nil"/>
              <w:bottom w:val="single" w:sz="8" w:space="0" w:color="auto"/>
              <w:right w:val="single" w:sz="8" w:space="0" w:color="auto"/>
            </w:tcBorders>
            <w:vAlign w:val="center"/>
            <w:hideMark/>
          </w:tcPr>
          <w:p w14:paraId="2B3BF985" w14:textId="77777777" w:rsidR="00667F6C" w:rsidRPr="00F201C3" w:rsidRDefault="00667F6C" w:rsidP="00C71662">
            <w:pPr>
              <w:jc w:val="center"/>
              <w:rPr>
                <w:rFonts w:ascii="Times New Roman" w:hAnsi="Times New Roman" w:cs="Times New Roman"/>
                <w:b/>
                <w:bCs/>
                <w:sz w:val="18"/>
                <w:szCs w:val="18"/>
              </w:rPr>
            </w:pPr>
            <w:r w:rsidRPr="00F201C3">
              <w:rPr>
                <w:rFonts w:ascii="Times New Roman" w:hAnsi="Times New Roman" w:cs="Times New Roman"/>
                <w:b/>
                <w:bCs/>
                <w:sz w:val="18"/>
                <w:szCs w:val="18"/>
              </w:rPr>
              <w:t>255</w:t>
            </w:r>
          </w:p>
        </w:tc>
      </w:tr>
    </w:tbl>
    <w:p w14:paraId="4E5B7578" w14:textId="77777777" w:rsidR="00667F6C" w:rsidRPr="00C77579" w:rsidRDefault="00667F6C" w:rsidP="00667F6C">
      <w:pPr>
        <w:rPr>
          <w:rFonts w:ascii="Times New Roman" w:hAnsi="Times New Roman" w:cs="Times New Roman"/>
        </w:rPr>
        <w:sectPr w:rsidR="00667F6C" w:rsidRPr="00C77579" w:rsidSect="00667F6C">
          <w:headerReference w:type="default" r:id="rId28"/>
          <w:footerReference w:type="default" r:id="rId29"/>
          <w:pgSz w:w="16838" w:h="11906" w:orient="landscape"/>
          <w:pgMar w:top="1276" w:right="1418" w:bottom="1418" w:left="1247" w:header="709" w:footer="709" w:gutter="0"/>
          <w:pgNumType w:start="1"/>
          <w:cols w:space="720"/>
          <w:docGrid w:linePitch="326"/>
        </w:sectPr>
      </w:pPr>
    </w:p>
    <w:p w14:paraId="25B6583C" w14:textId="77777777" w:rsidR="00667F6C" w:rsidRPr="00C77579" w:rsidRDefault="00667F6C" w:rsidP="00667F6C">
      <w:pPr>
        <w:pStyle w:val="Naslov2"/>
        <w:jc w:val="center"/>
        <w:rPr>
          <w:rFonts w:ascii="Times New Roman" w:hAnsi="Times New Roman" w:cs="Times New Roman"/>
        </w:rPr>
      </w:pPr>
      <w:bookmarkStart w:id="51" w:name="_Toc224221988"/>
      <w:bookmarkStart w:id="52" w:name="PRILOGIV"/>
      <w:r w:rsidRPr="00C77579">
        <w:rPr>
          <w:rFonts w:ascii="Times New Roman" w:hAnsi="Times New Roman" w:cs="Times New Roman"/>
        </w:rPr>
        <w:t>PRILOG IV.</w:t>
      </w:r>
      <w:bookmarkEnd w:id="51"/>
    </w:p>
    <w:p w14:paraId="5F63AEE4" w14:textId="77777777" w:rsidR="00667F6C" w:rsidRPr="00C77579" w:rsidRDefault="00667F6C" w:rsidP="00667F6C">
      <w:pPr>
        <w:pStyle w:val="Naslov2"/>
        <w:jc w:val="center"/>
        <w:rPr>
          <w:rFonts w:ascii="Times New Roman" w:hAnsi="Times New Roman" w:cs="Times New Roman"/>
          <w:b/>
          <w:sz w:val="28"/>
          <w:szCs w:val="28"/>
        </w:rPr>
      </w:pPr>
      <w:bookmarkStart w:id="53" w:name="_Toc224221989"/>
      <w:r w:rsidRPr="00C77579">
        <w:rPr>
          <w:rFonts w:ascii="Times New Roman" w:hAnsi="Times New Roman" w:cs="Times New Roman"/>
          <w:b/>
          <w:sz w:val="28"/>
          <w:szCs w:val="28"/>
        </w:rPr>
        <w:t>ZAPISNIK O UZORKOVANJU HRANE ZA ŽIVOTINJE</w:t>
      </w:r>
      <w:bookmarkEnd w:id="53"/>
    </w:p>
    <w:p w14:paraId="0E394A68" w14:textId="77777777" w:rsidR="00667F6C" w:rsidRPr="00C77579" w:rsidRDefault="00667F6C" w:rsidP="00667F6C">
      <w:pPr>
        <w:tabs>
          <w:tab w:val="left" w:pos="0"/>
        </w:tabs>
        <w:ind w:left="708" w:firstLine="708"/>
        <w:rPr>
          <w:rFonts w:ascii="Times New Roman" w:hAnsi="Times New Roman" w:cs="Times New Roman"/>
          <w:noProof/>
          <w:sz w:val="28"/>
          <w:szCs w:val="28"/>
        </w:rPr>
      </w:pPr>
    </w:p>
    <w:p w14:paraId="46E828A2" w14:textId="77777777" w:rsidR="00667F6C" w:rsidRPr="00C77579" w:rsidRDefault="00667F6C" w:rsidP="00667F6C">
      <w:pPr>
        <w:tabs>
          <w:tab w:val="left" w:pos="0"/>
        </w:tabs>
        <w:ind w:left="708" w:right="6802" w:firstLine="143"/>
        <w:rPr>
          <w:rFonts w:ascii="Times New Roman" w:hAnsi="Times New Roman" w:cs="Times New Roman"/>
          <w:noProof/>
          <w:sz w:val="22"/>
          <w:szCs w:val="22"/>
        </w:rPr>
      </w:pPr>
      <w:r w:rsidRPr="00C77579">
        <w:rPr>
          <w:rFonts w:ascii="Times New Roman" w:hAnsi="Times New Roman" w:cs="Times New Roman"/>
          <w:noProof/>
          <w:sz w:val="22"/>
          <w:szCs w:val="22"/>
        </w:rPr>
        <w:t xml:space="preserve">   </w:t>
      </w:r>
      <w:r w:rsidRPr="00C77579">
        <w:rPr>
          <w:rFonts w:ascii="Times New Roman" w:hAnsi="Times New Roman" w:cs="Times New Roman"/>
          <w:noProof/>
          <w:sz w:val="22"/>
          <w:szCs w:val="22"/>
        </w:rPr>
        <w:drawing>
          <wp:inline distT="0" distB="0" distL="0" distR="0" wp14:anchorId="30B09109" wp14:editId="6267C4CF">
            <wp:extent cx="447675" cy="619125"/>
            <wp:effectExtent l="0" t="0" r="9525" b="9525"/>
            <wp:docPr id="43539424" name="Slika 43539424" descr="h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rgrb"/>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7675" cy="619125"/>
                    </a:xfrm>
                    <a:prstGeom prst="rect">
                      <a:avLst/>
                    </a:prstGeom>
                    <a:noFill/>
                    <a:ln>
                      <a:noFill/>
                    </a:ln>
                  </pic:spPr>
                </pic:pic>
              </a:graphicData>
            </a:graphic>
          </wp:inline>
        </w:drawing>
      </w:r>
    </w:p>
    <w:p w14:paraId="536BB92D" w14:textId="77777777" w:rsidR="00667F6C" w:rsidRPr="00C77579" w:rsidRDefault="00667F6C" w:rsidP="00667F6C">
      <w:pPr>
        <w:tabs>
          <w:tab w:val="left" w:pos="0"/>
        </w:tabs>
        <w:ind w:left="708" w:firstLine="708"/>
        <w:rPr>
          <w:rFonts w:ascii="Times New Roman" w:hAnsi="Times New Roman" w:cs="Times New Roman"/>
          <w:b/>
          <w:sz w:val="22"/>
          <w:szCs w:val="22"/>
        </w:rPr>
      </w:pPr>
    </w:p>
    <w:p w14:paraId="66ABC385" w14:textId="77777777" w:rsidR="00667F6C" w:rsidRPr="00C77579" w:rsidRDefault="00667F6C" w:rsidP="00667F6C">
      <w:pPr>
        <w:tabs>
          <w:tab w:val="left" w:pos="0"/>
          <w:tab w:val="left" w:pos="4500"/>
        </w:tabs>
        <w:ind w:right="5704"/>
        <w:rPr>
          <w:rFonts w:ascii="Times New Roman" w:hAnsi="Times New Roman" w:cs="Times New Roman"/>
          <w:b/>
          <w:sz w:val="22"/>
          <w:szCs w:val="22"/>
        </w:rPr>
      </w:pPr>
      <w:r w:rsidRPr="00C77579">
        <w:rPr>
          <w:rFonts w:ascii="Times New Roman" w:hAnsi="Times New Roman" w:cs="Times New Roman"/>
          <w:b/>
          <w:sz w:val="22"/>
          <w:szCs w:val="22"/>
        </w:rPr>
        <w:t>REPUBLIKA HRVATSKA</w:t>
      </w:r>
    </w:p>
    <w:p w14:paraId="6678ACCA" w14:textId="77777777" w:rsidR="00667F6C" w:rsidRPr="00C77579" w:rsidRDefault="00667F6C" w:rsidP="00667F6C">
      <w:pPr>
        <w:tabs>
          <w:tab w:val="left" w:pos="426"/>
        </w:tabs>
        <w:rPr>
          <w:rFonts w:ascii="Times New Roman" w:hAnsi="Times New Roman" w:cs="Times New Roman"/>
          <w:b/>
          <w:color w:val="auto"/>
          <w:sz w:val="22"/>
          <w:szCs w:val="22"/>
          <w:lang w:val="da-DK"/>
        </w:rPr>
      </w:pPr>
      <w:r w:rsidRPr="00C77579">
        <w:rPr>
          <w:rFonts w:ascii="Times New Roman" w:hAnsi="Times New Roman" w:cs="Times New Roman"/>
          <w:b/>
          <w:sz w:val="22"/>
          <w:szCs w:val="22"/>
        </w:rPr>
        <w:t>DRŽAVNI INSPEKTORAT</w:t>
      </w:r>
      <w:r w:rsidRPr="00C77579">
        <w:rPr>
          <w:rFonts w:ascii="Times New Roman" w:hAnsi="Times New Roman" w:cs="Times New Roman"/>
          <w:b/>
          <w:color w:val="auto"/>
          <w:sz w:val="22"/>
          <w:szCs w:val="22"/>
          <w:lang w:val="da-DK"/>
        </w:rPr>
        <w:t xml:space="preserve">    </w:t>
      </w:r>
    </w:p>
    <w:p w14:paraId="3E89BBAB" w14:textId="77777777" w:rsidR="00667F6C" w:rsidRPr="00C77579" w:rsidRDefault="00667F6C" w:rsidP="00667F6C">
      <w:pPr>
        <w:tabs>
          <w:tab w:val="left" w:pos="426"/>
        </w:tabs>
        <w:rPr>
          <w:rFonts w:ascii="Times New Roman" w:hAnsi="Times New Roman" w:cs="Times New Roman"/>
          <w:b/>
          <w:color w:val="auto"/>
          <w:sz w:val="22"/>
          <w:szCs w:val="22"/>
          <w:lang w:val="da-DK"/>
        </w:rPr>
      </w:pPr>
      <w:r w:rsidRPr="00C77579">
        <w:rPr>
          <w:rFonts w:ascii="Times New Roman" w:hAnsi="Times New Roman" w:cs="Times New Roman"/>
          <w:b/>
          <w:color w:val="auto"/>
          <w:sz w:val="22"/>
          <w:szCs w:val="22"/>
          <w:lang w:val="da-DK"/>
        </w:rPr>
        <w:t xml:space="preserve">       PODRUČNI URED</w:t>
      </w:r>
    </w:p>
    <w:p w14:paraId="44F15361" w14:textId="77777777" w:rsidR="00667F6C" w:rsidRPr="00C77579" w:rsidRDefault="00667F6C" w:rsidP="00667F6C">
      <w:pPr>
        <w:tabs>
          <w:tab w:val="left" w:pos="0"/>
        </w:tabs>
        <w:ind w:right="5101"/>
        <w:jc w:val="both"/>
        <w:rPr>
          <w:rFonts w:ascii="Times New Roman" w:hAnsi="Times New Roman" w:cs="Times New Roman"/>
          <w:b/>
          <w:sz w:val="22"/>
          <w:szCs w:val="22"/>
        </w:rPr>
      </w:pPr>
    </w:p>
    <w:p w14:paraId="79189C48" w14:textId="77777777" w:rsidR="00667F6C" w:rsidRPr="00C77579" w:rsidRDefault="00667F6C" w:rsidP="00667F6C">
      <w:pPr>
        <w:tabs>
          <w:tab w:val="left" w:pos="0"/>
        </w:tabs>
        <w:rPr>
          <w:rFonts w:ascii="Times New Roman" w:hAnsi="Times New Roman" w:cs="Times New Roman"/>
          <w:b/>
          <w:color w:val="auto"/>
          <w:sz w:val="22"/>
          <w:szCs w:val="22"/>
          <w:lang w:val="fi-FI"/>
        </w:rPr>
      </w:pPr>
      <w:r w:rsidRPr="00C77579">
        <w:rPr>
          <w:rFonts w:ascii="Times New Roman" w:hAnsi="Times New Roman" w:cs="Times New Roman"/>
          <w:b/>
          <w:color w:val="auto"/>
          <w:sz w:val="22"/>
          <w:szCs w:val="22"/>
          <w:lang w:val="fi-FI"/>
        </w:rPr>
        <w:t>Ispostava __________________________________</w:t>
      </w:r>
    </w:p>
    <w:p w14:paraId="40307383" w14:textId="77777777" w:rsidR="00667F6C" w:rsidRPr="00C77579" w:rsidRDefault="00667F6C" w:rsidP="00667F6C">
      <w:pPr>
        <w:tabs>
          <w:tab w:val="left" w:pos="0"/>
        </w:tabs>
        <w:rPr>
          <w:rFonts w:ascii="Times New Roman" w:hAnsi="Times New Roman" w:cs="Times New Roman"/>
          <w:b/>
          <w:sz w:val="22"/>
          <w:szCs w:val="22"/>
          <w:lang w:val="fi-FI"/>
        </w:rPr>
      </w:pPr>
    </w:p>
    <w:p w14:paraId="1DCC3E16" w14:textId="77777777" w:rsidR="00667F6C" w:rsidRPr="00C77579" w:rsidRDefault="00667F6C" w:rsidP="00667F6C">
      <w:pPr>
        <w:tabs>
          <w:tab w:val="left" w:pos="0"/>
        </w:tabs>
        <w:rPr>
          <w:rFonts w:ascii="Times New Roman" w:hAnsi="Times New Roman" w:cs="Times New Roman"/>
          <w:b/>
          <w:sz w:val="22"/>
          <w:szCs w:val="22"/>
          <w:lang w:val="fi-FI"/>
        </w:rPr>
      </w:pPr>
      <w:r w:rsidRPr="00C77579">
        <w:rPr>
          <w:rFonts w:ascii="Times New Roman" w:hAnsi="Times New Roman" w:cs="Times New Roman"/>
          <w:b/>
          <w:sz w:val="22"/>
          <w:szCs w:val="22"/>
          <w:lang w:val="fi-FI"/>
        </w:rPr>
        <w:t>KLASA:</w:t>
      </w:r>
    </w:p>
    <w:p w14:paraId="3F768F22" w14:textId="77777777" w:rsidR="00667F6C" w:rsidRPr="00C77579" w:rsidRDefault="00667F6C" w:rsidP="00667F6C">
      <w:pPr>
        <w:tabs>
          <w:tab w:val="left" w:pos="0"/>
        </w:tabs>
        <w:rPr>
          <w:rFonts w:ascii="Times New Roman" w:hAnsi="Times New Roman" w:cs="Times New Roman"/>
          <w:b/>
          <w:sz w:val="22"/>
          <w:szCs w:val="22"/>
          <w:lang w:val="fi-FI"/>
        </w:rPr>
      </w:pPr>
      <w:r w:rsidRPr="00C77579">
        <w:rPr>
          <w:rFonts w:ascii="Times New Roman" w:hAnsi="Times New Roman" w:cs="Times New Roman"/>
          <w:b/>
          <w:sz w:val="22"/>
          <w:szCs w:val="22"/>
          <w:lang w:val="fi-FI"/>
        </w:rPr>
        <w:t>URBROJ:</w:t>
      </w:r>
    </w:p>
    <w:p w14:paraId="425DED95" w14:textId="77777777" w:rsidR="00667F6C" w:rsidRPr="00C77579" w:rsidRDefault="00667F6C" w:rsidP="00667F6C">
      <w:pPr>
        <w:tabs>
          <w:tab w:val="left" w:pos="0"/>
        </w:tabs>
        <w:rPr>
          <w:rFonts w:ascii="Times New Roman" w:hAnsi="Times New Roman" w:cs="Times New Roman"/>
          <w:b/>
          <w:sz w:val="22"/>
          <w:szCs w:val="22"/>
          <w:lang w:val="fi-FI"/>
        </w:rPr>
      </w:pPr>
    </w:p>
    <w:p w14:paraId="28704BFD" w14:textId="77777777" w:rsidR="00667F6C" w:rsidRPr="00C77579" w:rsidRDefault="00667F6C" w:rsidP="00667F6C">
      <w:pPr>
        <w:tabs>
          <w:tab w:val="left" w:pos="0"/>
        </w:tabs>
        <w:rPr>
          <w:rFonts w:ascii="Times New Roman" w:hAnsi="Times New Roman" w:cs="Times New Roman"/>
          <w:b/>
          <w:sz w:val="22"/>
          <w:szCs w:val="22"/>
          <w:lang w:val="pl-PL"/>
        </w:rPr>
      </w:pPr>
      <w:r w:rsidRPr="00C77579">
        <w:rPr>
          <w:rFonts w:ascii="Times New Roman" w:hAnsi="Times New Roman" w:cs="Times New Roman"/>
          <w:b/>
          <w:sz w:val="22"/>
          <w:szCs w:val="22"/>
          <w:lang w:val="pl-PL"/>
        </w:rPr>
        <w:t>U __________________________________________</w:t>
      </w:r>
    </w:p>
    <w:p w14:paraId="77200119" w14:textId="77777777" w:rsidR="00667F6C" w:rsidRPr="00C77579" w:rsidRDefault="00667F6C" w:rsidP="00667F6C">
      <w:pPr>
        <w:tabs>
          <w:tab w:val="left" w:pos="0"/>
        </w:tabs>
        <w:ind w:right="1274"/>
        <w:rPr>
          <w:rFonts w:ascii="Times New Roman" w:hAnsi="Times New Roman" w:cs="Times New Roman"/>
          <w:b/>
          <w:sz w:val="22"/>
          <w:szCs w:val="22"/>
          <w:lang w:val="pl-PL"/>
        </w:rPr>
      </w:pPr>
    </w:p>
    <w:p w14:paraId="21D71445" w14:textId="77777777" w:rsidR="00667F6C" w:rsidRPr="00C77579" w:rsidRDefault="00667F6C" w:rsidP="00667F6C">
      <w:pPr>
        <w:tabs>
          <w:tab w:val="left" w:pos="0"/>
        </w:tabs>
        <w:ind w:left="1416" w:right="1274"/>
        <w:rPr>
          <w:rFonts w:ascii="Times New Roman" w:hAnsi="Times New Roman" w:cs="Times New Roman"/>
          <w:b/>
          <w:sz w:val="22"/>
          <w:szCs w:val="22"/>
          <w:lang w:val="pl-PL"/>
        </w:rPr>
      </w:pPr>
      <w:r w:rsidRPr="00C77579">
        <w:rPr>
          <w:rFonts w:ascii="Times New Roman" w:hAnsi="Times New Roman" w:cs="Times New Roman"/>
          <w:b/>
          <w:sz w:val="22"/>
          <w:szCs w:val="22"/>
          <w:lang w:val="pl-PL"/>
        </w:rPr>
        <w:t>ZAPISNIK O UZORKOVANJU HRANE ZA ŽIVOTINJE</w:t>
      </w:r>
    </w:p>
    <w:p w14:paraId="53315C07" w14:textId="77777777" w:rsidR="00667F6C" w:rsidRPr="00C77579" w:rsidRDefault="00667F6C" w:rsidP="00667F6C">
      <w:pPr>
        <w:tabs>
          <w:tab w:val="left" w:pos="0"/>
        </w:tabs>
        <w:ind w:left="1416" w:right="1274"/>
        <w:rPr>
          <w:rFonts w:ascii="Times New Roman" w:hAnsi="Times New Roman" w:cs="Times New Roman"/>
          <w:b/>
          <w:sz w:val="22"/>
          <w:szCs w:val="22"/>
        </w:rPr>
      </w:pPr>
      <w:r w:rsidRPr="00C77579">
        <w:rPr>
          <w:rFonts w:ascii="Times New Roman" w:hAnsi="Times New Roman" w:cs="Times New Roman"/>
          <w:b/>
          <w:sz w:val="22"/>
          <w:szCs w:val="22"/>
        </w:rPr>
        <w:t>prema Planu monitoringa za hranu za životinje u 2026. godini</w:t>
      </w:r>
    </w:p>
    <w:p w14:paraId="27A464E4" w14:textId="77777777" w:rsidR="00667F6C" w:rsidRPr="00C77579" w:rsidRDefault="00667F6C" w:rsidP="00667F6C">
      <w:pPr>
        <w:tabs>
          <w:tab w:val="left" w:pos="0"/>
        </w:tabs>
        <w:ind w:left="1416" w:right="1274"/>
        <w:rPr>
          <w:rFonts w:ascii="Times New Roman" w:hAnsi="Times New Roman" w:cs="Times New Roman"/>
          <w:b/>
          <w:sz w:val="22"/>
          <w:szCs w:val="22"/>
          <w:lang w:val="pl-PL"/>
        </w:rPr>
      </w:pPr>
    </w:p>
    <w:p w14:paraId="68BF4B54" w14:textId="77777777" w:rsidR="00667F6C" w:rsidRPr="00C77579" w:rsidRDefault="00667F6C" w:rsidP="00667F6C">
      <w:pPr>
        <w:tabs>
          <w:tab w:val="left" w:pos="0"/>
        </w:tabs>
        <w:ind w:left="1416"/>
        <w:rPr>
          <w:rFonts w:ascii="Times New Roman" w:hAnsi="Times New Roman" w:cs="Times New Roman"/>
          <w:b/>
          <w:sz w:val="22"/>
          <w:szCs w:val="22"/>
          <w:lang w:val="pl-PL"/>
        </w:rPr>
      </w:pPr>
    </w:p>
    <w:tbl>
      <w:tblPr>
        <w:tblW w:w="9493" w:type="dxa"/>
        <w:jc w:val="center"/>
        <w:tblLook w:val="01E0" w:firstRow="1" w:lastRow="1" w:firstColumn="1" w:lastColumn="1" w:noHBand="0" w:noVBand="0"/>
      </w:tblPr>
      <w:tblGrid>
        <w:gridCol w:w="1720"/>
        <w:gridCol w:w="1170"/>
        <w:gridCol w:w="1407"/>
        <w:gridCol w:w="166"/>
        <w:gridCol w:w="419"/>
        <w:gridCol w:w="1209"/>
        <w:gridCol w:w="204"/>
        <w:gridCol w:w="460"/>
        <w:gridCol w:w="895"/>
        <w:gridCol w:w="1843"/>
      </w:tblGrid>
      <w:tr w:rsidR="00667F6C" w:rsidRPr="00C77579" w14:paraId="2A26C999" w14:textId="77777777" w:rsidTr="00C71662">
        <w:trPr>
          <w:trHeight w:val="344"/>
          <w:jc w:val="center"/>
        </w:trPr>
        <w:tc>
          <w:tcPr>
            <w:tcW w:w="9493" w:type="dxa"/>
            <w:gridSpan w:val="10"/>
            <w:tcBorders>
              <w:top w:val="single" w:sz="4" w:space="0" w:color="auto"/>
              <w:left w:val="single" w:sz="4" w:space="0" w:color="auto"/>
              <w:bottom w:val="single" w:sz="4" w:space="0" w:color="auto"/>
              <w:right w:val="single" w:sz="4" w:space="0" w:color="auto"/>
            </w:tcBorders>
            <w:vAlign w:val="center"/>
            <w:hideMark/>
          </w:tcPr>
          <w:p w14:paraId="0DB9C0D1" w14:textId="77777777" w:rsidR="00667F6C" w:rsidRPr="00C77579" w:rsidRDefault="00667F6C" w:rsidP="00C71662">
            <w:pPr>
              <w:tabs>
                <w:tab w:val="left" w:pos="0"/>
              </w:tabs>
              <w:spacing w:line="276" w:lineRule="auto"/>
              <w:rPr>
                <w:rFonts w:ascii="Times New Roman" w:hAnsi="Times New Roman" w:cs="Times New Roman"/>
                <w:b/>
                <w:sz w:val="20"/>
                <w:szCs w:val="20"/>
                <w:lang w:eastAsia="en-US"/>
              </w:rPr>
            </w:pPr>
            <w:r w:rsidRPr="00C77579">
              <w:rPr>
                <w:rFonts w:ascii="Times New Roman" w:hAnsi="Times New Roman" w:cs="Times New Roman"/>
                <w:b/>
                <w:sz w:val="20"/>
                <w:szCs w:val="20"/>
                <w:lang w:eastAsia="en-US"/>
              </w:rPr>
              <w:t>PODACI O SUBJEKTU I OBJEKTU</w:t>
            </w:r>
          </w:p>
        </w:tc>
      </w:tr>
      <w:tr w:rsidR="00667F6C" w:rsidRPr="00C77579" w14:paraId="33BE19F8" w14:textId="77777777" w:rsidTr="00C71662">
        <w:trPr>
          <w:jc w:val="center"/>
        </w:trPr>
        <w:tc>
          <w:tcPr>
            <w:tcW w:w="2890" w:type="dxa"/>
            <w:gridSpan w:val="2"/>
            <w:tcBorders>
              <w:top w:val="single" w:sz="4" w:space="0" w:color="auto"/>
              <w:left w:val="single" w:sz="4" w:space="0" w:color="auto"/>
              <w:bottom w:val="single" w:sz="4" w:space="0" w:color="auto"/>
              <w:right w:val="single" w:sz="4" w:space="0" w:color="auto"/>
            </w:tcBorders>
            <w:hideMark/>
          </w:tcPr>
          <w:p w14:paraId="2D10CAD9"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val="da-DK" w:eastAsia="en-US"/>
              </w:rPr>
              <w:t>Naziv i adresa subjekta korisnika objekta:</w:t>
            </w:r>
          </w:p>
        </w:tc>
        <w:tc>
          <w:tcPr>
            <w:tcW w:w="6603" w:type="dxa"/>
            <w:gridSpan w:val="8"/>
            <w:tcBorders>
              <w:top w:val="single" w:sz="4" w:space="0" w:color="auto"/>
              <w:left w:val="single" w:sz="4" w:space="0" w:color="auto"/>
              <w:bottom w:val="single" w:sz="4" w:space="0" w:color="auto"/>
              <w:right w:val="single" w:sz="4" w:space="0" w:color="auto"/>
            </w:tcBorders>
          </w:tcPr>
          <w:p w14:paraId="7842BF9E" w14:textId="77777777" w:rsidR="00667F6C" w:rsidRPr="00C77579" w:rsidRDefault="00667F6C" w:rsidP="00C71662">
            <w:pPr>
              <w:tabs>
                <w:tab w:val="left" w:pos="0"/>
              </w:tabs>
              <w:spacing w:line="276" w:lineRule="auto"/>
              <w:rPr>
                <w:rFonts w:ascii="Times New Roman" w:hAnsi="Times New Roman" w:cs="Times New Roman"/>
                <w:b/>
                <w:sz w:val="20"/>
                <w:szCs w:val="20"/>
                <w:lang w:eastAsia="en-US"/>
              </w:rPr>
            </w:pPr>
          </w:p>
        </w:tc>
      </w:tr>
      <w:tr w:rsidR="00667F6C" w:rsidRPr="00C77579" w14:paraId="590D07F4" w14:textId="77777777" w:rsidTr="00C71662">
        <w:trPr>
          <w:trHeight w:val="379"/>
          <w:jc w:val="center"/>
        </w:trPr>
        <w:tc>
          <w:tcPr>
            <w:tcW w:w="2890" w:type="dxa"/>
            <w:gridSpan w:val="2"/>
            <w:tcBorders>
              <w:top w:val="single" w:sz="4" w:space="0" w:color="auto"/>
              <w:left w:val="single" w:sz="4" w:space="0" w:color="auto"/>
              <w:bottom w:val="single" w:sz="4" w:space="0" w:color="auto"/>
              <w:right w:val="single" w:sz="4" w:space="0" w:color="auto"/>
            </w:tcBorders>
            <w:vAlign w:val="center"/>
            <w:hideMark/>
          </w:tcPr>
          <w:p w14:paraId="1EF70574"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Naziv i adresa objekta:</w:t>
            </w:r>
          </w:p>
        </w:tc>
        <w:tc>
          <w:tcPr>
            <w:tcW w:w="6603" w:type="dxa"/>
            <w:gridSpan w:val="8"/>
            <w:tcBorders>
              <w:top w:val="single" w:sz="4" w:space="0" w:color="auto"/>
              <w:left w:val="single" w:sz="4" w:space="0" w:color="auto"/>
              <w:bottom w:val="single" w:sz="4" w:space="0" w:color="auto"/>
              <w:right w:val="single" w:sz="4" w:space="0" w:color="auto"/>
            </w:tcBorders>
          </w:tcPr>
          <w:p w14:paraId="0598FC20" w14:textId="77777777" w:rsidR="00667F6C" w:rsidRPr="00C77579" w:rsidRDefault="00667F6C" w:rsidP="00C71662">
            <w:pPr>
              <w:tabs>
                <w:tab w:val="left" w:pos="0"/>
              </w:tabs>
              <w:spacing w:line="276" w:lineRule="auto"/>
              <w:rPr>
                <w:rFonts w:ascii="Times New Roman" w:hAnsi="Times New Roman" w:cs="Times New Roman"/>
                <w:b/>
                <w:sz w:val="20"/>
                <w:szCs w:val="20"/>
                <w:lang w:eastAsia="en-US"/>
              </w:rPr>
            </w:pPr>
          </w:p>
        </w:tc>
      </w:tr>
      <w:tr w:rsidR="00667F6C" w:rsidRPr="00C77579" w14:paraId="18039A98" w14:textId="77777777" w:rsidTr="00C71662">
        <w:trPr>
          <w:jc w:val="center"/>
        </w:trPr>
        <w:tc>
          <w:tcPr>
            <w:tcW w:w="2890" w:type="dxa"/>
            <w:gridSpan w:val="2"/>
            <w:tcBorders>
              <w:top w:val="single" w:sz="4" w:space="0" w:color="auto"/>
              <w:left w:val="single" w:sz="4" w:space="0" w:color="auto"/>
              <w:bottom w:val="single" w:sz="4" w:space="0" w:color="auto"/>
              <w:right w:val="single" w:sz="4" w:space="0" w:color="auto"/>
            </w:tcBorders>
            <w:hideMark/>
          </w:tcPr>
          <w:p w14:paraId="63F6FB8C"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Broj odobrenja</w:t>
            </w:r>
            <w:r w:rsidRPr="00C77579">
              <w:rPr>
                <w:rFonts w:ascii="Times New Roman" w:hAnsi="Times New Roman" w:cs="Times New Roman"/>
                <w:b/>
                <w:sz w:val="20"/>
                <w:szCs w:val="20"/>
                <w:lang w:eastAsia="en-US"/>
              </w:rPr>
              <w:t xml:space="preserve">/ </w:t>
            </w:r>
            <w:r w:rsidRPr="00C77579">
              <w:rPr>
                <w:rFonts w:ascii="Times New Roman" w:hAnsi="Times New Roman" w:cs="Times New Roman"/>
                <w:sz w:val="20"/>
                <w:szCs w:val="20"/>
                <w:lang w:eastAsia="en-US"/>
              </w:rPr>
              <w:t>registracije objekta:</w:t>
            </w:r>
          </w:p>
        </w:tc>
        <w:tc>
          <w:tcPr>
            <w:tcW w:w="6603" w:type="dxa"/>
            <w:gridSpan w:val="8"/>
            <w:tcBorders>
              <w:top w:val="single" w:sz="4" w:space="0" w:color="auto"/>
              <w:left w:val="single" w:sz="4" w:space="0" w:color="auto"/>
              <w:bottom w:val="single" w:sz="4" w:space="0" w:color="auto"/>
              <w:right w:val="single" w:sz="4" w:space="0" w:color="auto"/>
            </w:tcBorders>
          </w:tcPr>
          <w:p w14:paraId="151D16E2" w14:textId="77777777" w:rsidR="00667F6C" w:rsidRPr="00C77579" w:rsidRDefault="00667F6C" w:rsidP="00C71662">
            <w:pPr>
              <w:tabs>
                <w:tab w:val="left" w:pos="0"/>
              </w:tabs>
              <w:spacing w:line="276" w:lineRule="auto"/>
              <w:rPr>
                <w:rFonts w:ascii="Times New Roman" w:hAnsi="Times New Roman" w:cs="Times New Roman"/>
                <w:b/>
                <w:sz w:val="20"/>
                <w:szCs w:val="20"/>
                <w:lang w:eastAsia="en-US"/>
              </w:rPr>
            </w:pPr>
          </w:p>
        </w:tc>
      </w:tr>
      <w:tr w:rsidR="00667F6C" w:rsidRPr="00C77579" w14:paraId="4238B74C" w14:textId="77777777" w:rsidTr="00C71662">
        <w:trPr>
          <w:jc w:val="center"/>
        </w:trPr>
        <w:tc>
          <w:tcPr>
            <w:tcW w:w="2890" w:type="dxa"/>
            <w:gridSpan w:val="2"/>
            <w:tcBorders>
              <w:top w:val="single" w:sz="4" w:space="0" w:color="auto"/>
              <w:left w:val="single" w:sz="4" w:space="0" w:color="auto"/>
              <w:bottom w:val="single" w:sz="4" w:space="0" w:color="auto"/>
              <w:right w:val="single" w:sz="4" w:space="0" w:color="auto"/>
            </w:tcBorders>
            <w:hideMark/>
          </w:tcPr>
          <w:p w14:paraId="5D4E7F6D"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Ime i prezime odgovorne osobe u objektu:</w:t>
            </w:r>
          </w:p>
        </w:tc>
        <w:tc>
          <w:tcPr>
            <w:tcW w:w="6603" w:type="dxa"/>
            <w:gridSpan w:val="8"/>
            <w:tcBorders>
              <w:top w:val="single" w:sz="4" w:space="0" w:color="auto"/>
              <w:left w:val="single" w:sz="4" w:space="0" w:color="auto"/>
              <w:bottom w:val="single" w:sz="4" w:space="0" w:color="auto"/>
              <w:right w:val="single" w:sz="4" w:space="0" w:color="auto"/>
            </w:tcBorders>
          </w:tcPr>
          <w:p w14:paraId="277B5A02" w14:textId="77777777" w:rsidR="00667F6C" w:rsidRPr="00C77579" w:rsidRDefault="00667F6C" w:rsidP="00C71662">
            <w:pPr>
              <w:tabs>
                <w:tab w:val="left" w:pos="0"/>
              </w:tabs>
              <w:spacing w:line="276" w:lineRule="auto"/>
              <w:rPr>
                <w:rFonts w:ascii="Times New Roman" w:hAnsi="Times New Roman" w:cs="Times New Roman"/>
                <w:b/>
                <w:sz w:val="20"/>
                <w:szCs w:val="20"/>
                <w:lang w:eastAsia="en-US"/>
              </w:rPr>
            </w:pPr>
          </w:p>
        </w:tc>
      </w:tr>
      <w:tr w:rsidR="00667F6C" w:rsidRPr="00C77579" w14:paraId="1DA2A468" w14:textId="77777777" w:rsidTr="00C71662">
        <w:trPr>
          <w:trHeight w:val="716"/>
          <w:jc w:val="center"/>
        </w:trPr>
        <w:tc>
          <w:tcPr>
            <w:tcW w:w="2890" w:type="dxa"/>
            <w:gridSpan w:val="2"/>
            <w:tcBorders>
              <w:top w:val="single" w:sz="4" w:space="0" w:color="auto"/>
              <w:left w:val="single" w:sz="4" w:space="0" w:color="auto"/>
              <w:bottom w:val="single" w:sz="4" w:space="0" w:color="auto"/>
              <w:right w:val="single" w:sz="4" w:space="0" w:color="auto"/>
            </w:tcBorders>
            <w:hideMark/>
          </w:tcPr>
          <w:p w14:paraId="14DCBDC5"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Ime i prezime osobe iz objekta prisutne na uzorkovanju:</w:t>
            </w:r>
          </w:p>
        </w:tc>
        <w:tc>
          <w:tcPr>
            <w:tcW w:w="6603" w:type="dxa"/>
            <w:gridSpan w:val="8"/>
            <w:tcBorders>
              <w:top w:val="single" w:sz="4" w:space="0" w:color="auto"/>
              <w:left w:val="single" w:sz="4" w:space="0" w:color="auto"/>
              <w:bottom w:val="single" w:sz="4" w:space="0" w:color="auto"/>
              <w:right w:val="single" w:sz="4" w:space="0" w:color="auto"/>
            </w:tcBorders>
          </w:tcPr>
          <w:p w14:paraId="7368FC44" w14:textId="77777777" w:rsidR="00667F6C" w:rsidRPr="00C77579" w:rsidRDefault="00667F6C" w:rsidP="00C71662">
            <w:pPr>
              <w:tabs>
                <w:tab w:val="left" w:pos="0"/>
              </w:tabs>
              <w:spacing w:line="276" w:lineRule="auto"/>
              <w:rPr>
                <w:rFonts w:ascii="Times New Roman" w:hAnsi="Times New Roman" w:cs="Times New Roman"/>
                <w:b/>
                <w:sz w:val="20"/>
                <w:szCs w:val="20"/>
                <w:lang w:eastAsia="en-US"/>
              </w:rPr>
            </w:pPr>
          </w:p>
        </w:tc>
      </w:tr>
      <w:tr w:rsidR="00667F6C" w:rsidRPr="00C77579" w14:paraId="25BEC672" w14:textId="77777777" w:rsidTr="00C71662">
        <w:trPr>
          <w:trHeight w:val="369"/>
          <w:jc w:val="center"/>
        </w:trPr>
        <w:tc>
          <w:tcPr>
            <w:tcW w:w="2890" w:type="dxa"/>
            <w:gridSpan w:val="2"/>
            <w:tcBorders>
              <w:top w:val="single" w:sz="4" w:space="0" w:color="auto"/>
              <w:left w:val="single" w:sz="4" w:space="0" w:color="auto"/>
              <w:bottom w:val="single" w:sz="4" w:space="0" w:color="auto"/>
              <w:right w:val="single" w:sz="4" w:space="0" w:color="auto"/>
            </w:tcBorders>
            <w:vAlign w:val="center"/>
            <w:hideMark/>
          </w:tcPr>
          <w:p w14:paraId="0389EC3F" w14:textId="77777777" w:rsidR="00667F6C" w:rsidRPr="00C77579" w:rsidRDefault="00667F6C" w:rsidP="00C71662">
            <w:pPr>
              <w:tabs>
                <w:tab w:val="left" w:pos="0"/>
              </w:tabs>
              <w:spacing w:line="276" w:lineRule="auto"/>
              <w:rPr>
                <w:rFonts w:ascii="Times New Roman" w:hAnsi="Times New Roman" w:cs="Times New Roman"/>
                <w:sz w:val="20"/>
                <w:szCs w:val="20"/>
                <w:lang w:eastAsia="sl-SI"/>
              </w:rPr>
            </w:pPr>
            <w:r w:rsidRPr="00C77579">
              <w:rPr>
                <w:rFonts w:ascii="Times New Roman" w:hAnsi="Times New Roman" w:cs="Times New Roman"/>
                <w:sz w:val="20"/>
                <w:szCs w:val="20"/>
                <w:lang w:eastAsia="en-US"/>
              </w:rPr>
              <w:t>Tel. broj objekta:</w:t>
            </w:r>
          </w:p>
        </w:tc>
        <w:tc>
          <w:tcPr>
            <w:tcW w:w="3201" w:type="dxa"/>
            <w:gridSpan w:val="4"/>
            <w:tcBorders>
              <w:top w:val="single" w:sz="4" w:space="0" w:color="auto"/>
              <w:left w:val="single" w:sz="4" w:space="0" w:color="auto"/>
              <w:bottom w:val="single" w:sz="4" w:space="0" w:color="auto"/>
              <w:right w:val="single" w:sz="4" w:space="0" w:color="auto"/>
            </w:tcBorders>
            <w:vAlign w:val="center"/>
          </w:tcPr>
          <w:p w14:paraId="5D38E4C8" w14:textId="77777777" w:rsidR="00667F6C" w:rsidRPr="00C77579" w:rsidRDefault="00667F6C" w:rsidP="00C71662">
            <w:pPr>
              <w:tabs>
                <w:tab w:val="left" w:pos="0"/>
              </w:tabs>
              <w:spacing w:line="276" w:lineRule="auto"/>
              <w:rPr>
                <w:rFonts w:ascii="Times New Roman" w:hAnsi="Times New Roman" w:cs="Times New Roman"/>
                <w:sz w:val="20"/>
                <w:szCs w:val="20"/>
                <w:lang w:eastAsia="sl-SI"/>
              </w:rPr>
            </w:pP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6AADB9D3" w14:textId="77777777" w:rsidR="00667F6C" w:rsidRPr="00C77579" w:rsidRDefault="00667F6C" w:rsidP="00C71662">
            <w:pPr>
              <w:tabs>
                <w:tab w:val="left" w:pos="0"/>
              </w:tabs>
              <w:spacing w:line="276" w:lineRule="auto"/>
              <w:rPr>
                <w:rFonts w:ascii="Times New Roman" w:hAnsi="Times New Roman" w:cs="Times New Roman"/>
                <w:sz w:val="20"/>
                <w:szCs w:val="20"/>
                <w:lang w:eastAsia="sl-SI"/>
              </w:rPr>
            </w:pPr>
            <w:r w:rsidRPr="00C77579">
              <w:rPr>
                <w:rFonts w:ascii="Times New Roman" w:hAnsi="Times New Roman" w:cs="Times New Roman"/>
                <w:sz w:val="20"/>
                <w:szCs w:val="20"/>
                <w:lang w:eastAsia="en-US"/>
              </w:rPr>
              <w:t>e-mail objekta:</w:t>
            </w:r>
          </w:p>
        </w:tc>
      </w:tr>
      <w:tr w:rsidR="00667F6C" w:rsidRPr="00C77579" w14:paraId="3B8F6295" w14:textId="77777777" w:rsidTr="00C71662">
        <w:trPr>
          <w:trHeight w:val="451"/>
          <w:jc w:val="center"/>
        </w:trPr>
        <w:tc>
          <w:tcPr>
            <w:tcW w:w="9493" w:type="dxa"/>
            <w:gridSpan w:val="10"/>
            <w:tcBorders>
              <w:top w:val="single" w:sz="4" w:space="0" w:color="auto"/>
              <w:left w:val="single" w:sz="4" w:space="0" w:color="auto"/>
              <w:bottom w:val="single" w:sz="4" w:space="0" w:color="auto"/>
              <w:right w:val="single" w:sz="4" w:space="0" w:color="auto"/>
            </w:tcBorders>
            <w:vAlign w:val="center"/>
          </w:tcPr>
          <w:p w14:paraId="22CFC162" w14:textId="77777777" w:rsidR="00667F6C" w:rsidRPr="00C77579" w:rsidRDefault="00667F6C" w:rsidP="00C71662">
            <w:pPr>
              <w:tabs>
                <w:tab w:val="left" w:pos="0"/>
              </w:tabs>
              <w:spacing w:line="276" w:lineRule="auto"/>
              <w:rPr>
                <w:rFonts w:ascii="Times New Roman" w:hAnsi="Times New Roman" w:cs="Times New Roman"/>
                <w:b/>
                <w:sz w:val="20"/>
                <w:szCs w:val="20"/>
                <w:lang w:eastAsia="en-US"/>
              </w:rPr>
            </w:pPr>
          </w:p>
          <w:p w14:paraId="173A8866" w14:textId="77777777" w:rsidR="00667F6C" w:rsidRPr="00C77579" w:rsidRDefault="00667F6C" w:rsidP="00C71662">
            <w:pPr>
              <w:tabs>
                <w:tab w:val="left" w:pos="0"/>
              </w:tabs>
              <w:spacing w:line="276" w:lineRule="auto"/>
              <w:rPr>
                <w:rFonts w:ascii="Times New Roman" w:hAnsi="Times New Roman" w:cs="Times New Roman"/>
                <w:b/>
                <w:sz w:val="20"/>
                <w:szCs w:val="20"/>
                <w:lang w:eastAsia="sl-SI"/>
              </w:rPr>
            </w:pPr>
            <w:r w:rsidRPr="00C77579">
              <w:rPr>
                <w:rFonts w:ascii="Times New Roman" w:hAnsi="Times New Roman" w:cs="Times New Roman"/>
                <w:b/>
                <w:sz w:val="20"/>
                <w:szCs w:val="20"/>
                <w:lang w:eastAsia="en-US"/>
              </w:rPr>
              <w:t xml:space="preserve">PODACI O </w:t>
            </w:r>
            <w:r w:rsidRPr="00C77579">
              <w:rPr>
                <w:rFonts w:ascii="Times New Roman" w:hAnsi="Times New Roman" w:cs="Times New Roman"/>
                <w:b/>
                <w:bCs/>
                <w:sz w:val="20"/>
                <w:szCs w:val="20"/>
                <w:lang w:eastAsia="en-US"/>
              </w:rPr>
              <w:t>UZORKU</w:t>
            </w:r>
          </w:p>
        </w:tc>
      </w:tr>
      <w:tr w:rsidR="00667F6C" w:rsidRPr="00C77579" w14:paraId="5102DB29" w14:textId="77777777" w:rsidTr="00C71662">
        <w:trPr>
          <w:trHeight w:val="351"/>
          <w:jc w:val="center"/>
        </w:trPr>
        <w:tc>
          <w:tcPr>
            <w:tcW w:w="2890" w:type="dxa"/>
            <w:gridSpan w:val="2"/>
            <w:tcBorders>
              <w:top w:val="single" w:sz="4" w:space="0" w:color="auto"/>
              <w:left w:val="single" w:sz="4" w:space="0" w:color="auto"/>
              <w:bottom w:val="single" w:sz="4" w:space="0" w:color="auto"/>
              <w:right w:val="single" w:sz="4" w:space="0" w:color="auto"/>
            </w:tcBorders>
            <w:vAlign w:val="center"/>
          </w:tcPr>
          <w:p w14:paraId="06C5CA72" w14:textId="77777777" w:rsidR="00667F6C" w:rsidRPr="00C77579" w:rsidRDefault="00667F6C" w:rsidP="00C71662">
            <w:pPr>
              <w:spacing w:line="276" w:lineRule="auto"/>
              <w:rPr>
                <w:rFonts w:ascii="Times New Roman" w:hAnsi="Times New Roman" w:cs="Times New Roman"/>
                <w:sz w:val="20"/>
                <w:szCs w:val="20"/>
                <w:lang w:eastAsia="en-US"/>
              </w:rPr>
            </w:pPr>
          </w:p>
          <w:p w14:paraId="6CF4227F"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Naziv i adresa proizvođača:</w:t>
            </w:r>
          </w:p>
        </w:tc>
        <w:tc>
          <w:tcPr>
            <w:tcW w:w="6603" w:type="dxa"/>
            <w:gridSpan w:val="8"/>
            <w:tcBorders>
              <w:top w:val="single" w:sz="4" w:space="0" w:color="auto"/>
              <w:left w:val="single" w:sz="4" w:space="0" w:color="auto"/>
              <w:bottom w:val="single" w:sz="4" w:space="0" w:color="auto"/>
              <w:right w:val="single" w:sz="4" w:space="0" w:color="auto"/>
            </w:tcBorders>
          </w:tcPr>
          <w:p w14:paraId="6CDC4CFB" w14:textId="77777777" w:rsidR="00667F6C" w:rsidRPr="00C77579" w:rsidRDefault="00667F6C" w:rsidP="00C71662">
            <w:pPr>
              <w:spacing w:line="276" w:lineRule="auto"/>
              <w:rPr>
                <w:rFonts w:ascii="Times New Roman" w:hAnsi="Times New Roman" w:cs="Times New Roman"/>
                <w:sz w:val="20"/>
                <w:szCs w:val="20"/>
                <w:lang w:eastAsia="en-US"/>
              </w:rPr>
            </w:pPr>
          </w:p>
          <w:p w14:paraId="5A823A49" w14:textId="77777777" w:rsidR="00667F6C" w:rsidRPr="00C77579" w:rsidRDefault="00667F6C" w:rsidP="00C71662">
            <w:pPr>
              <w:spacing w:line="276" w:lineRule="auto"/>
              <w:rPr>
                <w:rFonts w:ascii="Times New Roman" w:hAnsi="Times New Roman" w:cs="Times New Roman"/>
                <w:sz w:val="20"/>
                <w:szCs w:val="20"/>
                <w:lang w:eastAsia="en-US"/>
              </w:rPr>
            </w:pPr>
          </w:p>
        </w:tc>
      </w:tr>
      <w:tr w:rsidR="00667F6C" w:rsidRPr="00C77579" w14:paraId="6272663A" w14:textId="77777777" w:rsidTr="00C71662">
        <w:trPr>
          <w:trHeight w:val="351"/>
          <w:jc w:val="center"/>
        </w:trPr>
        <w:tc>
          <w:tcPr>
            <w:tcW w:w="2890" w:type="dxa"/>
            <w:gridSpan w:val="2"/>
            <w:tcBorders>
              <w:top w:val="single" w:sz="4" w:space="0" w:color="auto"/>
              <w:left w:val="single" w:sz="4" w:space="0" w:color="auto"/>
              <w:bottom w:val="single" w:sz="4" w:space="0" w:color="auto"/>
              <w:right w:val="single" w:sz="4" w:space="0" w:color="auto"/>
            </w:tcBorders>
            <w:hideMark/>
          </w:tcPr>
          <w:p w14:paraId="759E8929"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Broj odobrenja proizvođača:</w:t>
            </w:r>
          </w:p>
        </w:tc>
        <w:tc>
          <w:tcPr>
            <w:tcW w:w="6603" w:type="dxa"/>
            <w:gridSpan w:val="8"/>
            <w:tcBorders>
              <w:top w:val="single" w:sz="4" w:space="0" w:color="auto"/>
              <w:left w:val="single" w:sz="4" w:space="0" w:color="auto"/>
              <w:bottom w:val="single" w:sz="4" w:space="0" w:color="auto"/>
              <w:right w:val="single" w:sz="4" w:space="0" w:color="auto"/>
            </w:tcBorders>
          </w:tcPr>
          <w:p w14:paraId="5E00DEDB" w14:textId="77777777" w:rsidR="00667F6C" w:rsidRPr="00C77579" w:rsidRDefault="00667F6C" w:rsidP="00C71662">
            <w:pPr>
              <w:spacing w:line="276" w:lineRule="auto"/>
              <w:rPr>
                <w:rFonts w:ascii="Times New Roman" w:hAnsi="Times New Roman" w:cs="Times New Roman"/>
                <w:sz w:val="20"/>
                <w:szCs w:val="20"/>
                <w:lang w:eastAsia="en-US"/>
              </w:rPr>
            </w:pPr>
          </w:p>
        </w:tc>
      </w:tr>
      <w:tr w:rsidR="00667F6C" w:rsidRPr="00C77579" w14:paraId="05F19AF7" w14:textId="77777777" w:rsidTr="00C71662">
        <w:trPr>
          <w:trHeight w:val="351"/>
          <w:jc w:val="center"/>
        </w:trPr>
        <w:tc>
          <w:tcPr>
            <w:tcW w:w="2890" w:type="dxa"/>
            <w:gridSpan w:val="2"/>
            <w:tcBorders>
              <w:top w:val="single" w:sz="4" w:space="0" w:color="auto"/>
              <w:left w:val="single" w:sz="4" w:space="0" w:color="auto"/>
              <w:bottom w:val="single" w:sz="4" w:space="0" w:color="auto"/>
              <w:right w:val="single" w:sz="4" w:space="0" w:color="auto"/>
            </w:tcBorders>
            <w:hideMark/>
          </w:tcPr>
          <w:p w14:paraId="59C8A3C6"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Naziv i  adresa distributera:</w:t>
            </w:r>
          </w:p>
        </w:tc>
        <w:tc>
          <w:tcPr>
            <w:tcW w:w="6603" w:type="dxa"/>
            <w:gridSpan w:val="8"/>
            <w:tcBorders>
              <w:top w:val="single" w:sz="4" w:space="0" w:color="auto"/>
              <w:left w:val="single" w:sz="4" w:space="0" w:color="auto"/>
              <w:bottom w:val="single" w:sz="4" w:space="0" w:color="auto"/>
              <w:right w:val="single" w:sz="4" w:space="0" w:color="auto"/>
            </w:tcBorders>
          </w:tcPr>
          <w:p w14:paraId="013FC191" w14:textId="77777777" w:rsidR="00667F6C" w:rsidRPr="00C77579" w:rsidRDefault="00667F6C" w:rsidP="00C71662">
            <w:pPr>
              <w:spacing w:line="276" w:lineRule="auto"/>
              <w:rPr>
                <w:rFonts w:ascii="Times New Roman" w:hAnsi="Times New Roman" w:cs="Times New Roman"/>
                <w:sz w:val="20"/>
                <w:szCs w:val="20"/>
                <w:lang w:eastAsia="en-US"/>
              </w:rPr>
            </w:pPr>
          </w:p>
        </w:tc>
      </w:tr>
      <w:tr w:rsidR="00667F6C" w:rsidRPr="00C77579" w14:paraId="675F9449" w14:textId="77777777" w:rsidTr="00C71662">
        <w:trPr>
          <w:trHeight w:val="351"/>
          <w:jc w:val="center"/>
        </w:trPr>
        <w:tc>
          <w:tcPr>
            <w:tcW w:w="2890" w:type="dxa"/>
            <w:gridSpan w:val="2"/>
            <w:tcBorders>
              <w:top w:val="single" w:sz="4" w:space="0" w:color="auto"/>
              <w:left w:val="single" w:sz="4" w:space="0" w:color="auto"/>
              <w:bottom w:val="single" w:sz="4" w:space="0" w:color="auto"/>
              <w:right w:val="single" w:sz="4" w:space="0" w:color="auto"/>
            </w:tcBorders>
            <w:hideMark/>
          </w:tcPr>
          <w:p w14:paraId="20D2AD8E"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Broj odobrenja distributera:</w:t>
            </w:r>
          </w:p>
        </w:tc>
        <w:tc>
          <w:tcPr>
            <w:tcW w:w="6603" w:type="dxa"/>
            <w:gridSpan w:val="8"/>
            <w:tcBorders>
              <w:top w:val="single" w:sz="4" w:space="0" w:color="auto"/>
              <w:left w:val="single" w:sz="4" w:space="0" w:color="auto"/>
              <w:bottom w:val="single" w:sz="4" w:space="0" w:color="auto"/>
              <w:right w:val="single" w:sz="4" w:space="0" w:color="auto"/>
            </w:tcBorders>
          </w:tcPr>
          <w:p w14:paraId="4D58EBEC" w14:textId="77777777" w:rsidR="00667F6C" w:rsidRPr="00C77579" w:rsidRDefault="00667F6C" w:rsidP="00C71662">
            <w:pPr>
              <w:spacing w:line="276" w:lineRule="auto"/>
              <w:rPr>
                <w:rFonts w:ascii="Times New Roman" w:hAnsi="Times New Roman" w:cs="Times New Roman"/>
                <w:sz w:val="20"/>
                <w:szCs w:val="20"/>
                <w:lang w:eastAsia="en-US"/>
              </w:rPr>
            </w:pPr>
          </w:p>
        </w:tc>
      </w:tr>
      <w:tr w:rsidR="00667F6C" w:rsidRPr="00C77579" w14:paraId="34EB2A63" w14:textId="77777777" w:rsidTr="00C71662">
        <w:trPr>
          <w:trHeight w:val="351"/>
          <w:jc w:val="center"/>
        </w:trPr>
        <w:tc>
          <w:tcPr>
            <w:tcW w:w="2890" w:type="dxa"/>
            <w:gridSpan w:val="2"/>
            <w:tcBorders>
              <w:top w:val="single" w:sz="4" w:space="0" w:color="auto"/>
              <w:left w:val="single" w:sz="4" w:space="0" w:color="auto"/>
              <w:bottom w:val="single" w:sz="4" w:space="0" w:color="auto"/>
              <w:right w:val="single" w:sz="4" w:space="0" w:color="auto"/>
            </w:tcBorders>
            <w:vAlign w:val="center"/>
          </w:tcPr>
          <w:p w14:paraId="58C8AB0E"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Mjesto uzorkovanja</w:t>
            </w:r>
          </w:p>
        </w:tc>
        <w:tc>
          <w:tcPr>
            <w:tcW w:w="6603" w:type="dxa"/>
            <w:gridSpan w:val="8"/>
            <w:tcBorders>
              <w:top w:val="single" w:sz="4" w:space="0" w:color="auto"/>
              <w:left w:val="single" w:sz="4" w:space="0" w:color="auto"/>
              <w:bottom w:val="single" w:sz="4" w:space="0" w:color="auto"/>
              <w:right w:val="single" w:sz="4" w:space="0" w:color="auto"/>
            </w:tcBorders>
          </w:tcPr>
          <w:p w14:paraId="25571F90" w14:textId="4BA7EE81"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Primarna proizvodnja</w:t>
            </w:r>
            <w:r w:rsidRPr="00C77579">
              <w:rPr>
                <w:rFonts w:ascii="Times New Roman" w:hAnsi="Times New Roman" w:cs="Times New Roman"/>
                <w:sz w:val="20"/>
                <w:szCs w:val="20"/>
                <w:lang w:eastAsia="en-US"/>
              </w:rPr>
              <w:tab/>
              <w:t xml:space="preserve">             </w:t>
            </w: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Pakirnica</w:t>
            </w:r>
            <w:r w:rsidR="0011040A">
              <w:rPr>
                <w:rFonts w:ascii="Times New Roman" w:hAnsi="Times New Roman" w:cs="Times New Roman"/>
                <w:sz w:val="20"/>
                <w:szCs w:val="20"/>
                <w:lang w:eastAsia="en-US"/>
              </w:rPr>
              <w:t xml:space="preserve">     </w:t>
            </w:r>
            <w:r w:rsidR="0011040A" w:rsidRPr="00C77579">
              <w:rPr>
                <w:rFonts w:ascii="Times New Roman" w:hAnsi="Times New Roman" w:cs="Times New Roman"/>
                <w:sz w:val="20"/>
                <w:szCs w:val="20"/>
              </w:rPr>
              <w:sym w:font="Webdings" w:char="F031"/>
            </w:r>
            <w:r w:rsidR="0011040A">
              <w:rPr>
                <w:rFonts w:ascii="Times New Roman" w:hAnsi="Times New Roman" w:cs="Times New Roman"/>
                <w:sz w:val="20"/>
                <w:szCs w:val="20"/>
              </w:rPr>
              <w:t xml:space="preserve"> Objekt za uzgoj životinja</w:t>
            </w:r>
          </w:p>
          <w:p w14:paraId="1A62AB3C" w14:textId="22214F9A"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Proizvodnja krmnih smjesa</w:t>
            </w:r>
            <w:r w:rsidR="0011040A">
              <w:rPr>
                <w:rFonts w:ascii="Times New Roman" w:hAnsi="Times New Roman" w:cs="Times New Roman"/>
                <w:sz w:val="20"/>
                <w:szCs w:val="20"/>
                <w:lang w:eastAsia="en-US"/>
              </w:rPr>
              <w:t xml:space="preserve">       </w:t>
            </w: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Skladište</w:t>
            </w:r>
          </w:p>
          <w:p w14:paraId="564FE10E"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Proizvodnja premiksa</w:t>
            </w:r>
            <w:r w:rsidRPr="00C77579">
              <w:rPr>
                <w:rFonts w:ascii="Times New Roman" w:hAnsi="Times New Roman" w:cs="Times New Roman"/>
                <w:sz w:val="20"/>
                <w:szCs w:val="20"/>
                <w:lang w:eastAsia="en-US"/>
              </w:rPr>
              <w:tab/>
              <w:t xml:space="preserve">             </w:t>
            </w: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Veleprodaja</w:t>
            </w:r>
          </w:p>
          <w:p w14:paraId="5179C222" w14:textId="77777777" w:rsidR="00667F6C" w:rsidRPr="00C77579" w:rsidRDefault="00667F6C" w:rsidP="00C71662">
            <w:pPr>
              <w:spacing w:line="276" w:lineRule="auto"/>
              <w:ind w:left="409" w:hanging="212"/>
              <w:rPr>
                <w:rFonts w:ascii="Times New Roman" w:hAnsi="Times New Roman" w:cs="Times New Roman"/>
                <w:sz w:val="20"/>
                <w:szCs w:val="20"/>
                <w:lang w:eastAsia="en-US"/>
              </w:rPr>
            </w:pPr>
            <w:r w:rsidRPr="00C77579">
              <w:rPr>
                <w:rFonts w:ascii="Times New Roman" w:hAnsi="Times New Roman" w:cs="Times New Roman"/>
                <w:sz w:val="20"/>
                <w:szCs w:val="20"/>
                <w:lang w:eastAsia="en-US"/>
              </w:rPr>
              <w:t>i dodataka</w:t>
            </w:r>
            <w:r w:rsidRPr="00C77579">
              <w:rPr>
                <w:rFonts w:ascii="Times New Roman" w:hAnsi="Times New Roman" w:cs="Times New Roman"/>
                <w:sz w:val="20"/>
                <w:szCs w:val="20"/>
                <w:lang w:eastAsia="en-US"/>
              </w:rPr>
              <w:tab/>
              <w:t xml:space="preserve">                           </w:t>
            </w: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Maloprodaja</w:t>
            </w:r>
          </w:p>
          <w:p w14:paraId="47196958"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Mješaonica</w:t>
            </w:r>
            <w:r w:rsidRPr="00C77579">
              <w:rPr>
                <w:rFonts w:ascii="Times New Roman" w:hAnsi="Times New Roman" w:cs="Times New Roman"/>
                <w:sz w:val="20"/>
                <w:szCs w:val="20"/>
                <w:lang w:eastAsia="en-US"/>
              </w:rPr>
              <w:tab/>
              <w:t xml:space="preserve">                           </w:t>
            </w: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Prijevoz</w:t>
            </w:r>
          </w:p>
        </w:tc>
      </w:tr>
      <w:tr w:rsidR="00667F6C" w:rsidRPr="00C77579" w14:paraId="1141B8DB" w14:textId="77777777" w:rsidTr="00C71662">
        <w:trPr>
          <w:trHeight w:val="351"/>
          <w:jc w:val="center"/>
        </w:trPr>
        <w:tc>
          <w:tcPr>
            <w:tcW w:w="9493" w:type="dxa"/>
            <w:gridSpan w:val="10"/>
            <w:tcBorders>
              <w:top w:val="single" w:sz="4" w:space="0" w:color="auto"/>
              <w:left w:val="single" w:sz="4" w:space="0" w:color="auto"/>
              <w:bottom w:val="single" w:sz="4" w:space="0" w:color="auto"/>
              <w:right w:val="single" w:sz="4" w:space="0" w:color="auto"/>
            </w:tcBorders>
            <w:vAlign w:val="center"/>
            <w:hideMark/>
          </w:tcPr>
          <w:p w14:paraId="3CC5F480" w14:textId="77777777" w:rsidR="00667F6C" w:rsidRPr="00C77579" w:rsidRDefault="00667F6C" w:rsidP="00C71662">
            <w:pPr>
              <w:tabs>
                <w:tab w:val="left" w:pos="0"/>
              </w:tabs>
              <w:spacing w:line="276" w:lineRule="auto"/>
              <w:rPr>
                <w:rFonts w:ascii="Times New Roman" w:hAnsi="Times New Roman" w:cs="Times New Roman"/>
                <w:b/>
                <w:sz w:val="20"/>
                <w:szCs w:val="20"/>
                <w:lang w:eastAsia="en-US"/>
              </w:rPr>
            </w:pPr>
            <w:r w:rsidRPr="00C77579">
              <w:rPr>
                <w:rFonts w:ascii="Times New Roman" w:hAnsi="Times New Roman" w:cs="Times New Roman"/>
                <w:b/>
                <w:sz w:val="20"/>
                <w:szCs w:val="20"/>
                <w:lang w:eastAsia="en-US"/>
              </w:rPr>
              <w:t>Jedinstveni broj uzorka</w:t>
            </w:r>
          </w:p>
        </w:tc>
      </w:tr>
      <w:tr w:rsidR="00667F6C" w:rsidRPr="00C77579" w14:paraId="5EFFE689" w14:textId="77777777" w:rsidTr="00C71662">
        <w:trPr>
          <w:trHeight w:hRule="exact" w:val="1031"/>
          <w:jc w:val="center"/>
        </w:trPr>
        <w:tc>
          <w:tcPr>
            <w:tcW w:w="2890" w:type="dxa"/>
            <w:gridSpan w:val="2"/>
            <w:tcBorders>
              <w:top w:val="single" w:sz="4" w:space="0" w:color="auto"/>
              <w:left w:val="single" w:sz="4" w:space="0" w:color="auto"/>
              <w:bottom w:val="single" w:sz="4" w:space="0" w:color="auto"/>
              <w:right w:val="single" w:sz="4" w:space="0" w:color="auto"/>
            </w:tcBorders>
            <w:vAlign w:val="center"/>
            <w:hideMark/>
          </w:tcPr>
          <w:p w14:paraId="215D61AF"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Serijski broj uzorka koji se dostavlja na analizu</w:t>
            </w:r>
          </w:p>
        </w:tc>
        <w:tc>
          <w:tcPr>
            <w:tcW w:w="3405" w:type="dxa"/>
            <w:gridSpan w:val="5"/>
            <w:tcBorders>
              <w:top w:val="single" w:sz="4" w:space="0" w:color="auto"/>
              <w:left w:val="single" w:sz="4" w:space="0" w:color="auto"/>
              <w:bottom w:val="single" w:sz="4" w:space="0" w:color="auto"/>
              <w:right w:val="single" w:sz="4" w:space="0" w:color="auto"/>
            </w:tcBorders>
            <w:vAlign w:val="center"/>
            <w:hideMark/>
          </w:tcPr>
          <w:p w14:paraId="16792BED"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 xml:space="preserve">Serijski broj uzorka koji se </w:t>
            </w:r>
          </w:p>
          <w:p w14:paraId="4196E329"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pohranjuje u objektu:</w:t>
            </w:r>
          </w:p>
        </w:tc>
        <w:tc>
          <w:tcPr>
            <w:tcW w:w="3198" w:type="dxa"/>
            <w:gridSpan w:val="3"/>
            <w:tcBorders>
              <w:top w:val="single" w:sz="4" w:space="0" w:color="auto"/>
              <w:left w:val="single" w:sz="4" w:space="0" w:color="auto"/>
              <w:bottom w:val="single" w:sz="4" w:space="0" w:color="auto"/>
              <w:right w:val="single" w:sz="4" w:space="0" w:color="auto"/>
            </w:tcBorders>
            <w:vAlign w:val="center"/>
            <w:hideMark/>
          </w:tcPr>
          <w:p w14:paraId="54958159"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 xml:space="preserve">Serijski broj uzorka koji se </w:t>
            </w:r>
          </w:p>
          <w:p w14:paraId="06900AED"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dostavlja za „superanalizu“:</w:t>
            </w:r>
          </w:p>
        </w:tc>
      </w:tr>
      <w:tr w:rsidR="00667F6C" w:rsidRPr="00C77579" w14:paraId="5E509F8B" w14:textId="77777777" w:rsidTr="00C71662">
        <w:trPr>
          <w:trHeight w:hRule="exact" w:val="617"/>
          <w:jc w:val="center"/>
        </w:trPr>
        <w:tc>
          <w:tcPr>
            <w:tcW w:w="2890" w:type="dxa"/>
            <w:gridSpan w:val="2"/>
            <w:tcBorders>
              <w:top w:val="single" w:sz="4" w:space="0" w:color="auto"/>
              <w:left w:val="single" w:sz="4" w:space="0" w:color="auto"/>
              <w:bottom w:val="single" w:sz="4" w:space="0" w:color="auto"/>
              <w:right w:val="single" w:sz="4" w:space="0" w:color="auto"/>
            </w:tcBorders>
            <w:vAlign w:val="center"/>
          </w:tcPr>
          <w:p w14:paraId="1A3BF7B4" w14:textId="77777777" w:rsidR="00667F6C" w:rsidRPr="00C77579" w:rsidRDefault="00667F6C" w:rsidP="00C71662">
            <w:pPr>
              <w:spacing w:line="276" w:lineRule="auto"/>
              <w:rPr>
                <w:rFonts w:ascii="Times New Roman" w:hAnsi="Times New Roman" w:cs="Times New Roman"/>
                <w:sz w:val="20"/>
                <w:szCs w:val="20"/>
                <w:lang w:eastAsia="en-US"/>
              </w:rPr>
            </w:pPr>
          </w:p>
        </w:tc>
        <w:tc>
          <w:tcPr>
            <w:tcW w:w="3405" w:type="dxa"/>
            <w:gridSpan w:val="5"/>
            <w:tcBorders>
              <w:top w:val="single" w:sz="4" w:space="0" w:color="auto"/>
              <w:left w:val="single" w:sz="4" w:space="0" w:color="auto"/>
              <w:bottom w:val="single" w:sz="4" w:space="0" w:color="auto"/>
              <w:right w:val="single" w:sz="4" w:space="0" w:color="auto"/>
            </w:tcBorders>
            <w:vAlign w:val="center"/>
          </w:tcPr>
          <w:p w14:paraId="099A7761" w14:textId="77777777" w:rsidR="00667F6C" w:rsidRPr="00C77579" w:rsidRDefault="00667F6C" w:rsidP="00C71662">
            <w:pPr>
              <w:spacing w:line="276" w:lineRule="auto"/>
              <w:rPr>
                <w:rFonts w:ascii="Times New Roman" w:hAnsi="Times New Roman" w:cs="Times New Roman"/>
                <w:sz w:val="20"/>
                <w:szCs w:val="20"/>
                <w:lang w:eastAsia="en-US"/>
              </w:rPr>
            </w:pPr>
          </w:p>
        </w:tc>
        <w:tc>
          <w:tcPr>
            <w:tcW w:w="3198" w:type="dxa"/>
            <w:gridSpan w:val="3"/>
            <w:tcBorders>
              <w:top w:val="single" w:sz="4" w:space="0" w:color="auto"/>
              <w:left w:val="single" w:sz="4" w:space="0" w:color="auto"/>
              <w:bottom w:val="single" w:sz="4" w:space="0" w:color="auto"/>
              <w:right w:val="single" w:sz="4" w:space="0" w:color="auto"/>
            </w:tcBorders>
            <w:vAlign w:val="center"/>
          </w:tcPr>
          <w:p w14:paraId="05E2868E" w14:textId="77777777" w:rsidR="00667F6C" w:rsidRPr="00C77579" w:rsidRDefault="00667F6C" w:rsidP="00C71662">
            <w:pPr>
              <w:spacing w:line="276" w:lineRule="auto"/>
              <w:rPr>
                <w:rFonts w:ascii="Times New Roman" w:hAnsi="Times New Roman" w:cs="Times New Roman"/>
                <w:sz w:val="20"/>
                <w:szCs w:val="20"/>
                <w:lang w:eastAsia="en-US"/>
              </w:rPr>
            </w:pPr>
          </w:p>
        </w:tc>
      </w:tr>
      <w:tr w:rsidR="00667F6C" w:rsidRPr="00C77579" w14:paraId="785507B2" w14:textId="77777777" w:rsidTr="00C71662">
        <w:trPr>
          <w:trHeight w:val="351"/>
          <w:jc w:val="center"/>
        </w:trPr>
        <w:tc>
          <w:tcPr>
            <w:tcW w:w="2890" w:type="dxa"/>
            <w:gridSpan w:val="2"/>
            <w:tcBorders>
              <w:top w:val="single" w:sz="4" w:space="0" w:color="auto"/>
              <w:left w:val="single" w:sz="4" w:space="0" w:color="auto"/>
              <w:bottom w:val="single" w:sz="4" w:space="0" w:color="auto"/>
              <w:right w:val="single" w:sz="4" w:space="0" w:color="auto"/>
            </w:tcBorders>
            <w:vAlign w:val="center"/>
            <w:hideMark/>
          </w:tcPr>
          <w:p w14:paraId="56058CE8" w14:textId="77777777" w:rsidR="00667F6C" w:rsidRPr="00C77579" w:rsidRDefault="00667F6C" w:rsidP="00C71662">
            <w:pPr>
              <w:tabs>
                <w:tab w:val="left" w:pos="0"/>
              </w:tabs>
              <w:spacing w:line="276" w:lineRule="auto"/>
              <w:rPr>
                <w:rFonts w:ascii="Times New Roman" w:hAnsi="Times New Roman" w:cs="Times New Roman"/>
                <w:b/>
                <w:sz w:val="20"/>
                <w:szCs w:val="20"/>
                <w:lang w:eastAsia="en-US"/>
              </w:rPr>
            </w:pPr>
            <w:r w:rsidRPr="00C77579">
              <w:rPr>
                <w:rFonts w:ascii="Times New Roman" w:hAnsi="Times New Roman" w:cs="Times New Roman"/>
                <w:sz w:val="20"/>
                <w:szCs w:val="20"/>
                <w:lang w:eastAsia="en-US"/>
              </w:rPr>
              <w:t>Datum uzimanja uzoraka:</w:t>
            </w:r>
          </w:p>
        </w:tc>
        <w:tc>
          <w:tcPr>
            <w:tcW w:w="1992" w:type="dxa"/>
            <w:gridSpan w:val="3"/>
            <w:tcBorders>
              <w:top w:val="single" w:sz="4" w:space="0" w:color="auto"/>
              <w:left w:val="single" w:sz="4" w:space="0" w:color="auto"/>
              <w:bottom w:val="single" w:sz="4" w:space="0" w:color="auto"/>
              <w:right w:val="single" w:sz="4" w:space="0" w:color="auto"/>
            </w:tcBorders>
            <w:vAlign w:val="center"/>
          </w:tcPr>
          <w:p w14:paraId="2DFB9253" w14:textId="77777777" w:rsidR="00667F6C" w:rsidRPr="00C77579" w:rsidRDefault="00667F6C" w:rsidP="00C71662">
            <w:pPr>
              <w:tabs>
                <w:tab w:val="left" w:pos="0"/>
              </w:tabs>
              <w:spacing w:line="276" w:lineRule="auto"/>
              <w:rPr>
                <w:rFonts w:ascii="Times New Roman" w:hAnsi="Times New Roman" w:cs="Times New Roman"/>
                <w:b/>
                <w:sz w:val="20"/>
                <w:szCs w:val="20"/>
                <w:lang w:eastAsia="en-US"/>
              </w:rPr>
            </w:pP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27293F2A" w14:textId="77777777" w:rsidR="00667F6C" w:rsidRPr="00C77579" w:rsidRDefault="00667F6C" w:rsidP="00C71662">
            <w:pPr>
              <w:tabs>
                <w:tab w:val="left" w:pos="0"/>
              </w:tabs>
              <w:spacing w:line="276" w:lineRule="auto"/>
              <w:rPr>
                <w:rFonts w:ascii="Times New Roman" w:hAnsi="Times New Roman" w:cs="Times New Roman"/>
                <w:b/>
                <w:sz w:val="20"/>
                <w:szCs w:val="20"/>
                <w:lang w:eastAsia="en-US"/>
              </w:rPr>
            </w:pPr>
            <w:r w:rsidRPr="00C77579">
              <w:rPr>
                <w:rFonts w:ascii="Times New Roman" w:hAnsi="Times New Roman" w:cs="Times New Roman"/>
                <w:sz w:val="20"/>
                <w:szCs w:val="20"/>
                <w:lang w:eastAsia="en-US"/>
              </w:rPr>
              <w:t>Vrijeme uzimanja uzoraka:</w:t>
            </w:r>
          </w:p>
        </w:tc>
        <w:tc>
          <w:tcPr>
            <w:tcW w:w="3198" w:type="dxa"/>
            <w:gridSpan w:val="3"/>
            <w:tcBorders>
              <w:top w:val="single" w:sz="4" w:space="0" w:color="auto"/>
              <w:left w:val="single" w:sz="4" w:space="0" w:color="auto"/>
              <w:bottom w:val="single" w:sz="4" w:space="0" w:color="auto"/>
              <w:right w:val="single" w:sz="4" w:space="0" w:color="auto"/>
            </w:tcBorders>
            <w:vAlign w:val="center"/>
          </w:tcPr>
          <w:p w14:paraId="7468ECE5" w14:textId="77777777" w:rsidR="00667F6C" w:rsidRPr="00C77579" w:rsidRDefault="00667F6C" w:rsidP="00C71662">
            <w:pPr>
              <w:tabs>
                <w:tab w:val="left" w:pos="0"/>
              </w:tabs>
              <w:spacing w:line="276" w:lineRule="auto"/>
              <w:rPr>
                <w:rFonts w:ascii="Times New Roman" w:hAnsi="Times New Roman" w:cs="Times New Roman"/>
                <w:b/>
                <w:sz w:val="20"/>
                <w:szCs w:val="20"/>
                <w:lang w:eastAsia="en-US"/>
              </w:rPr>
            </w:pPr>
          </w:p>
        </w:tc>
      </w:tr>
      <w:tr w:rsidR="00667F6C" w:rsidRPr="00C77579" w14:paraId="5C2DE0FF" w14:textId="77777777" w:rsidTr="00C71662">
        <w:trPr>
          <w:trHeight w:val="351"/>
          <w:jc w:val="center"/>
        </w:trPr>
        <w:tc>
          <w:tcPr>
            <w:tcW w:w="2890" w:type="dxa"/>
            <w:gridSpan w:val="2"/>
            <w:tcBorders>
              <w:top w:val="single" w:sz="4" w:space="0" w:color="auto"/>
              <w:left w:val="single" w:sz="4" w:space="0" w:color="auto"/>
              <w:bottom w:val="single" w:sz="4" w:space="0" w:color="auto"/>
              <w:right w:val="single" w:sz="4" w:space="0" w:color="auto"/>
            </w:tcBorders>
            <w:vAlign w:val="center"/>
            <w:hideMark/>
          </w:tcPr>
          <w:p w14:paraId="71153744"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Vrsta i naziv hrane za životinje:</w:t>
            </w:r>
          </w:p>
        </w:tc>
        <w:tc>
          <w:tcPr>
            <w:tcW w:w="6603" w:type="dxa"/>
            <w:gridSpan w:val="8"/>
            <w:tcBorders>
              <w:top w:val="single" w:sz="4" w:space="0" w:color="auto"/>
              <w:left w:val="single" w:sz="4" w:space="0" w:color="auto"/>
              <w:bottom w:val="single" w:sz="4" w:space="0" w:color="auto"/>
              <w:right w:val="single" w:sz="4" w:space="0" w:color="auto"/>
            </w:tcBorders>
            <w:vAlign w:val="center"/>
          </w:tcPr>
          <w:p w14:paraId="55F6126E" w14:textId="77777777" w:rsidR="00667F6C" w:rsidRPr="00C77579" w:rsidRDefault="00667F6C" w:rsidP="00C71662">
            <w:pPr>
              <w:spacing w:line="276" w:lineRule="auto"/>
              <w:rPr>
                <w:rFonts w:ascii="Times New Roman" w:hAnsi="Times New Roman" w:cs="Times New Roman"/>
                <w:bCs/>
                <w:sz w:val="20"/>
                <w:szCs w:val="20"/>
                <w:lang w:eastAsia="en-US"/>
              </w:rPr>
            </w:pPr>
          </w:p>
        </w:tc>
      </w:tr>
      <w:tr w:rsidR="00667F6C" w:rsidRPr="00C77579" w14:paraId="14E8E04C" w14:textId="77777777" w:rsidTr="00C71662">
        <w:trPr>
          <w:trHeight w:val="351"/>
          <w:jc w:val="center"/>
        </w:trPr>
        <w:tc>
          <w:tcPr>
            <w:tcW w:w="2890" w:type="dxa"/>
            <w:gridSpan w:val="2"/>
            <w:tcBorders>
              <w:top w:val="single" w:sz="4" w:space="0" w:color="auto"/>
              <w:left w:val="single" w:sz="4" w:space="0" w:color="auto"/>
              <w:bottom w:val="single" w:sz="4" w:space="0" w:color="auto"/>
              <w:right w:val="single" w:sz="4" w:space="0" w:color="auto"/>
            </w:tcBorders>
            <w:vAlign w:val="center"/>
          </w:tcPr>
          <w:p w14:paraId="671D8B13"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Podrijetlo hrane za životinje</w:t>
            </w:r>
          </w:p>
        </w:tc>
        <w:tc>
          <w:tcPr>
            <w:tcW w:w="6603" w:type="dxa"/>
            <w:gridSpan w:val="8"/>
            <w:tcBorders>
              <w:top w:val="single" w:sz="4" w:space="0" w:color="auto"/>
              <w:left w:val="single" w:sz="4" w:space="0" w:color="auto"/>
              <w:bottom w:val="single" w:sz="4" w:space="0" w:color="auto"/>
              <w:right w:val="single" w:sz="4" w:space="0" w:color="auto"/>
            </w:tcBorders>
            <w:vAlign w:val="center"/>
          </w:tcPr>
          <w:p w14:paraId="736D3C14" w14:textId="77777777" w:rsidR="00667F6C" w:rsidRPr="00C77579" w:rsidRDefault="00667F6C" w:rsidP="00C71662">
            <w:pPr>
              <w:spacing w:line="276" w:lineRule="auto"/>
              <w:rPr>
                <w:rFonts w:ascii="Times New Roman" w:hAnsi="Times New Roman" w:cs="Times New Roman"/>
                <w:sz w:val="20"/>
                <w:szCs w:val="20"/>
                <w:lang w:eastAsia="en-US"/>
              </w:rPr>
            </w:pPr>
          </w:p>
          <w:p w14:paraId="40A6C5D9"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RH</w:t>
            </w:r>
            <w:r w:rsidRPr="00C77579">
              <w:rPr>
                <w:rFonts w:ascii="Times New Roman" w:hAnsi="Times New Roman" w:cs="Times New Roman"/>
                <w:sz w:val="20"/>
                <w:szCs w:val="20"/>
                <w:lang w:eastAsia="en-US"/>
              </w:rPr>
              <w:tab/>
              <w:t xml:space="preserve">                                </w:t>
            </w: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EU                        </w:t>
            </w: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Treće zemlje</w:t>
            </w:r>
          </w:p>
          <w:p w14:paraId="5900F5F7" w14:textId="77777777" w:rsidR="00667F6C" w:rsidRPr="00C77579" w:rsidRDefault="00667F6C" w:rsidP="00C71662">
            <w:pPr>
              <w:spacing w:line="276" w:lineRule="auto"/>
              <w:rPr>
                <w:rFonts w:ascii="Times New Roman" w:hAnsi="Times New Roman" w:cs="Times New Roman"/>
                <w:sz w:val="20"/>
                <w:szCs w:val="20"/>
                <w:lang w:eastAsia="en-US"/>
              </w:rPr>
            </w:pPr>
          </w:p>
        </w:tc>
      </w:tr>
      <w:tr w:rsidR="00667F6C" w:rsidRPr="00C77579" w14:paraId="47B21B74" w14:textId="77777777" w:rsidTr="00C71662">
        <w:trPr>
          <w:trHeight w:val="477"/>
          <w:jc w:val="center"/>
        </w:trPr>
        <w:tc>
          <w:tcPr>
            <w:tcW w:w="2890" w:type="dxa"/>
            <w:gridSpan w:val="2"/>
            <w:vMerge w:val="restart"/>
            <w:tcBorders>
              <w:top w:val="single" w:sz="4" w:space="0" w:color="auto"/>
              <w:left w:val="single" w:sz="4" w:space="0" w:color="auto"/>
              <w:right w:val="single" w:sz="4" w:space="0" w:color="auto"/>
            </w:tcBorders>
            <w:vAlign w:val="center"/>
          </w:tcPr>
          <w:p w14:paraId="44F175BD"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Način obrade hrane za životinje</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7E3E9AFD" w14:textId="77777777" w:rsidR="00667F6C" w:rsidRPr="00C77579" w:rsidRDefault="00667F6C" w:rsidP="00C71662">
            <w:pPr>
              <w:spacing w:line="276" w:lineRule="auto"/>
              <w:rPr>
                <w:rFonts w:ascii="Times New Roman" w:hAnsi="Times New Roman" w:cs="Times New Roman"/>
                <w:bCs/>
                <w:sz w:val="20"/>
                <w:szCs w:val="20"/>
                <w:lang w:eastAsia="en-US"/>
              </w:rPr>
            </w:pPr>
            <w:r w:rsidRPr="00C77579">
              <w:rPr>
                <w:rFonts w:ascii="Times New Roman" w:hAnsi="Times New Roman" w:cs="Times New Roman"/>
                <w:sz w:val="20"/>
                <w:szCs w:val="20"/>
              </w:rPr>
              <w:t>Neobrađeno</w:t>
            </w:r>
          </w:p>
        </w:tc>
        <w:tc>
          <w:tcPr>
            <w:tcW w:w="5030" w:type="dxa"/>
            <w:gridSpan w:val="6"/>
            <w:tcBorders>
              <w:top w:val="single" w:sz="4" w:space="0" w:color="auto"/>
              <w:left w:val="single" w:sz="4" w:space="0" w:color="auto"/>
              <w:bottom w:val="single" w:sz="4" w:space="0" w:color="auto"/>
              <w:right w:val="single" w:sz="4" w:space="0" w:color="auto"/>
            </w:tcBorders>
            <w:vAlign w:val="center"/>
          </w:tcPr>
          <w:p w14:paraId="42CCD91E" w14:textId="77777777" w:rsidR="00667F6C" w:rsidRPr="00C77579" w:rsidRDefault="00667F6C" w:rsidP="00C71662">
            <w:pPr>
              <w:spacing w:line="276" w:lineRule="auto"/>
              <w:rPr>
                <w:rFonts w:ascii="Times New Roman" w:hAnsi="Times New Roman" w:cs="Times New Roman"/>
                <w:bCs/>
                <w:sz w:val="20"/>
                <w:szCs w:val="20"/>
                <w:lang w:eastAsia="en-US"/>
              </w:rPr>
            </w:pPr>
            <w:r w:rsidRPr="00C77579">
              <w:rPr>
                <w:rFonts w:ascii="Times New Roman" w:hAnsi="Times New Roman" w:cs="Times New Roman"/>
                <w:sz w:val="20"/>
                <w:szCs w:val="20"/>
              </w:rPr>
              <w:t>Obrađeno</w:t>
            </w:r>
          </w:p>
        </w:tc>
      </w:tr>
      <w:tr w:rsidR="00667F6C" w:rsidRPr="00C77579" w14:paraId="6F97FC3F" w14:textId="77777777" w:rsidTr="00C71662">
        <w:trPr>
          <w:trHeight w:val="3796"/>
          <w:jc w:val="center"/>
        </w:trPr>
        <w:tc>
          <w:tcPr>
            <w:tcW w:w="2890" w:type="dxa"/>
            <w:gridSpan w:val="2"/>
            <w:vMerge/>
            <w:tcBorders>
              <w:left w:val="single" w:sz="4" w:space="0" w:color="auto"/>
              <w:bottom w:val="single" w:sz="4" w:space="0" w:color="auto"/>
              <w:right w:val="single" w:sz="4" w:space="0" w:color="auto"/>
            </w:tcBorders>
            <w:vAlign w:val="center"/>
          </w:tcPr>
          <w:p w14:paraId="16D41CE4" w14:textId="77777777" w:rsidR="00667F6C" w:rsidRPr="00C77579" w:rsidRDefault="00667F6C" w:rsidP="00C71662">
            <w:pPr>
              <w:spacing w:line="276" w:lineRule="auto"/>
              <w:rPr>
                <w:rFonts w:ascii="Times New Roman" w:hAnsi="Times New Roman" w:cs="Times New Roman"/>
                <w:sz w:val="20"/>
                <w:szCs w:val="20"/>
                <w:lang w:eastAsia="en-US"/>
              </w:rPr>
            </w:pP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626511F2" w14:textId="77777777" w:rsidR="00667F6C" w:rsidRPr="00C77579" w:rsidRDefault="00667F6C" w:rsidP="00C71662">
            <w:pPr>
              <w:spacing w:line="276" w:lineRule="auto"/>
              <w:rPr>
                <w:rFonts w:ascii="Times New Roman" w:hAnsi="Times New Roman" w:cs="Times New Roman"/>
                <w:sz w:val="20"/>
                <w:szCs w:val="20"/>
              </w:rPr>
            </w:pP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rPr>
              <w:t xml:space="preserve"> </w:t>
            </w:r>
          </w:p>
        </w:tc>
        <w:tc>
          <w:tcPr>
            <w:tcW w:w="5030" w:type="dxa"/>
            <w:gridSpan w:val="6"/>
            <w:tcBorders>
              <w:top w:val="single" w:sz="4" w:space="0" w:color="auto"/>
              <w:left w:val="single" w:sz="4" w:space="0" w:color="auto"/>
              <w:bottom w:val="single" w:sz="4" w:space="0" w:color="auto"/>
              <w:right w:val="single" w:sz="4" w:space="0" w:color="auto"/>
            </w:tcBorders>
            <w:vAlign w:val="center"/>
          </w:tcPr>
          <w:p w14:paraId="5A6E56D1" w14:textId="77777777" w:rsidR="00667F6C" w:rsidRPr="00C77579" w:rsidRDefault="00667F6C" w:rsidP="00C71662">
            <w:pPr>
              <w:spacing w:line="276" w:lineRule="auto"/>
              <w:rPr>
                <w:rFonts w:ascii="Times New Roman" w:hAnsi="Times New Roman" w:cs="Times New Roman"/>
                <w:sz w:val="20"/>
                <w:szCs w:val="20"/>
                <w:lang w:eastAsia="en-US"/>
              </w:rPr>
            </w:pPr>
          </w:p>
          <w:p w14:paraId="56056AF6"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Siliranje                     </w:t>
            </w: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Ekstrakcija</w:t>
            </w:r>
          </w:p>
          <w:p w14:paraId="28E553CF"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Sušenje                      </w:t>
            </w: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Ekstrudiranje</w:t>
            </w:r>
            <w:r w:rsidRPr="00C77579">
              <w:rPr>
                <w:rFonts w:ascii="Times New Roman" w:hAnsi="Times New Roman" w:cs="Times New Roman"/>
                <w:sz w:val="20"/>
                <w:szCs w:val="20"/>
                <w:lang w:eastAsia="en-US"/>
              </w:rPr>
              <w:tab/>
              <w:t xml:space="preserve">             </w:t>
            </w:r>
          </w:p>
          <w:p w14:paraId="00CCEA05" w14:textId="77777777" w:rsidR="00667F6C" w:rsidRPr="00C77579" w:rsidRDefault="00667F6C" w:rsidP="00C71662">
            <w:pPr>
              <w:spacing w:line="276" w:lineRule="auto"/>
              <w:rPr>
                <w:rFonts w:ascii="Times New Roman" w:hAnsi="Times New Roman" w:cs="Times New Roman"/>
                <w:sz w:val="20"/>
                <w:szCs w:val="20"/>
              </w:rPr>
            </w:pP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Mljevenje                  </w:t>
            </w: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Peletiranje</w:t>
            </w:r>
          </w:p>
          <w:p w14:paraId="503A6FAC"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Drobljenje                 </w:t>
            </w: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Zagrijavanje</w:t>
            </w:r>
          </w:p>
          <w:p w14:paraId="6CDAF99E"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Prešanje                     </w:t>
            </w: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Tostiranje</w:t>
            </w:r>
          </w:p>
          <w:p w14:paraId="27A7096D" w14:textId="77777777" w:rsidR="00667F6C" w:rsidRPr="00C77579" w:rsidRDefault="00667F6C" w:rsidP="00C71662">
            <w:pPr>
              <w:pBdr>
                <w:bottom w:val="single" w:sz="12" w:space="1" w:color="auto"/>
              </w:pBd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Ostalo (navesti postupak iz Uredbe 1017/2017 o izmjeni Uredbe (EU) br. 68/2013 o Katalogu krmiva)</w:t>
            </w:r>
          </w:p>
          <w:p w14:paraId="4E216B25" w14:textId="77777777" w:rsidR="00667F6C" w:rsidRPr="00C77579" w:rsidRDefault="00667F6C" w:rsidP="00C71662">
            <w:pPr>
              <w:pBdr>
                <w:bottom w:val="single" w:sz="12" w:space="1" w:color="auto"/>
              </w:pBd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lang w:eastAsia="en-US"/>
              </w:rPr>
              <w:t xml:space="preserve"> Ostalo (odnosi se na način prerade hrane za kućne ljubimce)</w:t>
            </w:r>
          </w:p>
          <w:p w14:paraId="73184E65" w14:textId="77777777" w:rsidR="00667F6C" w:rsidRPr="00C77579" w:rsidRDefault="00667F6C" w:rsidP="00C71662">
            <w:pPr>
              <w:pBdr>
                <w:bottom w:val="single" w:sz="12" w:space="1" w:color="auto"/>
              </w:pBdr>
              <w:spacing w:line="276" w:lineRule="auto"/>
              <w:rPr>
                <w:rFonts w:ascii="Times New Roman" w:hAnsi="Times New Roman" w:cs="Times New Roman"/>
                <w:sz w:val="20"/>
                <w:szCs w:val="20"/>
                <w:lang w:eastAsia="en-US"/>
              </w:rPr>
            </w:pPr>
          </w:p>
          <w:p w14:paraId="06845E5F" w14:textId="77777777" w:rsidR="00667F6C" w:rsidRPr="00C77579" w:rsidRDefault="00667F6C" w:rsidP="00C71662">
            <w:pPr>
              <w:pBdr>
                <w:bottom w:val="single" w:sz="12" w:space="1" w:color="auto"/>
              </w:pBdr>
              <w:spacing w:line="276" w:lineRule="auto"/>
              <w:rPr>
                <w:rFonts w:ascii="Times New Roman" w:hAnsi="Times New Roman" w:cs="Times New Roman"/>
                <w:sz w:val="20"/>
                <w:szCs w:val="20"/>
                <w:lang w:eastAsia="en-US"/>
              </w:rPr>
            </w:pPr>
          </w:p>
          <w:p w14:paraId="1F2528B9" w14:textId="77777777" w:rsidR="00667F6C" w:rsidRPr="00C77579" w:rsidRDefault="00667F6C" w:rsidP="00C71662">
            <w:pPr>
              <w:spacing w:line="276" w:lineRule="auto"/>
              <w:rPr>
                <w:rFonts w:ascii="Times New Roman" w:hAnsi="Times New Roman" w:cs="Times New Roman"/>
                <w:sz w:val="20"/>
                <w:szCs w:val="20"/>
              </w:rPr>
            </w:pPr>
          </w:p>
        </w:tc>
      </w:tr>
      <w:tr w:rsidR="00667F6C" w:rsidRPr="00C77579" w14:paraId="68A93F5E" w14:textId="77777777" w:rsidTr="00C71662">
        <w:trPr>
          <w:trHeight w:val="485"/>
          <w:jc w:val="center"/>
        </w:trPr>
        <w:tc>
          <w:tcPr>
            <w:tcW w:w="2890" w:type="dxa"/>
            <w:gridSpan w:val="2"/>
            <w:tcBorders>
              <w:top w:val="single" w:sz="4" w:space="0" w:color="auto"/>
              <w:left w:val="single" w:sz="4" w:space="0" w:color="auto"/>
              <w:bottom w:val="single" w:sz="4" w:space="0" w:color="auto"/>
              <w:right w:val="single" w:sz="4" w:space="0" w:color="auto"/>
            </w:tcBorders>
            <w:vAlign w:val="center"/>
            <w:hideMark/>
          </w:tcPr>
          <w:p w14:paraId="34B5022F"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Vrsta ili kategorija životinja:</w:t>
            </w:r>
          </w:p>
        </w:tc>
        <w:tc>
          <w:tcPr>
            <w:tcW w:w="6603" w:type="dxa"/>
            <w:gridSpan w:val="8"/>
            <w:tcBorders>
              <w:top w:val="single" w:sz="4" w:space="0" w:color="auto"/>
              <w:left w:val="single" w:sz="4" w:space="0" w:color="auto"/>
              <w:bottom w:val="single" w:sz="4" w:space="0" w:color="auto"/>
              <w:right w:val="single" w:sz="4" w:space="0" w:color="auto"/>
            </w:tcBorders>
            <w:vAlign w:val="center"/>
          </w:tcPr>
          <w:p w14:paraId="1F21A44F" w14:textId="77777777" w:rsidR="00667F6C" w:rsidRPr="00C77579" w:rsidRDefault="00667F6C" w:rsidP="00C71662">
            <w:pPr>
              <w:spacing w:line="276" w:lineRule="auto"/>
              <w:rPr>
                <w:rFonts w:ascii="Times New Roman" w:hAnsi="Times New Roman" w:cs="Times New Roman"/>
                <w:bCs/>
                <w:sz w:val="20"/>
                <w:szCs w:val="20"/>
                <w:lang w:eastAsia="en-US"/>
              </w:rPr>
            </w:pPr>
          </w:p>
        </w:tc>
      </w:tr>
      <w:tr w:rsidR="00667F6C" w:rsidRPr="00C77579" w14:paraId="3133C44E" w14:textId="77777777" w:rsidTr="00C71662">
        <w:trPr>
          <w:trHeight w:val="549"/>
          <w:jc w:val="center"/>
        </w:trPr>
        <w:tc>
          <w:tcPr>
            <w:tcW w:w="2890" w:type="dxa"/>
            <w:gridSpan w:val="2"/>
            <w:tcBorders>
              <w:top w:val="single" w:sz="4" w:space="0" w:color="auto"/>
              <w:left w:val="single" w:sz="4" w:space="0" w:color="auto"/>
              <w:bottom w:val="single" w:sz="4" w:space="0" w:color="auto"/>
              <w:right w:val="single" w:sz="4" w:space="0" w:color="auto"/>
            </w:tcBorders>
            <w:vAlign w:val="center"/>
            <w:hideMark/>
          </w:tcPr>
          <w:p w14:paraId="3FF0DCBA"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 xml:space="preserve">Broj šarže ili serije: </w:t>
            </w:r>
          </w:p>
        </w:tc>
        <w:tc>
          <w:tcPr>
            <w:tcW w:w="6603" w:type="dxa"/>
            <w:gridSpan w:val="8"/>
            <w:tcBorders>
              <w:top w:val="single" w:sz="4" w:space="0" w:color="auto"/>
              <w:left w:val="single" w:sz="4" w:space="0" w:color="auto"/>
              <w:bottom w:val="single" w:sz="4" w:space="0" w:color="auto"/>
              <w:right w:val="single" w:sz="4" w:space="0" w:color="auto"/>
            </w:tcBorders>
            <w:vAlign w:val="center"/>
          </w:tcPr>
          <w:p w14:paraId="1650B4C6" w14:textId="77777777" w:rsidR="00667F6C" w:rsidRPr="00C77579" w:rsidRDefault="00667F6C" w:rsidP="00C71662">
            <w:pPr>
              <w:spacing w:line="276" w:lineRule="auto"/>
              <w:rPr>
                <w:rFonts w:ascii="Times New Roman" w:hAnsi="Times New Roman" w:cs="Times New Roman"/>
                <w:bCs/>
                <w:sz w:val="20"/>
                <w:szCs w:val="20"/>
                <w:lang w:eastAsia="en-US"/>
              </w:rPr>
            </w:pPr>
          </w:p>
        </w:tc>
      </w:tr>
      <w:tr w:rsidR="00667F6C" w:rsidRPr="00C77579" w14:paraId="53250F10" w14:textId="77777777" w:rsidTr="00C71662">
        <w:trPr>
          <w:trHeight w:val="571"/>
          <w:jc w:val="center"/>
        </w:trPr>
        <w:tc>
          <w:tcPr>
            <w:tcW w:w="2890" w:type="dxa"/>
            <w:gridSpan w:val="2"/>
            <w:tcBorders>
              <w:top w:val="single" w:sz="4" w:space="0" w:color="auto"/>
              <w:left w:val="single" w:sz="4" w:space="0" w:color="auto"/>
              <w:bottom w:val="single" w:sz="4" w:space="0" w:color="auto"/>
              <w:right w:val="single" w:sz="4" w:space="0" w:color="auto"/>
            </w:tcBorders>
            <w:vAlign w:val="center"/>
            <w:hideMark/>
          </w:tcPr>
          <w:p w14:paraId="29FEBCE7"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Minimalni rok trajanja:</w:t>
            </w:r>
          </w:p>
        </w:tc>
        <w:tc>
          <w:tcPr>
            <w:tcW w:w="6603" w:type="dxa"/>
            <w:gridSpan w:val="8"/>
            <w:tcBorders>
              <w:top w:val="single" w:sz="4" w:space="0" w:color="auto"/>
              <w:left w:val="single" w:sz="4" w:space="0" w:color="auto"/>
              <w:bottom w:val="single" w:sz="4" w:space="0" w:color="auto"/>
              <w:right w:val="single" w:sz="4" w:space="0" w:color="auto"/>
            </w:tcBorders>
            <w:vAlign w:val="center"/>
          </w:tcPr>
          <w:p w14:paraId="2CA1B838" w14:textId="77777777" w:rsidR="00667F6C" w:rsidRPr="00C77579" w:rsidRDefault="00667F6C" w:rsidP="00C71662">
            <w:pPr>
              <w:spacing w:line="276" w:lineRule="auto"/>
              <w:rPr>
                <w:rFonts w:ascii="Times New Roman" w:hAnsi="Times New Roman" w:cs="Times New Roman"/>
                <w:bCs/>
                <w:sz w:val="20"/>
                <w:szCs w:val="20"/>
                <w:lang w:eastAsia="en-US"/>
              </w:rPr>
            </w:pPr>
          </w:p>
        </w:tc>
      </w:tr>
      <w:tr w:rsidR="00667F6C" w:rsidRPr="00C77579" w14:paraId="3A30142A" w14:textId="77777777" w:rsidTr="00C71662">
        <w:trPr>
          <w:trHeight w:val="351"/>
          <w:jc w:val="center"/>
        </w:trPr>
        <w:tc>
          <w:tcPr>
            <w:tcW w:w="2890" w:type="dxa"/>
            <w:gridSpan w:val="2"/>
            <w:tcBorders>
              <w:top w:val="single" w:sz="4" w:space="0" w:color="auto"/>
              <w:left w:val="single" w:sz="4" w:space="0" w:color="auto"/>
              <w:bottom w:val="single" w:sz="4" w:space="0" w:color="auto"/>
              <w:right w:val="single" w:sz="4" w:space="0" w:color="auto"/>
            </w:tcBorders>
            <w:vAlign w:val="center"/>
            <w:hideMark/>
          </w:tcPr>
          <w:p w14:paraId="4FBFC708"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Vrsta pakiranja ili način skladištenja:</w:t>
            </w:r>
          </w:p>
        </w:tc>
        <w:tc>
          <w:tcPr>
            <w:tcW w:w="3201" w:type="dxa"/>
            <w:gridSpan w:val="4"/>
            <w:tcBorders>
              <w:top w:val="single" w:sz="4" w:space="0" w:color="auto"/>
              <w:left w:val="single" w:sz="4" w:space="0" w:color="auto"/>
              <w:bottom w:val="single" w:sz="4" w:space="0" w:color="auto"/>
              <w:right w:val="single" w:sz="4" w:space="0" w:color="auto"/>
            </w:tcBorders>
            <w:vAlign w:val="center"/>
            <w:hideMark/>
          </w:tcPr>
          <w:p w14:paraId="0B435F2B" w14:textId="77777777" w:rsidR="00667F6C" w:rsidRPr="00C77579" w:rsidRDefault="00667F6C" w:rsidP="00C71662">
            <w:pPr>
              <w:rPr>
                <w:rFonts w:ascii="Times New Roman" w:hAnsi="Times New Roman" w:cs="Times New Roman"/>
                <w:sz w:val="20"/>
                <w:szCs w:val="20"/>
              </w:rPr>
            </w:pP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rPr>
              <w:t xml:space="preserve"> vreće       </w:t>
            </w: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rPr>
              <w:t xml:space="preserve"> rinfuza        </w:t>
            </w: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rPr>
              <w:t xml:space="preserve"> silos         </w:t>
            </w:r>
          </w:p>
          <w:p w14:paraId="32A69F42" w14:textId="77777777" w:rsidR="00667F6C" w:rsidRPr="00C77579" w:rsidRDefault="00667F6C" w:rsidP="00C71662">
            <w:pPr>
              <w:rPr>
                <w:rFonts w:ascii="Times New Roman" w:hAnsi="Times New Roman" w:cs="Times New Roman"/>
                <w:sz w:val="20"/>
                <w:szCs w:val="20"/>
              </w:rPr>
            </w:pPr>
            <w:r w:rsidRPr="00C77579">
              <w:rPr>
                <w:rFonts w:ascii="Times New Roman" w:hAnsi="Times New Roman" w:cs="Times New Roman"/>
                <w:sz w:val="20"/>
                <w:szCs w:val="20"/>
              </w:rPr>
              <w:sym w:font="Webdings" w:char="F031"/>
            </w:r>
            <w:r w:rsidRPr="00C77579">
              <w:rPr>
                <w:rFonts w:ascii="Times New Roman" w:hAnsi="Times New Roman" w:cs="Times New Roman"/>
                <w:sz w:val="20"/>
                <w:szCs w:val="20"/>
              </w:rPr>
              <w:t xml:space="preserve"> ostalo (navesti)</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3D386804" w14:textId="77777777" w:rsidR="00667F6C" w:rsidRPr="00C77579" w:rsidRDefault="00667F6C" w:rsidP="00C71662">
            <w:pPr>
              <w:spacing w:line="276" w:lineRule="auto"/>
              <w:rPr>
                <w:rFonts w:ascii="Times New Roman" w:hAnsi="Times New Roman" w:cs="Times New Roman"/>
                <w:bCs/>
                <w:sz w:val="20"/>
                <w:szCs w:val="20"/>
                <w:lang w:eastAsia="en-US"/>
              </w:rPr>
            </w:pPr>
            <w:r w:rsidRPr="00C77579">
              <w:rPr>
                <w:rFonts w:ascii="Times New Roman" w:hAnsi="Times New Roman" w:cs="Times New Roman"/>
                <w:bCs/>
                <w:sz w:val="20"/>
                <w:szCs w:val="20"/>
                <w:lang w:eastAsia="en-US"/>
              </w:rPr>
              <w:t>Neto težina pakiranja:</w:t>
            </w:r>
          </w:p>
        </w:tc>
        <w:tc>
          <w:tcPr>
            <w:tcW w:w="1843" w:type="dxa"/>
            <w:tcBorders>
              <w:top w:val="single" w:sz="4" w:space="0" w:color="auto"/>
              <w:left w:val="single" w:sz="4" w:space="0" w:color="auto"/>
              <w:bottom w:val="single" w:sz="4" w:space="0" w:color="auto"/>
              <w:right w:val="single" w:sz="4" w:space="0" w:color="auto"/>
            </w:tcBorders>
            <w:vAlign w:val="center"/>
          </w:tcPr>
          <w:p w14:paraId="37FB2E68" w14:textId="77777777" w:rsidR="00667F6C" w:rsidRPr="00C77579" w:rsidRDefault="00667F6C" w:rsidP="00C71662">
            <w:pPr>
              <w:spacing w:line="276" w:lineRule="auto"/>
              <w:rPr>
                <w:rFonts w:ascii="Times New Roman" w:hAnsi="Times New Roman" w:cs="Times New Roman"/>
                <w:bCs/>
                <w:sz w:val="20"/>
                <w:szCs w:val="20"/>
                <w:lang w:eastAsia="en-US"/>
              </w:rPr>
            </w:pPr>
          </w:p>
        </w:tc>
      </w:tr>
      <w:tr w:rsidR="00667F6C" w:rsidRPr="00C77579" w14:paraId="70BAF15D" w14:textId="77777777" w:rsidTr="00C71662">
        <w:trPr>
          <w:trHeight w:val="351"/>
          <w:jc w:val="center"/>
        </w:trPr>
        <w:tc>
          <w:tcPr>
            <w:tcW w:w="2890" w:type="dxa"/>
            <w:gridSpan w:val="2"/>
            <w:tcBorders>
              <w:top w:val="single" w:sz="4" w:space="0" w:color="auto"/>
              <w:left w:val="single" w:sz="4" w:space="0" w:color="auto"/>
              <w:bottom w:val="single" w:sz="4" w:space="0" w:color="auto"/>
              <w:right w:val="single" w:sz="4" w:space="0" w:color="auto"/>
            </w:tcBorders>
            <w:vAlign w:val="center"/>
            <w:hideMark/>
          </w:tcPr>
          <w:p w14:paraId="61825491" w14:textId="77777777" w:rsidR="00667F6C" w:rsidRPr="00C77579" w:rsidRDefault="00667F6C" w:rsidP="00C71662">
            <w:pPr>
              <w:tabs>
                <w:tab w:val="left" w:pos="0"/>
              </w:tabs>
              <w:spacing w:line="276" w:lineRule="auto"/>
              <w:rPr>
                <w:rFonts w:ascii="Times New Roman" w:hAnsi="Times New Roman" w:cs="Times New Roman"/>
                <w:sz w:val="20"/>
                <w:szCs w:val="20"/>
                <w:lang w:eastAsia="sl-SI"/>
              </w:rPr>
            </w:pPr>
            <w:r w:rsidRPr="005C6CBF">
              <w:rPr>
                <w:rFonts w:ascii="Times New Roman" w:hAnsi="Times New Roman" w:cs="Times New Roman"/>
                <w:sz w:val="20"/>
                <w:szCs w:val="20"/>
                <w:lang w:val="sv-SE" w:eastAsia="sl-SI"/>
              </w:rPr>
              <w:t>Količina uzorkovanog dijela (kg/t/L):</w:t>
            </w:r>
          </w:p>
        </w:tc>
        <w:tc>
          <w:tcPr>
            <w:tcW w:w="3201" w:type="dxa"/>
            <w:gridSpan w:val="4"/>
            <w:tcBorders>
              <w:top w:val="single" w:sz="4" w:space="0" w:color="auto"/>
              <w:left w:val="single" w:sz="4" w:space="0" w:color="auto"/>
              <w:bottom w:val="single" w:sz="4" w:space="0" w:color="auto"/>
              <w:right w:val="single" w:sz="4" w:space="0" w:color="auto"/>
            </w:tcBorders>
            <w:vAlign w:val="center"/>
          </w:tcPr>
          <w:p w14:paraId="5FF31930" w14:textId="77777777" w:rsidR="00667F6C" w:rsidRPr="00C77579" w:rsidRDefault="00667F6C" w:rsidP="00C71662">
            <w:pPr>
              <w:spacing w:line="276" w:lineRule="auto"/>
              <w:rPr>
                <w:rFonts w:ascii="Times New Roman" w:hAnsi="Times New Roman" w:cs="Times New Roman"/>
                <w:bCs/>
                <w:sz w:val="20"/>
                <w:szCs w:val="20"/>
                <w:lang w:eastAsia="en-US"/>
              </w:rPr>
            </w:pP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0C1A3077"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 xml:space="preserve">Broj pojedinačnih </w:t>
            </w:r>
          </w:p>
          <w:p w14:paraId="63C1F987" w14:textId="77777777" w:rsidR="00667F6C" w:rsidRPr="00C77579" w:rsidRDefault="00667F6C" w:rsidP="00C71662">
            <w:pPr>
              <w:spacing w:line="276" w:lineRule="auto"/>
              <w:rPr>
                <w:rFonts w:ascii="Times New Roman" w:hAnsi="Times New Roman" w:cs="Times New Roman"/>
                <w:bCs/>
                <w:sz w:val="20"/>
                <w:szCs w:val="20"/>
                <w:lang w:eastAsia="en-US"/>
              </w:rPr>
            </w:pPr>
            <w:r w:rsidRPr="00C77579">
              <w:rPr>
                <w:rFonts w:ascii="Times New Roman" w:hAnsi="Times New Roman" w:cs="Times New Roman"/>
                <w:sz w:val="20"/>
                <w:szCs w:val="20"/>
                <w:lang w:eastAsia="en-US"/>
              </w:rPr>
              <w:t>uzoraka:</w:t>
            </w:r>
          </w:p>
        </w:tc>
        <w:tc>
          <w:tcPr>
            <w:tcW w:w="1843" w:type="dxa"/>
            <w:tcBorders>
              <w:top w:val="single" w:sz="4" w:space="0" w:color="auto"/>
              <w:left w:val="single" w:sz="4" w:space="0" w:color="auto"/>
              <w:bottom w:val="single" w:sz="4" w:space="0" w:color="auto"/>
              <w:right w:val="single" w:sz="4" w:space="0" w:color="auto"/>
            </w:tcBorders>
            <w:vAlign w:val="center"/>
          </w:tcPr>
          <w:p w14:paraId="238EA801" w14:textId="77777777" w:rsidR="00667F6C" w:rsidRPr="00C77579" w:rsidRDefault="00667F6C" w:rsidP="00C71662">
            <w:pPr>
              <w:spacing w:line="276" w:lineRule="auto"/>
              <w:rPr>
                <w:rFonts w:ascii="Times New Roman" w:hAnsi="Times New Roman" w:cs="Times New Roman"/>
                <w:bCs/>
                <w:sz w:val="20"/>
                <w:szCs w:val="20"/>
                <w:lang w:eastAsia="en-US"/>
              </w:rPr>
            </w:pPr>
          </w:p>
          <w:p w14:paraId="32D000C9" w14:textId="77777777" w:rsidR="00667F6C" w:rsidRPr="00C77579" w:rsidRDefault="00667F6C" w:rsidP="00C71662">
            <w:pPr>
              <w:spacing w:line="276" w:lineRule="auto"/>
              <w:rPr>
                <w:rFonts w:ascii="Times New Roman" w:hAnsi="Times New Roman" w:cs="Times New Roman"/>
                <w:bCs/>
                <w:sz w:val="20"/>
                <w:szCs w:val="20"/>
                <w:lang w:eastAsia="en-US"/>
              </w:rPr>
            </w:pPr>
          </w:p>
        </w:tc>
      </w:tr>
      <w:tr w:rsidR="00667F6C" w:rsidRPr="00C77579" w14:paraId="34BF74F5" w14:textId="77777777" w:rsidTr="00C71662">
        <w:trPr>
          <w:trHeight w:val="802"/>
          <w:jc w:val="center"/>
        </w:trPr>
        <w:tc>
          <w:tcPr>
            <w:tcW w:w="2890" w:type="dxa"/>
            <w:gridSpan w:val="2"/>
            <w:tcBorders>
              <w:top w:val="single" w:sz="4" w:space="0" w:color="auto"/>
              <w:left w:val="single" w:sz="4" w:space="0" w:color="auto"/>
              <w:bottom w:val="single" w:sz="4" w:space="0" w:color="auto"/>
              <w:right w:val="single" w:sz="4" w:space="0" w:color="auto"/>
            </w:tcBorders>
            <w:vAlign w:val="center"/>
            <w:hideMark/>
          </w:tcPr>
          <w:p w14:paraId="4ECA6E87" w14:textId="77777777" w:rsidR="00667F6C" w:rsidRPr="00C77579" w:rsidRDefault="00667F6C" w:rsidP="00C71662">
            <w:pPr>
              <w:tabs>
                <w:tab w:val="left" w:pos="0"/>
              </w:tabs>
              <w:spacing w:line="276" w:lineRule="auto"/>
              <w:rPr>
                <w:rFonts w:ascii="Times New Roman" w:hAnsi="Times New Roman" w:cs="Times New Roman"/>
                <w:sz w:val="20"/>
                <w:szCs w:val="20"/>
                <w:lang w:val="pl-PL" w:eastAsia="sl-SI"/>
              </w:rPr>
            </w:pPr>
            <w:r w:rsidRPr="00C77579">
              <w:rPr>
                <w:rFonts w:ascii="Times New Roman" w:hAnsi="Times New Roman" w:cs="Times New Roman"/>
                <w:sz w:val="20"/>
                <w:szCs w:val="20"/>
                <w:lang w:eastAsia="en-US"/>
              </w:rPr>
              <w:t>Količina skupnog uzorka:</w:t>
            </w:r>
          </w:p>
        </w:tc>
        <w:tc>
          <w:tcPr>
            <w:tcW w:w="3201" w:type="dxa"/>
            <w:gridSpan w:val="4"/>
            <w:tcBorders>
              <w:top w:val="single" w:sz="4" w:space="0" w:color="auto"/>
              <w:left w:val="single" w:sz="4" w:space="0" w:color="auto"/>
              <w:bottom w:val="single" w:sz="4" w:space="0" w:color="auto"/>
              <w:right w:val="single" w:sz="4" w:space="0" w:color="auto"/>
            </w:tcBorders>
            <w:vAlign w:val="center"/>
          </w:tcPr>
          <w:p w14:paraId="46FF00B1" w14:textId="77777777" w:rsidR="00667F6C" w:rsidRPr="00C77579" w:rsidRDefault="00667F6C" w:rsidP="00C71662">
            <w:pPr>
              <w:spacing w:line="276" w:lineRule="auto"/>
              <w:rPr>
                <w:rFonts w:ascii="Times New Roman" w:hAnsi="Times New Roman" w:cs="Times New Roman"/>
                <w:bCs/>
                <w:sz w:val="20"/>
                <w:szCs w:val="20"/>
                <w:lang w:eastAsia="en-US"/>
              </w:rPr>
            </w:pP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3FCA635D"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Količina konačnog</w:t>
            </w:r>
          </w:p>
          <w:p w14:paraId="5252B130" w14:textId="77777777" w:rsidR="00667F6C" w:rsidRPr="00C77579" w:rsidRDefault="00667F6C" w:rsidP="00C71662">
            <w:pPr>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t>uzorka:</w:t>
            </w:r>
          </w:p>
        </w:tc>
        <w:tc>
          <w:tcPr>
            <w:tcW w:w="1843" w:type="dxa"/>
            <w:tcBorders>
              <w:top w:val="single" w:sz="4" w:space="0" w:color="auto"/>
              <w:left w:val="single" w:sz="4" w:space="0" w:color="auto"/>
              <w:bottom w:val="single" w:sz="4" w:space="0" w:color="auto"/>
              <w:right w:val="single" w:sz="4" w:space="0" w:color="auto"/>
            </w:tcBorders>
            <w:vAlign w:val="center"/>
          </w:tcPr>
          <w:p w14:paraId="49646670" w14:textId="77777777" w:rsidR="00667F6C" w:rsidRPr="00C77579" w:rsidRDefault="00667F6C" w:rsidP="00C71662">
            <w:pPr>
              <w:spacing w:line="276" w:lineRule="auto"/>
              <w:rPr>
                <w:rFonts w:ascii="Times New Roman" w:hAnsi="Times New Roman" w:cs="Times New Roman"/>
                <w:sz w:val="20"/>
                <w:szCs w:val="20"/>
                <w:lang w:eastAsia="en-US"/>
              </w:rPr>
            </w:pPr>
          </w:p>
          <w:p w14:paraId="2BBAB506" w14:textId="77777777" w:rsidR="00667F6C" w:rsidRPr="00C77579" w:rsidRDefault="00667F6C" w:rsidP="00C71662">
            <w:pPr>
              <w:spacing w:line="276" w:lineRule="auto"/>
              <w:rPr>
                <w:rFonts w:ascii="Times New Roman" w:hAnsi="Times New Roman" w:cs="Times New Roman"/>
                <w:sz w:val="20"/>
                <w:szCs w:val="20"/>
                <w:lang w:eastAsia="en-US"/>
              </w:rPr>
            </w:pPr>
          </w:p>
        </w:tc>
      </w:tr>
      <w:tr w:rsidR="00667F6C" w:rsidRPr="00C77579" w14:paraId="23E3F268" w14:textId="77777777" w:rsidTr="00C71662">
        <w:trPr>
          <w:trHeight w:val="501"/>
          <w:jc w:val="center"/>
        </w:trPr>
        <w:tc>
          <w:tcPr>
            <w:tcW w:w="9493" w:type="dxa"/>
            <w:gridSpan w:val="10"/>
            <w:tcBorders>
              <w:top w:val="single" w:sz="4" w:space="0" w:color="auto"/>
              <w:left w:val="single" w:sz="4" w:space="0" w:color="auto"/>
              <w:bottom w:val="single" w:sz="4" w:space="0" w:color="auto"/>
              <w:right w:val="single" w:sz="4" w:space="0" w:color="auto"/>
            </w:tcBorders>
            <w:vAlign w:val="center"/>
            <w:hideMark/>
          </w:tcPr>
          <w:p w14:paraId="2FF6A350" w14:textId="77777777" w:rsidR="00667F6C" w:rsidRPr="00C77579" w:rsidRDefault="00667F6C" w:rsidP="00C71662">
            <w:pPr>
              <w:tabs>
                <w:tab w:val="left" w:pos="0"/>
              </w:tabs>
              <w:spacing w:line="276" w:lineRule="auto"/>
              <w:rPr>
                <w:rFonts w:ascii="Times New Roman" w:hAnsi="Times New Roman" w:cs="Times New Roman"/>
                <w:b/>
                <w:sz w:val="20"/>
                <w:szCs w:val="20"/>
                <w:lang w:eastAsia="sl-SI"/>
              </w:rPr>
            </w:pPr>
            <w:r w:rsidRPr="00C77579">
              <w:rPr>
                <w:rFonts w:ascii="Times New Roman" w:hAnsi="Times New Roman" w:cs="Times New Roman"/>
                <w:b/>
                <w:sz w:val="20"/>
                <w:szCs w:val="20"/>
                <w:lang w:eastAsia="sl-SI"/>
              </w:rPr>
              <w:t>PODACI ZA LABORATORIJ</w:t>
            </w:r>
          </w:p>
        </w:tc>
      </w:tr>
      <w:tr w:rsidR="00667F6C" w:rsidRPr="00C77579" w14:paraId="2D8E345F" w14:textId="77777777" w:rsidTr="00C71662">
        <w:trPr>
          <w:trHeight w:val="267"/>
          <w:jc w:val="center"/>
        </w:trPr>
        <w:tc>
          <w:tcPr>
            <w:tcW w:w="9493" w:type="dxa"/>
            <w:gridSpan w:val="10"/>
            <w:tcBorders>
              <w:top w:val="single" w:sz="4" w:space="0" w:color="auto"/>
              <w:left w:val="single" w:sz="4" w:space="0" w:color="auto"/>
              <w:bottom w:val="single" w:sz="4" w:space="0" w:color="auto"/>
              <w:right w:val="single" w:sz="4" w:space="0" w:color="auto"/>
            </w:tcBorders>
            <w:vAlign w:val="center"/>
            <w:hideMark/>
          </w:tcPr>
          <w:p w14:paraId="7AD7380D" w14:textId="77777777" w:rsidR="00667F6C" w:rsidRPr="00C77579" w:rsidRDefault="00667F6C" w:rsidP="00C71662">
            <w:pPr>
              <w:tabs>
                <w:tab w:val="left" w:pos="0"/>
              </w:tabs>
              <w:spacing w:line="276" w:lineRule="auto"/>
              <w:rPr>
                <w:rFonts w:ascii="Times New Roman" w:hAnsi="Times New Roman" w:cs="Times New Roman"/>
                <w:b/>
                <w:sz w:val="20"/>
                <w:szCs w:val="20"/>
                <w:lang w:eastAsia="sl-SI"/>
              </w:rPr>
            </w:pPr>
            <w:r w:rsidRPr="00C77579">
              <w:rPr>
                <w:rFonts w:ascii="Times New Roman" w:hAnsi="Times New Roman" w:cs="Times New Roman"/>
                <w:b/>
                <w:sz w:val="20"/>
                <w:szCs w:val="20"/>
                <w:lang w:eastAsia="sl-SI"/>
              </w:rPr>
              <w:t>Podaci o pošiljatelju</w:t>
            </w:r>
          </w:p>
        </w:tc>
      </w:tr>
      <w:tr w:rsidR="00667F6C" w:rsidRPr="00C77579" w14:paraId="6499441E" w14:textId="77777777" w:rsidTr="00C71662">
        <w:trPr>
          <w:trHeight w:val="1300"/>
          <w:jc w:val="center"/>
        </w:trPr>
        <w:tc>
          <w:tcPr>
            <w:tcW w:w="4297" w:type="dxa"/>
            <w:gridSpan w:val="3"/>
            <w:tcBorders>
              <w:top w:val="single" w:sz="4" w:space="0" w:color="auto"/>
              <w:left w:val="single" w:sz="4" w:space="0" w:color="auto"/>
              <w:bottom w:val="single" w:sz="4" w:space="0" w:color="auto"/>
              <w:right w:val="single" w:sz="4" w:space="0" w:color="auto"/>
            </w:tcBorders>
          </w:tcPr>
          <w:p w14:paraId="437BFED9" w14:textId="77777777" w:rsidR="00667F6C" w:rsidRPr="00C77579" w:rsidRDefault="00667F6C" w:rsidP="00C71662">
            <w:pPr>
              <w:tabs>
                <w:tab w:val="left" w:pos="0"/>
              </w:tabs>
              <w:spacing w:line="276" w:lineRule="auto"/>
              <w:rPr>
                <w:rFonts w:ascii="Times New Roman" w:hAnsi="Times New Roman" w:cs="Times New Roman"/>
                <w:sz w:val="20"/>
                <w:szCs w:val="20"/>
                <w:lang w:eastAsia="sl-SI"/>
              </w:rPr>
            </w:pPr>
            <w:r w:rsidRPr="00C77579">
              <w:rPr>
                <w:rFonts w:ascii="Times New Roman" w:hAnsi="Times New Roman" w:cs="Times New Roman"/>
                <w:sz w:val="20"/>
                <w:szCs w:val="20"/>
                <w:lang w:eastAsia="sl-SI"/>
              </w:rPr>
              <w:t>Naziv organizacijske jedinice:</w:t>
            </w:r>
          </w:p>
          <w:p w14:paraId="06EC989D" w14:textId="77777777" w:rsidR="00667F6C" w:rsidRPr="00C77579" w:rsidRDefault="00667F6C" w:rsidP="00C71662">
            <w:pPr>
              <w:tabs>
                <w:tab w:val="left" w:pos="0"/>
              </w:tabs>
              <w:spacing w:line="276" w:lineRule="auto"/>
              <w:rPr>
                <w:rFonts w:ascii="Times New Roman" w:hAnsi="Times New Roman" w:cs="Times New Roman"/>
                <w:sz w:val="20"/>
                <w:szCs w:val="20"/>
                <w:lang w:eastAsia="sl-SI"/>
              </w:rPr>
            </w:pPr>
          </w:p>
          <w:p w14:paraId="3DA760FA" w14:textId="77777777" w:rsidR="00667F6C" w:rsidRPr="00C77579" w:rsidRDefault="00667F6C" w:rsidP="00C71662">
            <w:pPr>
              <w:tabs>
                <w:tab w:val="left" w:pos="0"/>
              </w:tabs>
              <w:spacing w:line="276" w:lineRule="auto"/>
              <w:rPr>
                <w:rFonts w:ascii="Times New Roman" w:hAnsi="Times New Roman" w:cs="Times New Roman"/>
                <w:sz w:val="20"/>
                <w:szCs w:val="20"/>
                <w:lang w:eastAsia="sl-SI"/>
              </w:rPr>
            </w:pPr>
            <w:r w:rsidRPr="00C77579">
              <w:rPr>
                <w:rFonts w:ascii="Times New Roman" w:hAnsi="Times New Roman" w:cs="Times New Roman"/>
                <w:sz w:val="20"/>
                <w:szCs w:val="20"/>
                <w:lang w:eastAsia="sl-SI"/>
              </w:rPr>
              <w:t>Adresa:</w:t>
            </w:r>
          </w:p>
          <w:p w14:paraId="59403B86" w14:textId="77777777" w:rsidR="00667F6C" w:rsidRPr="00C77579" w:rsidRDefault="00667F6C" w:rsidP="00C71662">
            <w:pPr>
              <w:tabs>
                <w:tab w:val="left" w:pos="0"/>
              </w:tabs>
              <w:spacing w:line="276" w:lineRule="auto"/>
              <w:rPr>
                <w:rFonts w:ascii="Times New Roman" w:hAnsi="Times New Roman" w:cs="Times New Roman"/>
                <w:sz w:val="20"/>
                <w:szCs w:val="20"/>
                <w:lang w:eastAsia="sl-SI"/>
              </w:rPr>
            </w:pPr>
          </w:p>
          <w:p w14:paraId="10386251" w14:textId="77777777" w:rsidR="00667F6C" w:rsidRPr="00C77579" w:rsidRDefault="00667F6C" w:rsidP="00C71662">
            <w:pPr>
              <w:tabs>
                <w:tab w:val="left" w:pos="0"/>
              </w:tabs>
              <w:spacing w:line="276" w:lineRule="auto"/>
              <w:rPr>
                <w:rFonts w:ascii="Times New Roman" w:hAnsi="Times New Roman" w:cs="Times New Roman"/>
                <w:sz w:val="20"/>
                <w:szCs w:val="20"/>
                <w:lang w:eastAsia="sl-SI"/>
              </w:rPr>
            </w:pPr>
            <w:r w:rsidRPr="00C77579">
              <w:rPr>
                <w:rFonts w:ascii="Times New Roman" w:hAnsi="Times New Roman" w:cs="Times New Roman"/>
                <w:sz w:val="20"/>
                <w:szCs w:val="20"/>
                <w:lang w:eastAsia="sl-SI"/>
              </w:rPr>
              <w:t>Tel.</w:t>
            </w:r>
          </w:p>
        </w:tc>
        <w:tc>
          <w:tcPr>
            <w:tcW w:w="5196" w:type="dxa"/>
            <w:gridSpan w:val="7"/>
            <w:tcBorders>
              <w:top w:val="single" w:sz="4" w:space="0" w:color="auto"/>
              <w:left w:val="single" w:sz="4" w:space="0" w:color="auto"/>
              <w:bottom w:val="single" w:sz="4" w:space="0" w:color="auto"/>
              <w:right w:val="single" w:sz="4" w:space="0" w:color="auto"/>
            </w:tcBorders>
          </w:tcPr>
          <w:p w14:paraId="5E2080B6" w14:textId="77777777" w:rsidR="00667F6C" w:rsidRPr="00C77579" w:rsidRDefault="00667F6C" w:rsidP="00C71662">
            <w:pPr>
              <w:tabs>
                <w:tab w:val="left" w:pos="0"/>
              </w:tabs>
              <w:spacing w:line="276" w:lineRule="auto"/>
              <w:rPr>
                <w:rFonts w:ascii="Times New Roman" w:hAnsi="Times New Roman" w:cs="Times New Roman"/>
                <w:sz w:val="20"/>
                <w:szCs w:val="20"/>
                <w:lang w:eastAsia="sl-SI"/>
              </w:rPr>
            </w:pPr>
            <w:r w:rsidRPr="00C77579">
              <w:rPr>
                <w:rFonts w:ascii="Times New Roman" w:hAnsi="Times New Roman" w:cs="Times New Roman"/>
                <w:sz w:val="20"/>
                <w:szCs w:val="20"/>
                <w:lang w:eastAsia="sl-SI"/>
              </w:rPr>
              <w:t>Ime i prezime:</w:t>
            </w:r>
          </w:p>
          <w:p w14:paraId="1FF6A44E" w14:textId="77777777" w:rsidR="00667F6C" w:rsidRPr="00C77579" w:rsidRDefault="00667F6C" w:rsidP="00C71662">
            <w:pPr>
              <w:tabs>
                <w:tab w:val="left" w:pos="0"/>
              </w:tabs>
              <w:spacing w:line="276" w:lineRule="auto"/>
              <w:rPr>
                <w:rFonts w:ascii="Times New Roman" w:hAnsi="Times New Roman" w:cs="Times New Roman"/>
                <w:sz w:val="20"/>
                <w:szCs w:val="20"/>
                <w:lang w:eastAsia="sl-SI"/>
              </w:rPr>
            </w:pPr>
          </w:p>
          <w:p w14:paraId="540A042D" w14:textId="77777777" w:rsidR="00667F6C" w:rsidRPr="00C77579" w:rsidRDefault="00667F6C" w:rsidP="00C71662">
            <w:pPr>
              <w:tabs>
                <w:tab w:val="left" w:pos="0"/>
              </w:tabs>
              <w:spacing w:line="276" w:lineRule="auto"/>
              <w:rPr>
                <w:rFonts w:ascii="Times New Roman" w:hAnsi="Times New Roman" w:cs="Times New Roman"/>
                <w:sz w:val="20"/>
                <w:szCs w:val="20"/>
                <w:lang w:eastAsia="sl-SI"/>
              </w:rPr>
            </w:pPr>
            <w:r w:rsidRPr="00C77579">
              <w:rPr>
                <w:rFonts w:ascii="Times New Roman" w:hAnsi="Times New Roman" w:cs="Times New Roman"/>
                <w:sz w:val="20"/>
                <w:szCs w:val="20"/>
                <w:lang w:eastAsia="sl-SI"/>
              </w:rPr>
              <w:t>Mobitel:</w:t>
            </w:r>
          </w:p>
          <w:p w14:paraId="1F4F02E6" w14:textId="77777777" w:rsidR="00667F6C" w:rsidRPr="00C77579" w:rsidRDefault="00667F6C" w:rsidP="00C71662">
            <w:pPr>
              <w:tabs>
                <w:tab w:val="left" w:pos="0"/>
              </w:tabs>
              <w:spacing w:line="276" w:lineRule="auto"/>
              <w:rPr>
                <w:rFonts w:ascii="Times New Roman" w:hAnsi="Times New Roman" w:cs="Times New Roman"/>
                <w:sz w:val="20"/>
                <w:szCs w:val="20"/>
                <w:lang w:eastAsia="sl-SI"/>
              </w:rPr>
            </w:pPr>
          </w:p>
          <w:p w14:paraId="352EEF26" w14:textId="77777777" w:rsidR="00667F6C" w:rsidRPr="00C77579" w:rsidRDefault="00667F6C" w:rsidP="00C71662">
            <w:pPr>
              <w:tabs>
                <w:tab w:val="left" w:pos="0"/>
              </w:tabs>
              <w:spacing w:line="276" w:lineRule="auto"/>
              <w:rPr>
                <w:rFonts w:ascii="Times New Roman" w:hAnsi="Times New Roman" w:cs="Times New Roman"/>
                <w:sz w:val="20"/>
                <w:szCs w:val="20"/>
                <w:lang w:eastAsia="sl-SI"/>
              </w:rPr>
            </w:pPr>
            <w:r w:rsidRPr="00C77579">
              <w:rPr>
                <w:rFonts w:ascii="Times New Roman" w:hAnsi="Times New Roman" w:cs="Times New Roman"/>
                <w:sz w:val="20"/>
                <w:szCs w:val="20"/>
                <w:lang w:eastAsia="sl-SI"/>
              </w:rPr>
              <w:t>e-mail:</w:t>
            </w:r>
          </w:p>
        </w:tc>
      </w:tr>
      <w:tr w:rsidR="00667F6C" w:rsidRPr="00C77579" w14:paraId="1119C2F3" w14:textId="77777777" w:rsidTr="00C71662">
        <w:trPr>
          <w:trHeight w:val="719"/>
          <w:jc w:val="center"/>
        </w:trPr>
        <w:tc>
          <w:tcPr>
            <w:tcW w:w="1720" w:type="dxa"/>
            <w:tcBorders>
              <w:top w:val="single" w:sz="4" w:space="0" w:color="auto"/>
              <w:left w:val="single" w:sz="4" w:space="0" w:color="auto"/>
              <w:bottom w:val="single" w:sz="4" w:space="0" w:color="auto"/>
              <w:right w:val="single" w:sz="4" w:space="0" w:color="auto"/>
            </w:tcBorders>
            <w:vAlign w:val="center"/>
            <w:hideMark/>
          </w:tcPr>
          <w:p w14:paraId="66D71F64" w14:textId="77777777" w:rsidR="00667F6C" w:rsidRPr="00C77579" w:rsidRDefault="00667F6C" w:rsidP="00C71662">
            <w:pPr>
              <w:tabs>
                <w:tab w:val="left" w:pos="0"/>
              </w:tabs>
              <w:spacing w:line="276" w:lineRule="auto"/>
              <w:rPr>
                <w:rFonts w:ascii="Times New Roman" w:hAnsi="Times New Roman" w:cs="Times New Roman"/>
                <w:sz w:val="20"/>
                <w:szCs w:val="20"/>
                <w:lang w:eastAsia="sl-SI"/>
              </w:rPr>
            </w:pPr>
            <w:r w:rsidRPr="00C77579">
              <w:rPr>
                <w:rFonts w:ascii="Times New Roman" w:hAnsi="Times New Roman" w:cs="Times New Roman"/>
                <w:sz w:val="20"/>
                <w:szCs w:val="20"/>
                <w:lang w:eastAsia="sl-SI"/>
              </w:rPr>
              <w:t xml:space="preserve">Broj dostavljenih </w:t>
            </w:r>
          </w:p>
          <w:p w14:paraId="65DC4021" w14:textId="77777777" w:rsidR="00667F6C" w:rsidRPr="00C77579" w:rsidRDefault="00667F6C" w:rsidP="00C71662">
            <w:pPr>
              <w:tabs>
                <w:tab w:val="left" w:pos="0"/>
              </w:tabs>
              <w:spacing w:line="276" w:lineRule="auto"/>
              <w:rPr>
                <w:rFonts w:ascii="Times New Roman" w:hAnsi="Times New Roman" w:cs="Times New Roman"/>
                <w:sz w:val="20"/>
                <w:szCs w:val="20"/>
                <w:lang w:eastAsia="sl-SI"/>
              </w:rPr>
            </w:pPr>
            <w:r w:rsidRPr="00C77579">
              <w:rPr>
                <w:rFonts w:ascii="Times New Roman" w:hAnsi="Times New Roman" w:cs="Times New Roman"/>
                <w:sz w:val="20"/>
                <w:szCs w:val="20"/>
                <w:lang w:eastAsia="sl-SI"/>
              </w:rPr>
              <w:t>uzoraka za analizu:</w:t>
            </w:r>
          </w:p>
        </w:tc>
        <w:tc>
          <w:tcPr>
            <w:tcW w:w="2577" w:type="dxa"/>
            <w:gridSpan w:val="2"/>
            <w:tcBorders>
              <w:top w:val="single" w:sz="4" w:space="0" w:color="auto"/>
              <w:left w:val="single" w:sz="4" w:space="0" w:color="auto"/>
              <w:bottom w:val="single" w:sz="4" w:space="0" w:color="auto"/>
              <w:right w:val="single" w:sz="4" w:space="0" w:color="auto"/>
            </w:tcBorders>
            <w:vAlign w:val="center"/>
          </w:tcPr>
          <w:p w14:paraId="4D95150B" w14:textId="77777777" w:rsidR="00667F6C" w:rsidRPr="00C77579" w:rsidRDefault="00667F6C" w:rsidP="00C71662">
            <w:pPr>
              <w:spacing w:line="276" w:lineRule="auto"/>
              <w:rPr>
                <w:rFonts w:ascii="Times New Roman" w:hAnsi="Times New Roman" w:cs="Times New Roman"/>
                <w:sz w:val="20"/>
                <w:szCs w:val="20"/>
                <w:lang w:eastAsia="sl-SI"/>
              </w:rPr>
            </w:pPr>
          </w:p>
          <w:p w14:paraId="6B5525C7" w14:textId="77777777" w:rsidR="00667F6C" w:rsidRPr="00C77579" w:rsidRDefault="00667F6C" w:rsidP="00C71662">
            <w:pPr>
              <w:tabs>
                <w:tab w:val="left" w:pos="0"/>
              </w:tabs>
              <w:spacing w:line="276" w:lineRule="auto"/>
              <w:rPr>
                <w:rFonts w:ascii="Times New Roman" w:hAnsi="Times New Roman" w:cs="Times New Roman"/>
                <w:sz w:val="20"/>
                <w:szCs w:val="20"/>
                <w:lang w:eastAsia="sl-SI"/>
              </w:rPr>
            </w:pPr>
          </w:p>
        </w:tc>
        <w:tc>
          <w:tcPr>
            <w:tcW w:w="2458" w:type="dxa"/>
            <w:gridSpan w:val="5"/>
            <w:tcBorders>
              <w:top w:val="single" w:sz="4" w:space="0" w:color="auto"/>
              <w:left w:val="single" w:sz="4" w:space="0" w:color="auto"/>
              <w:bottom w:val="single" w:sz="4" w:space="0" w:color="auto"/>
              <w:right w:val="single" w:sz="4" w:space="0" w:color="auto"/>
            </w:tcBorders>
            <w:vAlign w:val="center"/>
            <w:hideMark/>
          </w:tcPr>
          <w:p w14:paraId="3C973AE1" w14:textId="77777777" w:rsidR="00667F6C" w:rsidRPr="00C77579" w:rsidRDefault="00667F6C" w:rsidP="00C71662">
            <w:pPr>
              <w:tabs>
                <w:tab w:val="left" w:pos="0"/>
              </w:tabs>
              <w:spacing w:line="276" w:lineRule="auto"/>
              <w:rPr>
                <w:rFonts w:ascii="Times New Roman" w:hAnsi="Times New Roman" w:cs="Times New Roman"/>
                <w:sz w:val="20"/>
                <w:szCs w:val="20"/>
                <w:lang w:eastAsia="sl-SI"/>
              </w:rPr>
            </w:pPr>
            <w:r w:rsidRPr="00C77579">
              <w:rPr>
                <w:rFonts w:ascii="Times New Roman" w:hAnsi="Times New Roman" w:cs="Times New Roman"/>
                <w:sz w:val="20"/>
                <w:szCs w:val="20"/>
                <w:lang w:eastAsia="sl-SI"/>
              </w:rPr>
              <w:t xml:space="preserve">Ukupan broj potrebnih </w:t>
            </w:r>
          </w:p>
          <w:p w14:paraId="10BA9FAF" w14:textId="77777777" w:rsidR="00667F6C" w:rsidRPr="00C77579" w:rsidRDefault="00667F6C" w:rsidP="00C71662">
            <w:pPr>
              <w:spacing w:line="276" w:lineRule="auto"/>
              <w:rPr>
                <w:rFonts w:ascii="Times New Roman" w:hAnsi="Times New Roman" w:cs="Times New Roman"/>
                <w:sz w:val="20"/>
                <w:szCs w:val="20"/>
                <w:lang w:eastAsia="sl-SI"/>
              </w:rPr>
            </w:pPr>
            <w:r w:rsidRPr="00C77579">
              <w:rPr>
                <w:rFonts w:ascii="Times New Roman" w:hAnsi="Times New Roman" w:cs="Times New Roman"/>
                <w:sz w:val="20"/>
                <w:szCs w:val="20"/>
                <w:lang w:eastAsia="sl-SI"/>
              </w:rPr>
              <w:t>analiza:</w:t>
            </w:r>
          </w:p>
        </w:tc>
        <w:tc>
          <w:tcPr>
            <w:tcW w:w="2738" w:type="dxa"/>
            <w:gridSpan w:val="2"/>
            <w:tcBorders>
              <w:top w:val="single" w:sz="4" w:space="0" w:color="auto"/>
              <w:left w:val="single" w:sz="4" w:space="0" w:color="auto"/>
              <w:bottom w:val="single" w:sz="4" w:space="0" w:color="auto"/>
              <w:right w:val="single" w:sz="4" w:space="0" w:color="auto"/>
            </w:tcBorders>
            <w:vAlign w:val="center"/>
          </w:tcPr>
          <w:p w14:paraId="628CBD29" w14:textId="77777777" w:rsidR="00667F6C" w:rsidRPr="00C77579" w:rsidRDefault="00667F6C" w:rsidP="00C71662">
            <w:pPr>
              <w:spacing w:line="276" w:lineRule="auto"/>
              <w:rPr>
                <w:rFonts w:ascii="Times New Roman" w:hAnsi="Times New Roman" w:cs="Times New Roman"/>
                <w:sz w:val="20"/>
                <w:szCs w:val="20"/>
                <w:lang w:eastAsia="sl-SI"/>
              </w:rPr>
            </w:pPr>
          </w:p>
          <w:p w14:paraId="4C41BDC3" w14:textId="77777777" w:rsidR="00667F6C" w:rsidRPr="00C77579" w:rsidRDefault="00667F6C" w:rsidP="00C71662">
            <w:pPr>
              <w:tabs>
                <w:tab w:val="left" w:pos="0"/>
              </w:tabs>
              <w:spacing w:line="276" w:lineRule="auto"/>
              <w:rPr>
                <w:rFonts w:ascii="Times New Roman" w:hAnsi="Times New Roman" w:cs="Times New Roman"/>
                <w:sz w:val="20"/>
                <w:szCs w:val="20"/>
                <w:lang w:eastAsia="sl-SI"/>
              </w:rPr>
            </w:pPr>
          </w:p>
        </w:tc>
      </w:tr>
      <w:tr w:rsidR="00667F6C" w:rsidRPr="00C77579" w14:paraId="5EA239AA" w14:textId="77777777" w:rsidTr="00C71662">
        <w:trPr>
          <w:trHeight w:val="656"/>
          <w:jc w:val="center"/>
        </w:trPr>
        <w:tc>
          <w:tcPr>
            <w:tcW w:w="9493" w:type="dxa"/>
            <w:gridSpan w:val="10"/>
            <w:tcBorders>
              <w:top w:val="single" w:sz="4" w:space="0" w:color="auto"/>
              <w:left w:val="single" w:sz="4" w:space="0" w:color="auto"/>
              <w:bottom w:val="single" w:sz="4" w:space="0" w:color="auto"/>
              <w:right w:val="single" w:sz="4" w:space="0" w:color="auto"/>
            </w:tcBorders>
            <w:vAlign w:val="center"/>
            <w:hideMark/>
          </w:tcPr>
          <w:p w14:paraId="2458A757" w14:textId="77777777" w:rsidR="00667F6C" w:rsidRPr="0002055D" w:rsidRDefault="00667F6C" w:rsidP="00C71662">
            <w:pPr>
              <w:spacing w:line="276" w:lineRule="auto"/>
              <w:rPr>
                <w:rFonts w:ascii="Times New Roman" w:hAnsi="Times New Roman" w:cs="Times New Roman"/>
                <w:sz w:val="20"/>
                <w:szCs w:val="20"/>
                <w:shd w:val="clear" w:color="auto" w:fill="92D050"/>
              </w:rPr>
            </w:pPr>
            <w:r w:rsidRPr="0002055D">
              <w:rPr>
                <w:rFonts w:ascii="Times New Roman" w:hAnsi="Times New Roman" w:cs="Times New Roman"/>
                <w:sz w:val="20"/>
                <w:szCs w:val="20"/>
              </w:rPr>
              <w:t xml:space="preserve">Deklaracija proizvoda:   priložena uz uzorak     </w:t>
            </w:r>
            <w:r w:rsidRPr="0002055D">
              <w:rPr>
                <w:rFonts w:ascii="Times New Roman" w:hAnsi="Times New Roman" w:cs="Times New Roman"/>
                <w:sz w:val="20"/>
                <w:szCs w:val="20"/>
              </w:rPr>
              <w:sym w:font="Webdings" w:char="F031"/>
            </w:r>
            <w:r w:rsidRPr="0002055D">
              <w:rPr>
                <w:rFonts w:ascii="Times New Roman" w:hAnsi="Times New Roman" w:cs="Times New Roman"/>
                <w:sz w:val="20"/>
                <w:szCs w:val="20"/>
              </w:rPr>
              <w:t xml:space="preserve">    </w:t>
            </w:r>
            <w:r w:rsidRPr="0002055D">
              <w:rPr>
                <w:rFonts w:ascii="Times New Roman" w:hAnsi="Times New Roman" w:cs="Times New Roman"/>
                <w:sz w:val="20"/>
                <w:szCs w:val="20"/>
                <w:shd w:val="clear" w:color="auto" w:fill="92D050"/>
              </w:rPr>
              <w:t xml:space="preserve">   </w:t>
            </w:r>
          </w:p>
          <w:p w14:paraId="78187DE2" w14:textId="77777777" w:rsidR="00667F6C" w:rsidRPr="00C77579" w:rsidRDefault="00667F6C" w:rsidP="00C71662">
            <w:pPr>
              <w:spacing w:line="276" w:lineRule="auto"/>
              <w:rPr>
                <w:rFonts w:ascii="Times New Roman" w:hAnsi="Times New Roman" w:cs="Times New Roman"/>
                <w:sz w:val="20"/>
                <w:szCs w:val="20"/>
              </w:rPr>
            </w:pPr>
            <w:r w:rsidRPr="0002055D">
              <w:rPr>
                <w:rFonts w:ascii="Times New Roman" w:hAnsi="Times New Roman" w:cs="Times New Roman"/>
                <w:sz w:val="20"/>
                <w:szCs w:val="20"/>
              </w:rPr>
              <w:t xml:space="preserve">                                       nije priložena - primarni proizvođači  </w:t>
            </w:r>
            <w:r w:rsidRPr="0002055D">
              <w:rPr>
                <w:rFonts w:ascii="Times New Roman" w:hAnsi="Times New Roman" w:cs="Times New Roman"/>
                <w:sz w:val="20"/>
                <w:szCs w:val="20"/>
              </w:rPr>
              <w:sym w:font="Webdings" w:char="F031"/>
            </w:r>
            <w:r w:rsidRPr="0002055D">
              <w:rPr>
                <w:rFonts w:ascii="Times New Roman" w:hAnsi="Times New Roman" w:cs="Times New Roman"/>
                <w:sz w:val="20"/>
                <w:szCs w:val="20"/>
              </w:rPr>
              <w:t xml:space="preserve"> </w:t>
            </w:r>
          </w:p>
        </w:tc>
      </w:tr>
      <w:tr w:rsidR="00667F6C" w:rsidRPr="00C77579" w14:paraId="4508B6E3" w14:textId="77777777" w:rsidTr="00C71662">
        <w:trPr>
          <w:trHeight w:val="424"/>
          <w:jc w:val="center"/>
        </w:trPr>
        <w:tc>
          <w:tcPr>
            <w:tcW w:w="9493" w:type="dxa"/>
            <w:gridSpan w:val="10"/>
            <w:tcBorders>
              <w:top w:val="single" w:sz="4" w:space="0" w:color="auto"/>
              <w:left w:val="single" w:sz="4" w:space="0" w:color="auto"/>
              <w:bottom w:val="single" w:sz="4" w:space="0" w:color="auto"/>
              <w:right w:val="single" w:sz="4" w:space="0" w:color="auto"/>
            </w:tcBorders>
            <w:vAlign w:val="center"/>
          </w:tcPr>
          <w:p w14:paraId="108B24A0" w14:textId="77777777" w:rsidR="00667F6C" w:rsidRPr="00C77579" w:rsidRDefault="00667F6C" w:rsidP="00C71662">
            <w:pPr>
              <w:tabs>
                <w:tab w:val="left" w:pos="0"/>
              </w:tabs>
              <w:spacing w:line="276" w:lineRule="auto"/>
              <w:rPr>
                <w:rFonts w:ascii="Times New Roman" w:hAnsi="Times New Roman" w:cs="Times New Roman"/>
                <w:sz w:val="20"/>
                <w:szCs w:val="20"/>
                <w:lang w:eastAsia="sl-SI"/>
              </w:rPr>
            </w:pPr>
            <w:r w:rsidRPr="00C77579">
              <w:rPr>
                <w:rFonts w:ascii="Times New Roman" w:hAnsi="Times New Roman" w:cs="Times New Roman"/>
                <w:sz w:val="20"/>
                <w:szCs w:val="20"/>
                <w:lang w:eastAsia="sl-SI"/>
              </w:rPr>
              <w:t>Datum i vrijeme slanja uzorka na pretragu:</w:t>
            </w:r>
          </w:p>
        </w:tc>
      </w:tr>
      <w:tr w:rsidR="00667F6C" w:rsidRPr="00C77579" w14:paraId="5B341A6C" w14:textId="77777777" w:rsidTr="00C71662">
        <w:trPr>
          <w:trHeight w:val="519"/>
          <w:jc w:val="center"/>
        </w:trPr>
        <w:tc>
          <w:tcPr>
            <w:tcW w:w="9493" w:type="dxa"/>
            <w:gridSpan w:val="10"/>
            <w:tcBorders>
              <w:top w:val="single" w:sz="4" w:space="0" w:color="auto"/>
              <w:left w:val="single" w:sz="4" w:space="0" w:color="auto"/>
              <w:bottom w:val="single" w:sz="4" w:space="0" w:color="auto"/>
              <w:right w:val="single" w:sz="4" w:space="0" w:color="auto"/>
            </w:tcBorders>
            <w:vAlign w:val="center"/>
            <w:hideMark/>
          </w:tcPr>
          <w:p w14:paraId="7A5CF51C" w14:textId="77777777" w:rsidR="00667F6C" w:rsidRPr="00C77579" w:rsidRDefault="00667F6C" w:rsidP="00C71662">
            <w:pPr>
              <w:tabs>
                <w:tab w:val="left" w:pos="0"/>
              </w:tabs>
              <w:spacing w:line="276" w:lineRule="auto"/>
              <w:rPr>
                <w:rFonts w:ascii="Times New Roman" w:hAnsi="Times New Roman" w:cs="Times New Roman"/>
                <w:b/>
                <w:sz w:val="20"/>
                <w:szCs w:val="20"/>
                <w:lang w:eastAsia="sl-SI"/>
              </w:rPr>
            </w:pPr>
            <w:r w:rsidRPr="00C77579">
              <w:rPr>
                <w:rFonts w:ascii="Times New Roman" w:hAnsi="Times New Roman" w:cs="Times New Roman"/>
                <w:b/>
                <w:sz w:val="20"/>
                <w:szCs w:val="20"/>
                <w:lang w:eastAsia="sl-SI"/>
              </w:rPr>
              <w:t>Molim provedite analizu uzorka na sljedeće vrste tvari*</w:t>
            </w:r>
          </w:p>
        </w:tc>
      </w:tr>
      <w:tr w:rsidR="00667F6C" w:rsidRPr="00C77579" w14:paraId="179502CA" w14:textId="77777777" w:rsidTr="00C71662">
        <w:trPr>
          <w:trHeight w:val="719"/>
          <w:jc w:val="center"/>
        </w:trPr>
        <w:tc>
          <w:tcPr>
            <w:tcW w:w="9493" w:type="dxa"/>
            <w:gridSpan w:val="10"/>
            <w:tcBorders>
              <w:top w:val="single" w:sz="4" w:space="0" w:color="auto"/>
              <w:left w:val="single" w:sz="4" w:space="0" w:color="auto"/>
              <w:bottom w:val="single" w:sz="4" w:space="0" w:color="auto"/>
              <w:right w:val="single" w:sz="4" w:space="0" w:color="auto"/>
            </w:tcBorders>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7"/>
              <w:gridCol w:w="4681"/>
            </w:tblGrid>
            <w:tr w:rsidR="00667F6C" w:rsidRPr="00C77579" w14:paraId="50BDBCE2" w14:textId="77777777" w:rsidTr="00C71662">
              <w:trPr>
                <w:trHeight w:val="347"/>
              </w:trPr>
              <w:tc>
                <w:tcPr>
                  <w:tcW w:w="4557" w:type="dxa"/>
                  <w:tcBorders>
                    <w:top w:val="single" w:sz="4" w:space="0" w:color="auto"/>
                    <w:left w:val="single" w:sz="4" w:space="0" w:color="auto"/>
                    <w:bottom w:val="single" w:sz="4" w:space="0" w:color="auto"/>
                    <w:right w:val="single" w:sz="4" w:space="0" w:color="auto"/>
                  </w:tcBorders>
                  <w:hideMark/>
                </w:tcPr>
                <w:p w14:paraId="78E686C2" w14:textId="77777777" w:rsidR="00667F6C" w:rsidRPr="00C77579" w:rsidRDefault="00667F6C" w:rsidP="00C71662">
                  <w:pPr>
                    <w:tabs>
                      <w:tab w:val="left" w:pos="0"/>
                    </w:tabs>
                    <w:spacing w:line="276" w:lineRule="auto"/>
                    <w:rPr>
                      <w:rFonts w:ascii="Times New Roman" w:hAnsi="Times New Roman" w:cs="Times New Roman"/>
                      <w:b/>
                      <w:sz w:val="20"/>
                      <w:szCs w:val="20"/>
                      <w:lang w:eastAsia="sl-SI"/>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GM hrana za životinje</w:t>
                  </w:r>
                </w:p>
              </w:tc>
              <w:tc>
                <w:tcPr>
                  <w:tcW w:w="4681" w:type="dxa"/>
                  <w:tcBorders>
                    <w:top w:val="single" w:sz="4" w:space="0" w:color="auto"/>
                    <w:left w:val="single" w:sz="4" w:space="0" w:color="auto"/>
                    <w:bottom w:val="single" w:sz="4" w:space="0" w:color="auto"/>
                    <w:right w:val="single" w:sz="4" w:space="0" w:color="auto"/>
                  </w:tcBorders>
                </w:tcPr>
                <w:p w14:paraId="3ECCC566" w14:textId="77777777" w:rsidR="00667F6C" w:rsidRPr="00C77579" w:rsidRDefault="00667F6C" w:rsidP="00C71662">
                  <w:pPr>
                    <w:tabs>
                      <w:tab w:val="left" w:pos="0"/>
                    </w:tabs>
                    <w:spacing w:line="276" w:lineRule="auto"/>
                    <w:rPr>
                      <w:rFonts w:ascii="Times New Roman" w:hAnsi="Times New Roman" w:cs="Times New Roman"/>
                      <w:b/>
                      <w:sz w:val="20"/>
                      <w:szCs w:val="20"/>
                      <w:lang w:eastAsia="sl-SI"/>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Monensin natrij</w:t>
                  </w:r>
                </w:p>
              </w:tc>
            </w:tr>
            <w:tr w:rsidR="00667F6C" w:rsidRPr="00C77579" w14:paraId="2BF13F68" w14:textId="77777777" w:rsidTr="00C71662">
              <w:trPr>
                <w:trHeight w:val="347"/>
              </w:trPr>
              <w:tc>
                <w:tcPr>
                  <w:tcW w:w="4557" w:type="dxa"/>
                  <w:tcBorders>
                    <w:top w:val="single" w:sz="4" w:space="0" w:color="auto"/>
                    <w:left w:val="single" w:sz="4" w:space="0" w:color="auto"/>
                    <w:bottom w:val="single" w:sz="4" w:space="0" w:color="auto"/>
                    <w:right w:val="single" w:sz="4" w:space="0" w:color="auto"/>
                  </w:tcBorders>
                </w:tcPr>
                <w:p w14:paraId="1A041A59"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val="pl-PL" w:eastAsia="en-US"/>
                    </w:rPr>
                    <w:t xml:space="preserve"> Bakterije iz roda </w:t>
                  </w:r>
                  <w:r w:rsidRPr="00C77579">
                    <w:rPr>
                      <w:rFonts w:ascii="Times New Roman" w:hAnsi="Times New Roman" w:cs="Times New Roman"/>
                      <w:i/>
                      <w:sz w:val="20"/>
                      <w:szCs w:val="20"/>
                      <w:lang w:val="pl-PL" w:eastAsia="en-US"/>
                    </w:rPr>
                    <w:t>Salmonella spp.</w:t>
                  </w:r>
                </w:p>
              </w:tc>
              <w:tc>
                <w:tcPr>
                  <w:tcW w:w="4681" w:type="dxa"/>
                  <w:tcBorders>
                    <w:top w:val="single" w:sz="4" w:space="0" w:color="auto"/>
                    <w:left w:val="single" w:sz="4" w:space="0" w:color="auto"/>
                    <w:bottom w:val="single" w:sz="4" w:space="0" w:color="auto"/>
                    <w:right w:val="single" w:sz="4" w:space="0" w:color="auto"/>
                  </w:tcBorders>
                </w:tcPr>
                <w:p w14:paraId="2A737F8E" w14:textId="77777777" w:rsidR="00667F6C" w:rsidRPr="00C77579" w:rsidRDefault="00667F6C" w:rsidP="00C71662">
                  <w:pPr>
                    <w:tabs>
                      <w:tab w:val="left" w:pos="0"/>
                    </w:tabs>
                    <w:spacing w:line="276" w:lineRule="auto"/>
                    <w:rPr>
                      <w:rFonts w:ascii="Times New Roman" w:hAnsi="Times New Roman" w:cs="Times New Roman"/>
                      <w:b/>
                      <w:sz w:val="20"/>
                      <w:szCs w:val="20"/>
                      <w:lang w:eastAsia="sl-SI"/>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Semduramicin natrij</w:t>
                  </w:r>
                </w:p>
              </w:tc>
            </w:tr>
            <w:tr w:rsidR="00667F6C" w:rsidRPr="00C77579" w14:paraId="5436BC25" w14:textId="77777777" w:rsidTr="00C71662">
              <w:trPr>
                <w:trHeight w:val="347"/>
              </w:trPr>
              <w:tc>
                <w:tcPr>
                  <w:tcW w:w="4557" w:type="dxa"/>
                  <w:tcBorders>
                    <w:top w:val="single" w:sz="4" w:space="0" w:color="auto"/>
                    <w:left w:val="single" w:sz="4" w:space="0" w:color="auto"/>
                    <w:bottom w:val="single" w:sz="4" w:space="0" w:color="auto"/>
                    <w:right w:val="single" w:sz="4" w:space="0" w:color="auto"/>
                  </w:tcBorders>
                  <w:vAlign w:val="bottom"/>
                </w:tcPr>
                <w:p w14:paraId="611A43EF" w14:textId="77777777" w:rsidR="00667F6C" w:rsidRPr="00C77579" w:rsidRDefault="00667F6C" w:rsidP="00C71662">
                  <w:pPr>
                    <w:rPr>
                      <w:rFonts w:ascii="Times New Roman" w:hAnsi="Times New Roman" w:cs="Times New Roman"/>
                      <w:i/>
                      <w:sz w:val="20"/>
                      <w:szCs w:val="20"/>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val="pl-PL" w:eastAsia="en-US"/>
                    </w:rPr>
                    <w:t xml:space="preserve"> Clostridium perfringens</w:t>
                  </w:r>
                </w:p>
              </w:tc>
              <w:tc>
                <w:tcPr>
                  <w:tcW w:w="4681" w:type="dxa"/>
                  <w:tcBorders>
                    <w:top w:val="single" w:sz="4" w:space="0" w:color="auto"/>
                    <w:left w:val="single" w:sz="4" w:space="0" w:color="auto"/>
                    <w:bottom w:val="single" w:sz="4" w:space="0" w:color="auto"/>
                    <w:right w:val="single" w:sz="4" w:space="0" w:color="auto"/>
                  </w:tcBorders>
                </w:tcPr>
                <w:p w14:paraId="47AD08C8" w14:textId="77777777" w:rsidR="00667F6C" w:rsidRPr="00C77579" w:rsidRDefault="00667F6C" w:rsidP="00C71662">
                  <w:pPr>
                    <w:tabs>
                      <w:tab w:val="left" w:pos="0"/>
                    </w:tabs>
                    <w:spacing w:line="276" w:lineRule="auto"/>
                    <w:rPr>
                      <w:rFonts w:ascii="Times New Roman" w:hAnsi="Times New Roman" w:cs="Times New Roman"/>
                      <w:b/>
                      <w:sz w:val="20"/>
                      <w:szCs w:val="20"/>
                      <w:lang w:eastAsia="sl-SI"/>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w:t>
                  </w:r>
                  <w:r w:rsidRPr="00C77579">
                    <w:rPr>
                      <w:rFonts w:ascii="Times New Roman" w:hAnsi="Times New Roman" w:cs="Times New Roman"/>
                      <w:bCs/>
                      <w:sz w:val="20"/>
                      <w:szCs w:val="20"/>
                    </w:rPr>
                    <w:t>Maduramicin amonij alfa</w:t>
                  </w:r>
                </w:p>
              </w:tc>
            </w:tr>
            <w:tr w:rsidR="00667F6C" w:rsidRPr="00C77579" w14:paraId="302DFC8B" w14:textId="77777777" w:rsidTr="00C71662">
              <w:trPr>
                <w:trHeight w:val="347"/>
              </w:trPr>
              <w:tc>
                <w:tcPr>
                  <w:tcW w:w="4557" w:type="dxa"/>
                  <w:tcBorders>
                    <w:top w:val="single" w:sz="4" w:space="0" w:color="auto"/>
                    <w:left w:val="single" w:sz="4" w:space="0" w:color="auto"/>
                    <w:bottom w:val="single" w:sz="4" w:space="0" w:color="auto"/>
                    <w:right w:val="single" w:sz="4" w:space="0" w:color="auto"/>
                  </w:tcBorders>
                  <w:vAlign w:val="bottom"/>
                </w:tcPr>
                <w:p w14:paraId="52DCA8F6" w14:textId="77777777" w:rsidR="00667F6C" w:rsidRPr="00C77579" w:rsidRDefault="00667F6C" w:rsidP="00C71662">
                  <w:pPr>
                    <w:rPr>
                      <w:rFonts w:ascii="Times New Roman" w:hAnsi="Times New Roman" w:cs="Times New Roman"/>
                      <w:i/>
                      <w:sz w:val="20"/>
                      <w:szCs w:val="20"/>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val="pl-PL" w:eastAsia="en-US"/>
                    </w:rPr>
                    <w:t xml:space="preserve"> </w:t>
                  </w:r>
                  <w:r w:rsidRPr="00C77579">
                    <w:rPr>
                      <w:rFonts w:ascii="Times New Roman" w:hAnsi="Times New Roman" w:cs="Times New Roman"/>
                      <w:i/>
                      <w:sz w:val="20"/>
                      <w:szCs w:val="20"/>
                    </w:rPr>
                    <w:t>Listeria spp.</w:t>
                  </w:r>
                </w:p>
              </w:tc>
              <w:tc>
                <w:tcPr>
                  <w:tcW w:w="4681" w:type="dxa"/>
                  <w:tcBorders>
                    <w:top w:val="single" w:sz="4" w:space="0" w:color="auto"/>
                    <w:left w:val="single" w:sz="4" w:space="0" w:color="auto"/>
                    <w:bottom w:val="single" w:sz="4" w:space="0" w:color="auto"/>
                    <w:right w:val="single" w:sz="4" w:space="0" w:color="auto"/>
                  </w:tcBorders>
                </w:tcPr>
                <w:p w14:paraId="764AD72E" w14:textId="77777777" w:rsidR="00667F6C" w:rsidRPr="00C77579" w:rsidRDefault="00667F6C" w:rsidP="00C71662">
                  <w:pPr>
                    <w:tabs>
                      <w:tab w:val="left" w:pos="0"/>
                    </w:tabs>
                    <w:spacing w:line="276" w:lineRule="auto"/>
                    <w:rPr>
                      <w:rFonts w:ascii="Times New Roman" w:hAnsi="Times New Roman" w:cs="Times New Roman"/>
                      <w:b/>
                      <w:sz w:val="20"/>
                      <w:szCs w:val="20"/>
                      <w:lang w:eastAsia="sl-SI"/>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Robenidin hidroklorid</w:t>
                  </w:r>
                </w:p>
              </w:tc>
            </w:tr>
            <w:tr w:rsidR="00667F6C" w:rsidRPr="00C77579" w14:paraId="6502C5FA" w14:textId="77777777" w:rsidTr="00C71662">
              <w:trPr>
                <w:trHeight w:val="347"/>
              </w:trPr>
              <w:tc>
                <w:tcPr>
                  <w:tcW w:w="4557" w:type="dxa"/>
                  <w:tcBorders>
                    <w:top w:val="single" w:sz="4" w:space="0" w:color="auto"/>
                    <w:left w:val="single" w:sz="4" w:space="0" w:color="auto"/>
                    <w:bottom w:val="single" w:sz="4" w:space="0" w:color="auto"/>
                    <w:right w:val="single" w:sz="4" w:space="0" w:color="auto"/>
                  </w:tcBorders>
                  <w:vAlign w:val="bottom"/>
                </w:tcPr>
                <w:p w14:paraId="6F3E2BA6" w14:textId="77777777" w:rsidR="00667F6C" w:rsidRPr="00C77579" w:rsidRDefault="00667F6C" w:rsidP="00C71662">
                  <w:pPr>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val="pl-PL" w:eastAsia="en-US"/>
                    </w:rPr>
                    <w:t xml:space="preserve"> </w:t>
                  </w:r>
                  <w:r w:rsidRPr="00C77579">
                    <w:rPr>
                      <w:rFonts w:ascii="Times New Roman" w:hAnsi="Times New Roman" w:cs="Times New Roman"/>
                      <w:i/>
                      <w:sz w:val="20"/>
                      <w:szCs w:val="20"/>
                    </w:rPr>
                    <w:t>Enterobacteriaceae</w:t>
                  </w:r>
                </w:p>
              </w:tc>
              <w:tc>
                <w:tcPr>
                  <w:tcW w:w="4681" w:type="dxa"/>
                  <w:tcBorders>
                    <w:top w:val="single" w:sz="4" w:space="0" w:color="auto"/>
                    <w:left w:val="single" w:sz="4" w:space="0" w:color="auto"/>
                    <w:bottom w:val="single" w:sz="4" w:space="0" w:color="auto"/>
                    <w:right w:val="single" w:sz="4" w:space="0" w:color="auto"/>
                  </w:tcBorders>
                </w:tcPr>
                <w:p w14:paraId="3F1D6043" w14:textId="77777777" w:rsidR="00667F6C" w:rsidRPr="00C77579" w:rsidRDefault="00667F6C" w:rsidP="00C71662">
                  <w:pPr>
                    <w:tabs>
                      <w:tab w:val="left" w:pos="0"/>
                    </w:tabs>
                    <w:spacing w:line="276" w:lineRule="auto"/>
                    <w:rPr>
                      <w:rFonts w:ascii="Times New Roman" w:hAnsi="Times New Roman" w:cs="Times New Roman"/>
                      <w:b/>
                      <w:sz w:val="20"/>
                      <w:szCs w:val="20"/>
                      <w:lang w:eastAsia="sl-SI"/>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Halofuginon hidrobromid</w:t>
                  </w:r>
                </w:p>
              </w:tc>
            </w:tr>
            <w:tr w:rsidR="00667F6C" w:rsidRPr="00C77579" w14:paraId="2190855E" w14:textId="77777777" w:rsidTr="00C71662">
              <w:trPr>
                <w:trHeight w:val="357"/>
              </w:trPr>
              <w:tc>
                <w:tcPr>
                  <w:tcW w:w="4557" w:type="dxa"/>
                  <w:tcBorders>
                    <w:top w:val="single" w:sz="4" w:space="0" w:color="auto"/>
                    <w:left w:val="single" w:sz="4" w:space="0" w:color="auto"/>
                    <w:bottom w:val="single" w:sz="4" w:space="0" w:color="auto"/>
                    <w:right w:val="single" w:sz="4" w:space="0" w:color="auto"/>
                  </w:tcBorders>
                  <w:vAlign w:val="bottom"/>
                  <w:hideMark/>
                </w:tcPr>
                <w:p w14:paraId="3671E748" w14:textId="77777777" w:rsidR="00667F6C" w:rsidRPr="00C77579" w:rsidRDefault="00667F6C" w:rsidP="00C71662">
                  <w:pPr>
                    <w:rPr>
                      <w:rFonts w:ascii="Times New Roman" w:hAnsi="Times New Roman" w:cs="Times New Roman"/>
                      <w:sz w:val="20"/>
                      <w:szCs w:val="20"/>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val="pl-PL" w:eastAsia="en-US"/>
                    </w:rPr>
                    <w:t xml:space="preserve"> </w:t>
                  </w:r>
                  <w:r w:rsidRPr="00C77579">
                    <w:rPr>
                      <w:rFonts w:ascii="Times New Roman" w:hAnsi="Times New Roman" w:cs="Times New Roman"/>
                      <w:sz w:val="20"/>
                      <w:szCs w:val="20"/>
                    </w:rPr>
                    <w:t xml:space="preserve">Mikrobiološki indikatori zagađenja </w:t>
                  </w:r>
                </w:p>
              </w:tc>
              <w:tc>
                <w:tcPr>
                  <w:tcW w:w="4681" w:type="dxa"/>
                  <w:tcBorders>
                    <w:top w:val="single" w:sz="4" w:space="0" w:color="auto"/>
                    <w:left w:val="single" w:sz="4" w:space="0" w:color="auto"/>
                    <w:bottom w:val="single" w:sz="4" w:space="0" w:color="auto"/>
                    <w:right w:val="single" w:sz="4" w:space="0" w:color="auto"/>
                  </w:tcBorders>
                </w:tcPr>
                <w:p w14:paraId="4AC2785E" w14:textId="77777777" w:rsidR="00667F6C" w:rsidRPr="00C77579" w:rsidRDefault="00667F6C" w:rsidP="00C71662">
                  <w:pPr>
                    <w:tabs>
                      <w:tab w:val="left" w:pos="0"/>
                    </w:tabs>
                    <w:spacing w:line="276" w:lineRule="auto"/>
                    <w:rPr>
                      <w:rFonts w:ascii="Times New Roman" w:hAnsi="Times New Roman" w:cs="Times New Roman"/>
                      <w:b/>
                      <w:sz w:val="20"/>
                      <w:szCs w:val="20"/>
                      <w:lang w:eastAsia="sl-SI"/>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Nikarbazin</w:t>
                  </w:r>
                </w:p>
              </w:tc>
            </w:tr>
            <w:tr w:rsidR="00667F6C" w:rsidRPr="00C77579" w14:paraId="66559471" w14:textId="77777777" w:rsidTr="00C71662">
              <w:trPr>
                <w:trHeight w:val="352"/>
              </w:trPr>
              <w:tc>
                <w:tcPr>
                  <w:tcW w:w="4557" w:type="dxa"/>
                  <w:tcBorders>
                    <w:top w:val="single" w:sz="4" w:space="0" w:color="auto"/>
                    <w:left w:val="single" w:sz="4" w:space="0" w:color="auto"/>
                    <w:bottom w:val="single" w:sz="4" w:space="0" w:color="auto"/>
                    <w:right w:val="single" w:sz="4" w:space="0" w:color="auto"/>
                  </w:tcBorders>
                  <w:shd w:val="clear" w:color="auto" w:fill="92D050"/>
                  <w:hideMark/>
                </w:tcPr>
                <w:p w14:paraId="40592B1C" w14:textId="77777777" w:rsidR="00667F6C" w:rsidRPr="00C77579" w:rsidRDefault="00667F6C" w:rsidP="00C71662">
                  <w:pPr>
                    <w:tabs>
                      <w:tab w:val="left" w:pos="0"/>
                    </w:tabs>
                    <w:spacing w:line="276" w:lineRule="auto"/>
                    <w:rPr>
                      <w:rFonts w:ascii="Times New Roman" w:hAnsi="Times New Roman" w:cs="Times New Roman"/>
                      <w:b/>
                      <w:sz w:val="20"/>
                      <w:szCs w:val="20"/>
                      <w:lang w:eastAsia="sl-SI"/>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Mikotoksini (8 mikotoksina)</w:t>
                  </w:r>
                </w:p>
              </w:tc>
              <w:tc>
                <w:tcPr>
                  <w:tcW w:w="4681" w:type="dxa"/>
                  <w:tcBorders>
                    <w:top w:val="single" w:sz="4" w:space="0" w:color="auto"/>
                    <w:left w:val="single" w:sz="4" w:space="0" w:color="auto"/>
                    <w:bottom w:val="single" w:sz="4" w:space="0" w:color="auto"/>
                    <w:right w:val="single" w:sz="4" w:space="0" w:color="auto"/>
                  </w:tcBorders>
                </w:tcPr>
                <w:p w14:paraId="37D7A159" w14:textId="77777777" w:rsidR="00667F6C" w:rsidRPr="00C77579" w:rsidRDefault="00667F6C" w:rsidP="00C71662">
                  <w:pPr>
                    <w:tabs>
                      <w:tab w:val="left" w:pos="0"/>
                    </w:tabs>
                    <w:spacing w:line="276" w:lineRule="auto"/>
                    <w:rPr>
                      <w:rFonts w:ascii="Times New Roman" w:hAnsi="Times New Roman" w:cs="Times New Roman"/>
                      <w:b/>
                      <w:sz w:val="20"/>
                      <w:szCs w:val="20"/>
                      <w:lang w:eastAsia="sl-SI"/>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Narasin</w:t>
                  </w:r>
                </w:p>
              </w:tc>
            </w:tr>
            <w:tr w:rsidR="00667F6C" w:rsidRPr="00C77579" w14:paraId="50089A9F" w14:textId="77777777" w:rsidTr="00C71662">
              <w:trPr>
                <w:trHeight w:val="335"/>
              </w:trPr>
              <w:tc>
                <w:tcPr>
                  <w:tcW w:w="4557" w:type="dxa"/>
                  <w:tcBorders>
                    <w:top w:val="single" w:sz="4" w:space="0" w:color="auto"/>
                    <w:left w:val="single" w:sz="4" w:space="0" w:color="auto"/>
                    <w:bottom w:val="single" w:sz="4" w:space="0" w:color="auto"/>
                    <w:right w:val="single" w:sz="4" w:space="0" w:color="auto"/>
                  </w:tcBorders>
                  <w:hideMark/>
                </w:tcPr>
                <w:p w14:paraId="7C2CAD55" w14:textId="77777777" w:rsidR="00667F6C" w:rsidRPr="00C77579" w:rsidRDefault="00667F6C" w:rsidP="00C71662">
                  <w:pPr>
                    <w:tabs>
                      <w:tab w:val="left" w:pos="0"/>
                    </w:tabs>
                    <w:spacing w:line="276" w:lineRule="auto"/>
                    <w:rPr>
                      <w:rFonts w:ascii="Times New Roman" w:hAnsi="Times New Roman" w:cs="Times New Roman"/>
                      <w:b/>
                      <w:sz w:val="20"/>
                      <w:szCs w:val="20"/>
                      <w:lang w:eastAsia="sl-SI"/>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Arsen</w:t>
                  </w:r>
                </w:p>
              </w:tc>
              <w:tc>
                <w:tcPr>
                  <w:tcW w:w="4681" w:type="dxa"/>
                  <w:tcBorders>
                    <w:top w:val="single" w:sz="4" w:space="0" w:color="auto"/>
                    <w:left w:val="single" w:sz="4" w:space="0" w:color="auto"/>
                    <w:bottom w:val="single" w:sz="4" w:space="0" w:color="auto"/>
                    <w:right w:val="single" w:sz="4" w:space="0" w:color="auto"/>
                  </w:tcBorders>
                </w:tcPr>
                <w:p w14:paraId="59028080" w14:textId="77777777" w:rsidR="00667F6C" w:rsidRPr="00C77579" w:rsidRDefault="00667F6C" w:rsidP="00C71662">
                  <w:pPr>
                    <w:tabs>
                      <w:tab w:val="left" w:pos="0"/>
                    </w:tabs>
                    <w:spacing w:line="276" w:lineRule="auto"/>
                    <w:rPr>
                      <w:rFonts w:ascii="Times New Roman" w:hAnsi="Times New Roman" w:cs="Times New Roman"/>
                      <w:b/>
                      <w:sz w:val="20"/>
                      <w:szCs w:val="20"/>
                      <w:lang w:eastAsia="sl-SI"/>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b/>
                      <w:bCs/>
                      <w:sz w:val="20"/>
                      <w:szCs w:val="20"/>
                      <w:lang w:eastAsia="en-US"/>
                    </w:rPr>
                    <w:t xml:space="preserve"> </w:t>
                  </w:r>
                  <w:r w:rsidRPr="00C77579">
                    <w:rPr>
                      <w:rFonts w:ascii="Times New Roman" w:hAnsi="Times New Roman" w:cs="Times New Roman"/>
                      <w:bCs/>
                      <w:sz w:val="20"/>
                      <w:szCs w:val="20"/>
                    </w:rPr>
                    <w:t>Dioksini + furani + dioksinima slični PCB</w:t>
                  </w:r>
                </w:p>
              </w:tc>
            </w:tr>
            <w:tr w:rsidR="00667F6C" w:rsidRPr="00C77579" w14:paraId="294D4EDA" w14:textId="77777777" w:rsidTr="00C71662">
              <w:trPr>
                <w:trHeight w:val="359"/>
              </w:trPr>
              <w:tc>
                <w:tcPr>
                  <w:tcW w:w="4557" w:type="dxa"/>
                  <w:tcBorders>
                    <w:top w:val="single" w:sz="4" w:space="0" w:color="auto"/>
                    <w:left w:val="single" w:sz="4" w:space="0" w:color="auto"/>
                    <w:bottom w:val="single" w:sz="4" w:space="0" w:color="auto"/>
                    <w:right w:val="single" w:sz="4" w:space="0" w:color="auto"/>
                  </w:tcBorders>
                  <w:hideMark/>
                </w:tcPr>
                <w:p w14:paraId="7520A3B8" w14:textId="77777777" w:rsidR="00667F6C" w:rsidRPr="00C77579" w:rsidRDefault="00667F6C" w:rsidP="00C71662">
                  <w:pPr>
                    <w:tabs>
                      <w:tab w:val="left" w:pos="0"/>
                    </w:tabs>
                    <w:spacing w:line="276" w:lineRule="auto"/>
                    <w:rPr>
                      <w:rFonts w:ascii="Times New Roman" w:hAnsi="Times New Roman" w:cs="Times New Roman"/>
                      <w:b/>
                      <w:sz w:val="20"/>
                      <w:szCs w:val="20"/>
                      <w:lang w:eastAsia="sl-SI"/>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Olovo</w:t>
                  </w:r>
                </w:p>
              </w:tc>
              <w:tc>
                <w:tcPr>
                  <w:tcW w:w="4681" w:type="dxa"/>
                  <w:tcBorders>
                    <w:top w:val="single" w:sz="4" w:space="0" w:color="auto"/>
                    <w:left w:val="single" w:sz="4" w:space="0" w:color="auto"/>
                    <w:bottom w:val="single" w:sz="4" w:space="0" w:color="auto"/>
                    <w:right w:val="single" w:sz="4" w:space="0" w:color="auto"/>
                  </w:tcBorders>
                </w:tcPr>
                <w:p w14:paraId="0035C182" w14:textId="77777777" w:rsidR="00667F6C" w:rsidRPr="00C77579" w:rsidRDefault="00667F6C" w:rsidP="00C71662">
                  <w:pPr>
                    <w:tabs>
                      <w:tab w:val="left" w:pos="0"/>
                    </w:tabs>
                    <w:spacing w:line="276" w:lineRule="auto"/>
                    <w:rPr>
                      <w:rFonts w:ascii="Times New Roman" w:hAnsi="Times New Roman" w:cs="Times New Roman"/>
                      <w:b/>
                      <w:sz w:val="20"/>
                      <w:szCs w:val="20"/>
                      <w:lang w:eastAsia="sl-SI"/>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Melamin</w:t>
                  </w:r>
                </w:p>
              </w:tc>
            </w:tr>
            <w:tr w:rsidR="00667F6C" w:rsidRPr="00C77579" w14:paraId="69DD65CD" w14:textId="77777777" w:rsidTr="00C71662">
              <w:trPr>
                <w:trHeight w:val="340"/>
              </w:trPr>
              <w:tc>
                <w:tcPr>
                  <w:tcW w:w="4557" w:type="dxa"/>
                  <w:tcBorders>
                    <w:top w:val="single" w:sz="4" w:space="0" w:color="auto"/>
                    <w:left w:val="single" w:sz="4" w:space="0" w:color="auto"/>
                    <w:bottom w:val="single" w:sz="4" w:space="0" w:color="auto"/>
                    <w:right w:val="single" w:sz="4" w:space="0" w:color="auto"/>
                  </w:tcBorders>
                  <w:hideMark/>
                </w:tcPr>
                <w:p w14:paraId="15D6C4A3" w14:textId="77777777" w:rsidR="00667F6C" w:rsidRPr="00C77579" w:rsidRDefault="00667F6C" w:rsidP="00C71662">
                  <w:pPr>
                    <w:tabs>
                      <w:tab w:val="left" w:pos="0"/>
                    </w:tabs>
                    <w:spacing w:line="276" w:lineRule="auto"/>
                    <w:rPr>
                      <w:rFonts w:ascii="Times New Roman" w:hAnsi="Times New Roman" w:cs="Times New Roman"/>
                      <w:b/>
                      <w:sz w:val="20"/>
                      <w:szCs w:val="20"/>
                      <w:lang w:eastAsia="sl-SI"/>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Kadmij</w:t>
                  </w:r>
                </w:p>
              </w:tc>
              <w:tc>
                <w:tcPr>
                  <w:tcW w:w="4681" w:type="dxa"/>
                  <w:tcBorders>
                    <w:top w:val="single" w:sz="4" w:space="0" w:color="auto"/>
                    <w:left w:val="single" w:sz="4" w:space="0" w:color="auto"/>
                    <w:bottom w:val="single" w:sz="4" w:space="0" w:color="auto"/>
                    <w:right w:val="single" w:sz="4" w:space="0" w:color="auto"/>
                  </w:tcBorders>
                </w:tcPr>
                <w:p w14:paraId="6B424EFE"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b/>
                      <w:bCs/>
                      <w:sz w:val="20"/>
                      <w:szCs w:val="20"/>
                      <w:lang w:eastAsia="en-US"/>
                    </w:rPr>
                    <w:t xml:space="preserve"> </w:t>
                  </w:r>
                  <w:r w:rsidRPr="00C77579">
                    <w:rPr>
                      <w:rFonts w:ascii="Times New Roman" w:hAnsi="Times New Roman" w:cs="Times New Roman"/>
                      <w:bCs/>
                      <w:sz w:val="20"/>
                      <w:szCs w:val="20"/>
                      <w:lang w:eastAsia="en-US"/>
                    </w:rPr>
                    <w:t>Određivanje sastojaka (tkiva) životinjskog podrijetla</w:t>
                  </w:r>
                </w:p>
              </w:tc>
            </w:tr>
            <w:tr w:rsidR="00667F6C" w:rsidRPr="00C77579" w14:paraId="4CFB8E17" w14:textId="77777777" w:rsidTr="00C71662">
              <w:tc>
                <w:tcPr>
                  <w:tcW w:w="4557" w:type="dxa"/>
                  <w:tcBorders>
                    <w:top w:val="single" w:sz="4" w:space="0" w:color="auto"/>
                    <w:left w:val="single" w:sz="4" w:space="0" w:color="auto"/>
                    <w:bottom w:val="single" w:sz="4" w:space="0" w:color="auto"/>
                    <w:right w:val="single" w:sz="4" w:space="0" w:color="auto"/>
                  </w:tcBorders>
                  <w:hideMark/>
                </w:tcPr>
                <w:p w14:paraId="6D97494E" w14:textId="77777777" w:rsidR="00667F6C" w:rsidRPr="00C77579" w:rsidRDefault="00667F6C" w:rsidP="00C71662">
                  <w:pPr>
                    <w:tabs>
                      <w:tab w:val="left" w:pos="0"/>
                    </w:tabs>
                    <w:spacing w:line="276" w:lineRule="auto"/>
                    <w:rPr>
                      <w:rFonts w:ascii="Times New Roman" w:hAnsi="Times New Roman" w:cs="Times New Roman"/>
                      <w:b/>
                      <w:sz w:val="20"/>
                      <w:szCs w:val="20"/>
                      <w:lang w:eastAsia="sl-SI"/>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Bakar</w:t>
                  </w:r>
                </w:p>
              </w:tc>
              <w:tc>
                <w:tcPr>
                  <w:tcW w:w="4681" w:type="dxa"/>
                  <w:tcBorders>
                    <w:top w:val="single" w:sz="4" w:space="0" w:color="auto"/>
                    <w:left w:val="single" w:sz="4" w:space="0" w:color="auto"/>
                    <w:bottom w:val="single" w:sz="4" w:space="0" w:color="auto"/>
                    <w:right w:val="single" w:sz="4" w:space="0" w:color="auto"/>
                  </w:tcBorders>
                  <w:vAlign w:val="center"/>
                </w:tcPr>
                <w:p w14:paraId="5FE41B63"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Određivanje struktura kukaca</w:t>
                  </w:r>
                </w:p>
              </w:tc>
            </w:tr>
            <w:tr w:rsidR="00667F6C" w:rsidRPr="00C77579" w14:paraId="1EC18EFE" w14:textId="77777777" w:rsidTr="00C71662">
              <w:tc>
                <w:tcPr>
                  <w:tcW w:w="4557" w:type="dxa"/>
                  <w:tcBorders>
                    <w:top w:val="single" w:sz="4" w:space="0" w:color="auto"/>
                    <w:left w:val="single" w:sz="4" w:space="0" w:color="auto"/>
                    <w:bottom w:val="single" w:sz="4" w:space="0" w:color="auto"/>
                    <w:right w:val="single" w:sz="4" w:space="0" w:color="auto"/>
                  </w:tcBorders>
                  <w:hideMark/>
                </w:tcPr>
                <w:p w14:paraId="6986DC20" w14:textId="77777777" w:rsidR="00667F6C" w:rsidRPr="00C77579" w:rsidRDefault="00667F6C" w:rsidP="00C71662">
                  <w:pPr>
                    <w:tabs>
                      <w:tab w:val="left" w:pos="0"/>
                    </w:tabs>
                    <w:spacing w:line="276" w:lineRule="auto"/>
                    <w:rPr>
                      <w:rFonts w:ascii="Times New Roman" w:hAnsi="Times New Roman" w:cs="Times New Roman"/>
                      <w:b/>
                      <w:sz w:val="20"/>
                      <w:szCs w:val="20"/>
                      <w:lang w:eastAsia="sl-SI"/>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Cink</w:t>
                  </w:r>
                </w:p>
              </w:tc>
              <w:tc>
                <w:tcPr>
                  <w:tcW w:w="4681" w:type="dxa"/>
                  <w:tcBorders>
                    <w:top w:val="single" w:sz="4" w:space="0" w:color="auto"/>
                    <w:left w:val="single" w:sz="4" w:space="0" w:color="auto"/>
                    <w:bottom w:val="single" w:sz="4" w:space="0" w:color="auto"/>
                    <w:right w:val="single" w:sz="4" w:space="0" w:color="auto"/>
                  </w:tcBorders>
                </w:tcPr>
                <w:p w14:paraId="75B7944F"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Određivanje prisustva DNA preživača</w:t>
                  </w:r>
                </w:p>
              </w:tc>
            </w:tr>
            <w:tr w:rsidR="00667F6C" w:rsidRPr="00C77579" w14:paraId="24F8E9E0" w14:textId="77777777" w:rsidTr="00C71662">
              <w:tc>
                <w:tcPr>
                  <w:tcW w:w="4557" w:type="dxa"/>
                  <w:tcBorders>
                    <w:top w:val="single" w:sz="4" w:space="0" w:color="auto"/>
                    <w:left w:val="single" w:sz="4" w:space="0" w:color="auto"/>
                    <w:bottom w:val="single" w:sz="4" w:space="0" w:color="auto"/>
                    <w:right w:val="single" w:sz="4" w:space="0" w:color="auto"/>
                  </w:tcBorders>
                </w:tcPr>
                <w:p w14:paraId="02975628"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Selen</w:t>
                  </w:r>
                </w:p>
              </w:tc>
              <w:tc>
                <w:tcPr>
                  <w:tcW w:w="4681" w:type="dxa"/>
                  <w:tcBorders>
                    <w:top w:val="single" w:sz="4" w:space="0" w:color="auto"/>
                    <w:left w:val="single" w:sz="4" w:space="0" w:color="auto"/>
                    <w:bottom w:val="single" w:sz="4" w:space="0" w:color="auto"/>
                    <w:right w:val="single" w:sz="4" w:space="0" w:color="auto"/>
                  </w:tcBorders>
                </w:tcPr>
                <w:p w14:paraId="02D0F2A2" w14:textId="77777777" w:rsidR="00667F6C" w:rsidRPr="00C77579" w:rsidRDefault="00667F6C" w:rsidP="00C71662">
                  <w:pPr>
                    <w:spacing w:line="276" w:lineRule="auto"/>
                    <w:ind w:left="393" w:hanging="393"/>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Određivanje prisustva DNA svinja</w:t>
                  </w:r>
                </w:p>
              </w:tc>
            </w:tr>
            <w:tr w:rsidR="00667F6C" w:rsidRPr="00C77579" w14:paraId="4E428C16" w14:textId="77777777" w:rsidTr="00C71662">
              <w:tc>
                <w:tcPr>
                  <w:tcW w:w="4557" w:type="dxa"/>
                  <w:tcBorders>
                    <w:top w:val="single" w:sz="4" w:space="0" w:color="auto"/>
                    <w:left w:val="single" w:sz="4" w:space="0" w:color="auto"/>
                    <w:bottom w:val="single" w:sz="4" w:space="0" w:color="auto"/>
                    <w:right w:val="single" w:sz="4" w:space="0" w:color="auto"/>
                  </w:tcBorders>
                </w:tcPr>
                <w:p w14:paraId="7C31099D"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Vitamin A</w:t>
                  </w:r>
                </w:p>
              </w:tc>
              <w:tc>
                <w:tcPr>
                  <w:tcW w:w="4681" w:type="dxa"/>
                  <w:tcBorders>
                    <w:top w:val="single" w:sz="4" w:space="0" w:color="auto"/>
                    <w:left w:val="single" w:sz="4" w:space="0" w:color="auto"/>
                    <w:bottom w:val="single" w:sz="4" w:space="0" w:color="auto"/>
                    <w:right w:val="single" w:sz="4" w:space="0" w:color="auto"/>
                  </w:tcBorders>
                </w:tcPr>
                <w:p w14:paraId="004ABD08" w14:textId="77777777" w:rsidR="00667F6C" w:rsidRPr="00C77579" w:rsidRDefault="00667F6C" w:rsidP="00C71662">
                  <w:pPr>
                    <w:spacing w:line="276" w:lineRule="auto"/>
                    <w:ind w:left="323" w:hanging="323"/>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Određivanje prisustva DNA peradi</w:t>
                  </w:r>
                </w:p>
              </w:tc>
            </w:tr>
            <w:tr w:rsidR="00667F6C" w:rsidRPr="00C77579" w14:paraId="144EB6C4" w14:textId="77777777" w:rsidTr="00C71662">
              <w:tc>
                <w:tcPr>
                  <w:tcW w:w="4557" w:type="dxa"/>
                  <w:tcBorders>
                    <w:top w:val="single" w:sz="4" w:space="0" w:color="auto"/>
                    <w:left w:val="single" w:sz="4" w:space="0" w:color="auto"/>
                    <w:bottom w:val="single" w:sz="4" w:space="0" w:color="auto"/>
                    <w:right w:val="single" w:sz="4" w:space="0" w:color="auto"/>
                  </w:tcBorders>
                </w:tcPr>
                <w:p w14:paraId="6A04F9F7"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Vitamin D</w:t>
                  </w:r>
                </w:p>
              </w:tc>
              <w:tc>
                <w:tcPr>
                  <w:tcW w:w="4681" w:type="dxa"/>
                  <w:tcBorders>
                    <w:top w:val="single" w:sz="4" w:space="0" w:color="auto"/>
                    <w:left w:val="single" w:sz="4" w:space="0" w:color="auto"/>
                    <w:bottom w:val="single" w:sz="4" w:space="0" w:color="auto"/>
                    <w:right w:val="single" w:sz="4" w:space="0" w:color="auto"/>
                  </w:tcBorders>
                </w:tcPr>
                <w:p w14:paraId="5BF65604" w14:textId="77777777" w:rsidR="00667F6C" w:rsidRPr="00C77579" w:rsidRDefault="00667F6C" w:rsidP="00C71662">
                  <w:pPr>
                    <w:spacing w:line="276" w:lineRule="auto"/>
                    <w:ind w:left="323" w:hanging="323"/>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Štetne botaničke nečistoće</w:t>
                  </w:r>
                </w:p>
              </w:tc>
            </w:tr>
            <w:tr w:rsidR="00667F6C" w:rsidRPr="00C77579" w14:paraId="4BCD28DE" w14:textId="77777777" w:rsidTr="00C71662">
              <w:tc>
                <w:tcPr>
                  <w:tcW w:w="4557" w:type="dxa"/>
                  <w:tcBorders>
                    <w:top w:val="single" w:sz="4" w:space="0" w:color="auto"/>
                    <w:left w:val="single" w:sz="4" w:space="0" w:color="auto"/>
                    <w:bottom w:val="single" w:sz="4" w:space="0" w:color="auto"/>
                    <w:right w:val="single" w:sz="4" w:space="0" w:color="auto"/>
                  </w:tcBorders>
                </w:tcPr>
                <w:p w14:paraId="2AC6327B"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Metionin</w:t>
                  </w:r>
                </w:p>
              </w:tc>
              <w:tc>
                <w:tcPr>
                  <w:tcW w:w="4681" w:type="dxa"/>
                  <w:tcBorders>
                    <w:top w:val="single" w:sz="4" w:space="0" w:color="auto"/>
                    <w:left w:val="single" w:sz="4" w:space="0" w:color="auto"/>
                    <w:bottom w:val="single" w:sz="4" w:space="0" w:color="auto"/>
                    <w:right w:val="single" w:sz="4" w:space="0" w:color="auto"/>
                  </w:tcBorders>
                </w:tcPr>
                <w:p w14:paraId="108B51C8" w14:textId="77777777" w:rsidR="00667F6C" w:rsidRPr="00C77579" w:rsidRDefault="00667F6C" w:rsidP="00C71662">
                  <w:pPr>
                    <w:spacing w:line="276" w:lineRule="auto"/>
                    <w:ind w:left="323" w:hanging="323"/>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Ergot alkaloidi</w:t>
                  </w:r>
                </w:p>
              </w:tc>
            </w:tr>
            <w:tr w:rsidR="00667F6C" w:rsidRPr="00C77579" w14:paraId="107113D9" w14:textId="77777777" w:rsidTr="00C71662">
              <w:tc>
                <w:tcPr>
                  <w:tcW w:w="4557" w:type="dxa"/>
                  <w:tcBorders>
                    <w:top w:val="single" w:sz="4" w:space="0" w:color="auto"/>
                    <w:left w:val="single" w:sz="4" w:space="0" w:color="auto"/>
                    <w:bottom w:val="single" w:sz="4" w:space="0" w:color="auto"/>
                    <w:right w:val="single" w:sz="4" w:space="0" w:color="auto"/>
                  </w:tcBorders>
                </w:tcPr>
                <w:p w14:paraId="18A5A3DE"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Lizin</w:t>
                  </w:r>
                </w:p>
              </w:tc>
              <w:tc>
                <w:tcPr>
                  <w:tcW w:w="4681" w:type="dxa"/>
                  <w:tcBorders>
                    <w:top w:val="single" w:sz="4" w:space="0" w:color="auto"/>
                    <w:left w:val="single" w:sz="4" w:space="0" w:color="auto"/>
                    <w:bottom w:val="single" w:sz="4" w:space="0" w:color="auto"/>
                    <w:right w:val="single" w:sz="4" w:space="0" w:color="auto"/>
                  </w:tcBorders>
                </w:tcPr>
                <w:p w14:paraId="258C3F9C" w14:textId="77777777" w:rsidR="00667F6C" w:rsidRPr="00C77579" w:rsidRDefault="00667F6C" w:rsidP="00C71662">
                  <w:pPr>
                    <w:spacing w:line="276" w:lineRule="auto"/>
                    <w:ind w:left="323" w:hanging="323"/>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Zabranjene tvari</w:t>
                  </w:r>
                </w:p>
              </w:tc>
            </w:tr>
            <w:tr w:rsidR="00667F6C" w:rsidRPr="00C77579" w14:paraId="54F5BD00" w14:textId="77777777" w:rsidTr="00C71662">
              <w:tc>
                <w:tcPr>
                  <w:tcW w:w="4557" w:type="dxa"/>
                  <w:tcBorders>
                    <w:top w:val="single" w:sz="4" w:space="0" w:color="auto"/>
                    <w:left w:val="single" w:sz="4" w:space="0" w:color="auto"/>
                    <w:bottom w:val="single" w:sz="4" w:space="0" w:color="auto"/>
                    <w:right w:val="single" w:sz="4" w:space="0" w:color="auto"/>
                  </w:tcBorders>
                </w:tcPr>
                <w:p w14:paraId="5D132CF1"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DDT</w:t>
                  </w:r>
                </w:p>
              </w:tc>
              <w:tc>
                <w:tcPr>
                  <w:tcW w:w="4681" w:type="dxa"/>
                  <w:tcBorders>
                    <w:top w:val="single" w:sz="4" w:space="0" w:color="auto"/>
                    <w:left w:val="single" w:sz="4" w:space="0" w:color="auto"/>
                    <w:bottom w:val="single" w:sz="4" w:space="0" w:color="auto"/>
                    <w:right w:val="single" w:sz="4" w:space="0" w:color="auto"/>
                  </w:tcBorders>
                </w:tcPr>
                <w:p w14:paraId="43B013D5" w14:textId="77777777" w:rsidR="00667F6C" w:rsidRPr="00C77579" w:rsidRDefault="00667F6C" w:rsidP="00C71662">
                  <w:pPr>
                    <w:spacing w:line="276" w:lineRule="auto"/>
                    <w:ind w:left="323" w:hanging="323"/>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Oksitetraciklin</w:t>
                  </w:r>
                </w:p>
              </w:tc>
            </w:tr>
            <w:tr w:rsidR="00667F6C" w:rsidRPr="00C77579" w14:paraId="62738630" w14:textId="77777777" w:rsidTr="00C71662">
              <w:tc>
                <w:tcPr>
                  <w:tcW w:w="4557" w:type="dxa"/>
                  <w:tcBorders>
                    <w:top w:val="single" w:sz="4" w:space="0" w:color="auto"/>
                    <w:left w:val="single" w:sz="4" w:space="0" w:color="auto"/>
                    <w:bottom w:val="single" w:sz="4" w:space="0" w:color="auto"/>
                    <w:right w:val="single" w:sz="4" w:space="0" w:color="auto"/>
                  </w:tcBorders>
                </w:tcPr>
                <w:p w14:paraId="7260950B"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Heksaklorcikloheksani (HCH)</w:t>
                  </w:r>
                </w:p>
              </w:tc>
              <w:tc>
                <w:tcPr>
                  <w:tcW w:w="4681" w:type="dxa"/>
                  <w:tcBorders>
                    <w:top w:val="single" w:sz="4" w:space="0" w:color="auto"/>
                    <w:left w:val="single" w:sz="4" w:space="0" w:color="auto"/>
                    <w:bottom w:val="single" w:sz="4" w:space="0" w:color="auto"/>
                    <w:right w:val="single" w:sz="4" w:space="0" w:color="auto"/>
                  </w:tcBorders>
                </w:tcPr>
                <w:p w14:paraId="7E42C459" w14:textId="77777777" w:rsidR="00667F6C" w:rsidRPr="00C77579" w:rsidRDefault="00667F6C" w:rsidP="00C71662">
                  <w:pPr>
                    <w:spacing w:line="276" w:lineRule="auto"/>
                    <w:ind w:left="323" w:hanging="323"/>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Florfenikol</w:t>
                  </w:r>
                </w:p>
              </w:tc>
            </w:tr>
            <w:tr w:rsidR="00667F6C" w:rsidRPr="00C77579" w14:paraId="50913668" w14:textId="77777777" w:rsidTr="00C71662">
              <w:tc>
                <w:tcPr>
                  <w:tcW w:w="4557" w:type="dxa"/>
                  <w:tcBorders>
                    <w:top w:val="single" w:sz="4" w:space="0" w:color="auto"/>
                    <w:left w:val="single" w:sz="4" w:space="0" w:color="auto"/>
                    <w:bottom w:val="single" w:sz="4" w:space="0" w:color="auto"/>
                    <w:right w:val="single" w:sz="4" w:space="0" w:color="auto"/>
                  </w:tcBorders>
                </w:tcPr>
                <w:p w14:paraId="04EFC305"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Heksaklorbenzen (HCB)</w:t>
                  </w:r>
                </w:p>
              </w:tc>
              <w:tc>
                <w:tcPr>
                  <w:tcW w:w="4681" w:type="dxa"/>
                  <w:tcBorders>
                    <w:top w:val="single" w:sz="4" w:space="0" w:color="auto"/>
                    <w:left w:val="single" w:sz="4" w:space="0" w:color="auto"/>
                    <w:bottom w:val="single" w:sz="4" w:space="0" w:color="auto"/>
                    <w:right w:val="single" w:sz="4" w:space="0" w:color="auto"/>
                  </w:tcBorders>
                </w:tcPr>
                <w:p w14:paraId="7D1959A6" w14:textId="77777777" w:rsidR="00667F6C" w:rsidRPr="00C77579" w:rsidRDefault="00667F6C" w:rsidP="00C71662">
                  <w:pPr>
                    <w:spacing w:line="276" w:lineRule="auto"/>
                    <w:ind w:left="323" w:hanging="323"/>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Tilozin</w:t>
                  </w:r>
                </w:p>
              </w:tc>
            </w:tr>
            <w:tr w:rsidR="00667F6C" w:rsidRPr="00C77579" w14:paraId="22D1039D" w14:textId="77777777" w:rsidTr="00C71662">
              <w:tc>
                <w:tcPr>
                  <w:tcW w:w="4557" w:type="dxa"/>
                  <w:tcBorders>
                    <w:top w:val="single" w:sz="4" w:space="0" w:color="auto"/>
                    <w:left w:val="single" w:sz="4" w:space="0" w:color="auto"/>
                    <w:bottom w:val="single" w:sz="4" w:space="0" w:color="auto"/>
                    <w:right w:val="single" w:sz="4" w:space="0" w:color="auto"/>
                  </w:tcBorders>
                </w:tcPr>
                <w:p w14:paraId="6DE10C6B"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Klordan</w:t>
                  </w:r>
                </w:p>
              </w:tc>
              <w:tc>
                <w:tcPr>
                  <w:tcW w:w="4681" w:type="dxa"/>
                  <w:tcBorders>
                    <w:top w:val="single" w:sz="4" w:space="0" w:color="auto"/>
                    <w:left w:val="single" w:sz="4" w:space="0" w:color="auto"/>
                    <w:bottom w:val="single" w:sz="4" w:space="0" w:color="auto"/>
                    <w:right w:val="single" w:sz="4" w:space="0" w:color="auto"/>
                  </w:tcBorders>
                </w:tcPr>
                <w:p w14:paraId="6DA66080" w14:textId="77777777" w:rsidR="00667F6C" w:rsidRPr="00C77579" w:rsidRDefault="00667F6C" w:rsidP="00C71662">
                  <w:pPr>
                    <w:spacing w:line="276" w:lineRule="auto"/>
                    <w:ind w:left="323" w:hanging="323"/>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Karbadoks</w:t>
                  </w:r>
                </w:p>
              </w:tc>
            </w:tr>
            <w:tr w:rsidR="00667F6C" w:rsidRPr="00C77579" w14:paraId="6C4330FF" w14:textId="77777777" w:rsidTr="00C71662">
              <w:tc>
                <w:tcPr>
                  <w:tcW w:w="4557" w:type="dxa"/>
                  <w:tcBorders>
                    <w:top w:val="single" w:sz="4" w:space="0" w:color="auto"/>
                    <w:left w:val="single" w:sz="4" w:space="0" w:color="auto"/>
                    <w:bottom w:val="single" w:sz="4" w:space="0" w:color="auto"/>
                    <w:right w:val="single" w:sz="4" w:space="0" w:color="auto"/>
                  </w:tcBorders>
                </w:tcPr>
                <w:p w14:paraId="47847447"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Lasolocid A natrij</w:t>
                  </w:r>
                </w:p>
              </w:tc>
              <w:tc>
                <w:tcPr>
                  <w:tcW w:w="4681" w:type="dxa"/>
                  <w:tcBorders>
                    <w:top w:val="single" w:sz="4" w:space="0" w:color="auto"/>
                    <w:left w:val="single" w:sz="4" w:space="0" w:color="auto"/>
                    <w:bottom w:val="single" w:sz="4" w:space="0" w:color="auto"/>
                    <w:right w:val="single" w:sz="4" w:space="0" w:color="auto"/>
                  </w:tcBorders>
                </w:tcPr>
                <w:p w14:paraId="3F6DA441" w14:textId="77777777" w:rsidR="00667F6C" w:rsidRPr="00C77579" w:rsidRDefault="00667F6C" w:rsidP="00C71662">
                  <w:pPr>
                    <w:spacing w:line="276" w:lineRule="auto"/>
                    <w:ind w:left="323" w:hanging="323"/>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Olakvindoks</w:t>
                  </w:r>
                </w:p>
              </w:tc>
            </w:tr>
            <w:tr w:rsidR="00667F6C" w:rsidRPr="00C77579" w14:paraId="221AE3DF" w14:textId="77777777" w:rsidTr="00C71662">
              <w:tc>
                <w:tcPr>
                  <w:tcW w:w="4557" w:type="dxa"/>
                  <w:tcBorders>
                    <w:top w:val="single" w:sz="4" w:space="0" w:color="auto"/>
                    <w:left w:val="single" w:sz="4" w:space="0" w:color="auto"/>
                    <w:bottom w:val="single" w:sz="4" w:space="0" w:color="auto"/>
                    <w:right w:val="single" w:sz="4" w:space="0" w:color="auto"/>
                  </w:tcBorders>
                </w:tcPr>
                <w:p w14:paraId="68BB893D"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Diklazuril</w:t>
                  </w:r>
                </w:p>
              </w:tc>
              <w:tc>
                <w:tcPr>
                  <w:tcW w:w="4681" w:type="dxa"/>
                  <w:tcBorders>
                    <w:top w:val="single" w:sz="4" w:space="0" w:color="auto"/>
                    <w:left w:val="single" w:sz="4" w:space="0" w:color="auto"/>
                    <w:bottom w:val="single" w:sz="4" w:space="0" w:color="auto"/>
                    <w:right w:val="single" w:sz="4" w:space="0" w:color="auto"/>
                  </w:tcBorders>
                  <w:shd w:val="clear" w:color="auto" w:fill="92D050"/>
                </w:tcPr>
                <w:p w14:paraId="7D8CEADC" w14:textId="77777777" w:rsidR="00667F6C" w:rsidRPr="00C77579" w:rsidRDefault="00667F6C" w:rsidP="00C71662">
                  <w:pPr>
                    <w:spacing w:line="276" w:lineRule="auto"/>
                    <w:ind w:left="323" w:hanging="323"/>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Pr>
                      <w:rFonts w:ascii="Times New Roman" w:hAnsi="Times New Roman" w:cs="Times New Roman"/>
                      <w:sz w:val="20"/>
                      <w:szCs w:val="20"/>
                      <w:lang w:eastAsia="en-US"/>
                    </w:rPr>
                    <w:t xml:space="preserve"> Kokcidiostatik- kontrola koncentracije</w:t>
                  </w:r>
                </w:p>
              </w:tc>
            </w:tr>
            <w:tr w:rsidR="00667F6C" w:rsidRPr="00C77579" w14:paraId="4580E5EF" w14:textId="77777777" w:rsidTr="00C71662">
              <w:tc>
                <w:tcPr>
                  <w:tcW w:w="4557" w:type="dxa"/>
                  <w:tcBorders>
                    <w:top w:val="single" w:sz="4" w:space="0" w:color="auto"/>
                    <w:left w:val="single" w:sz="4" w:space="0" w:color="auto"/>
                    <w:bottom w:val="single" w:sz="4" w:space="0" w:color="auto"/>
                    <w:right w:val="single" w:sz="4" w:space="0" w:color="auto"/>
                  </w:tcBorders>
                </w:tcPr>
                <w:p w14:paraId="7CA4B5DA"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Salinomicin natrij</w:t>
                  </w:r>
                  <w:r w:rsidRPr="00C77579" w:rsidDel="00957EC8">
                    <w:rPr>
                      <w:rFonts w:ascii="Times New Roman" w:hAnsi="Times New Roman" w:cs="Times New Roman"/>
                      <w:sz w:val="20"/>
                      <w:szCs w:val="20"/>
                      <w:lang w:eastAsia="en-US"/>
                    </w:rPr>
                    <w:t xml:space="preserve"> </w:t>
                  </w:r>
                </w:p>
              </w:tc>
              <w:tc>
                <w:tcPr>
                  <w:tcW w:w="4681" w:type="dxa"/>
                  <w:tcBorders>
                    <w:top w:val="single" w:sz="4" w:space="0" w:color="auto"/>
                    <w:left w:val="single" w:sz="4" w:space="0" w:color="auto"/>
                    <w:bottom w:val="single" w:sz="4" w:space="0" w:color="auto"/>
                    <w:right w:val="single" w:sz="4" w:space="0" w:color="auto"/>
                  </w:tcBorders>
                  <w:shd w:val="clear" w:color="auto" w:fill="92D050"/>
                </w:tcPr>
                <w:p w14:paraId="55E17636" w14:textId="77777777" w:rsidR="00667F6C" w:rsidRPr="00C77579" w:rsidRDefault="00667F6C" w:rsidP="00C71662">
                  <w:pPr>
                    <w:tabs>
                      <w:tab w:val="left" w:pos="0"/>
                    </w:tabs>
                    <w:spacing w:line="276" w:lineRule="auto"/>
                    <w:rPr>
                      <w:rFonts w:ascii="Times New Roman" w:hAnsi="Times New Roman" w:cs="Times New Roman"/>
                      <w:sz w:val="20"/>
                      <w:szCs w:val="20"/>
                      <w:lang w:eastAsia="en-US"/>
                    </w:rPr>
                  </w:pPr>
                  <w:r w:rsidRPr="00C77579">
                    <w:rPr>
                      <w:rFonts w:ascii="Times New Roman" w:hAnsi="Times New Roman" w:cs="Times New Roman"/>
                      <w:sz w:val="20"/>
                      <w:szCs w:val="20"/>
                      <w:lang w:eastAsia="en-US"/>
                    </w:rPr>
                    <w:sym w:font="Webdings" w:char="F031"/>
                  </w:r>
                  <w:r w:rsidRPr="00C77579">
                    <w:rPr>
                      <w:rFonts w:ascii="Times New Roman" w:hAnsi="Times New Roman" w:cs="Times New Roman"/>
                      <w:sz w:val="20"/>
                      <w:szCs w:val="20"/>
                      <w:lang w:eastAsia="en-US"/>
                    </w:rPr>
                    <w:t xml:space="preserve"> Ljekovita hrana</w:t>
                  </w:r>
                  <w:r w:rsidRPr="00C77579">
                    <w:rPr>
                      <w:rStyle w:val="Referencafusnote"/>
                      <w:rFonts w:ascii="Times New Roman" w:hAnsi="Times New Roman" w:cs="Times New Roman"/>
                      <w:sz w:val="20"/>
                      <w:szCs w:val="20"/>
                      <w:lang w:eastAsia="en-US"/>
                    </w:rPr>
                    <w:footnoteReference w:id="7"/>
                  </w:r>
                </w:p>
              </w:tc>
            </w:tr>
            <w:tr w:rsidR="00667F6C" w:rsidRPr="00C77579" w14:paraId="4CEFE7F0" w14:textId="77777777" w:rsidTr="00C71662">
              <w:trPr>
                <w:trHeight w:val="334"/>
              </w:trPr>
              <w:tc>
                <w:tcPr>
                  <w:tcW w:w="9238" w:type="dxa"/>
                  <w:gridSpan w:val="2"/>
                  <w:tcBorders>
                    <w:top w:val="single" w:sz="4" w:space="0" w:color="auto"/>
                    <w:left w:val="single" w:sz="4" w:space="0" w:color="auto"/>
                    <w:bottom w:val="single" w:sz="4" w:space="0" w:color="auto"/>
                    <w:right w:val="single" w:sz="4" w:space="0" w:color="auto"/>
                  </w:tcBorders>
                  <w:hideMark/>
                </w:tcPr>
                <w:p w14:paraId="7D01E660" w14:textId="77777777" w:rsidR="00667F6C" w:rsidRPr="00C77579" w:rsidRDefault="00667F6C" w:rsidP="00C71662">
                  <w:pPr>
                    <w:rPr>
                      <w:rFonts w:ascii="Times New Roman" w:hAnsi="Times New Roman" w:cs="Times New Roman"/>
                      <w:sz w:val="20"/>
                      <w:szCs w:val="20"/>
                    </w:rPr>
                  </w:pPr>
                  <w:r w:rsidRPr="00C77579">
                    <w:rPr>
                      <w:rFonts w:ascii="Times New Roman" w:hAnsi="Times New Roman" w:cs="Times New Roman"/>
                      <w:b/>
                      <w:sz w:val="20"/>
                      <w:szCs w:val="20"/>
                      <w:lang w:eastAsia="sl-SI"/>
                    </w:rPr>
                    <w:t>*Označiti križićem jednu ili više traženih analiza</w:t>
                  </w:r>
                </w:p>
              </w:tc>
            </w:tr>
          </w:tbl>
          <w:p w14:paraId="2AA1ADCB" w14:textId="77777777" w:rsidR="00667F6C" w:rsidRPr="00C77579" w:rsidRDefault="00667F6C" w:rsidP="00C71662">
            <w:pPr>
              <w:rPr>
                <w:rFonts w:ascii="Times New Roman" w:hAnsi="Times New Roman" w:cs="Times New Roman"/>
                <w:sz w:val="20"/>
                <w:szCs w:val="20"/>
              </w:rPr>
            </w:pPr>
          </w:p>
        </w:tc>
      </w:tr>
    </w:tbl>
    <w:p w14:paraId="4A98C225" w14:textId="77777777" w:rsidR="00667F6C" w:rsidRPr="00C77579" w:rsidRDefault="00667F6C" w:rsidP="00667F6C">
      <w:pPr>
        <w:jc w:val="both"/>
        <w:rPr>
          <w:rFonts w:ascii="Times New Roman" w:hAnsi="Times New Roman" w:cs="Times New Roman"/>
        </w:rPr>
      </w:pPr>
    </w:p>
    <w:p w14:paraId="615CD936" w14:textId="77777777" w:rsidR="00667F6C" w:rsidRPr="00C77579" w:rsidRDefault="00667F6C" w:rsidP="00667F6C">
      <w:pPr>
        <w:jc w:val="both"/>
        <w:rPr>
          <w:rFonts w:ascii="Times New Roman" w:hAnsi="Times New Roman" w:cs="Times New Roman"/>
        </w:rPr>
      </w:pPr>
      <w:r w:rsidRPr="00C77579">
        <w:rPr>
          <w:rFonts w:ascii="Times New Roman" w:hAnsi="Times New Roman" w:cs="Times New Roman"/>
        </w:rPr>
        <w:t>Uzorkovanje je provedeno prema Planu monitoringa za hranu za životinje u 2026. godini.</w:t>
      </w:r>
    </w:p>
    <w:p w14:paraId="4205C94E" w14:textId="77777777" w:rsidR="00667F6C" w:rsidRPr="00C77579" w:rsidRDefault="00667F6C" w:rsidP="00667F6C">
      <w:pPr>
        <w:jc w:val="both"/>
        <w:rPr>
          <w:rFonts w:ascii="Times New Roman" w:hAnsi="Times New Roman" w:cs="Times New Roman"/>
        </w:rPr>
      </w:pPr>
      <w:r w:rsidRPr="00C77579">
        <w:rPr>
          <w:rFonts w:ascii="Times New Roman" w:hAnsi="Times New Roman" w:cs="Times New Roman"/>
        </w:rPr>
        <w:t xml:space="preserve">Troškove uzorkovanja, dostave uzoraka u laboratorij i provođenja analize snosi </w:t>
      </w:r>
      <w:r w:rsidRPr="00C77579">
        <w:rPr>
          <w:rFonts w:ascii="Times New Roman" w:hAnsi="Times New Roman" w:cs="Times New Roman"/>
          <w:b/>
          <w:bCs/>
        </w:rPr>
        <w:t>Ministarstvo poljoprivrede, šumarstva i ribarstva</w:t>
      </w:r>
      <w:r w:rsidRPr="00C77579">
        <w:rPr>
          <w:rFonts w:ascii="Times New Roman" w:hAnsi="Times New Roman" w:cs="Times New Roman"/>
        </w:rPr>
        <w:t>, u skladu s člankom 39. stavk</w:t>
      </w:r>
      <w:r>
        <w:rPr>
          <w:rFonts w:ascii="Times New Roman" w:hAnsi="Times New Roman" w:cs="Times New Roman"/>
        </w:rPr>
        <w:t>om</w:t>
      </w:r>
      <w:r w:rsidRPr="00C77579">
        <w:rPr>
          <w:rFonts w:ascii="Times New Roman" w:hAnsi="Times New Roman" w:cs="Times New Roman"/>
        </w:rPr>
        <w:t xml:space="preserve"> 18. Zakona o službenim kontrolama i drugim službenim aktivnostima koje se provode sukladno propisima o hrani, hrani za životinje, o zdravlju i dobrobiti životinja, zdravlju bilja i sredstvima za zaštitu bilja („Narodne novine“, broj 52/21).</w:t>
      </w:r>
    </w:p>
    <w:p w14:paraId="73088342" w14:textId="77777777" w:rsidR="00667F6C" w:rsidRPr="00C77579" w:rsidRDefault="00667F6C" w:rsidP="00667F6C">
      <w:pPr>
        <w:jc w:val="both"/>
        <w:rPr>
          <w:rFonts w:ascii="Times New Roman" w:hAnsi="Times New Roman" w:cs="Times New Roman"/>
        </w:rPr>
      </w:pPr>
      <w:r w:rsidRPr="00C13E3C">
        <w:rPr>
          <w:rFonts w:ascii="Times New Roman" w:hAnsi="Times New Roman" w:cs="Times New Roman"/>
        </w:rPr>
        <w:t xml:space="preserve">Sukladno </w:t>
      </w:r>
      <w:r w:rsidRPr="00C77579">
        <w:rPr>
          <w:rFonts w:ascii="Times New Roman" w:hAnsi="Times New Roman" w:cs="Times New Roman"/>
        </w:rPr>
        <w:t xml:space="preserve">članku 16. Zakona o službenim kontrolama i drugim službenim aktivnostima koje se provode sukladno propisima o hrani, hrani za životinje, o zdravlju i dobrobiti životinja, zdravlju bilja i sredstvima za zaštitu bilja, veterinarska inspekcija  </w:t>
      </w:r>
      <w:r w:rsidRPr="00C77579">
        <w:rPr>
          <w:rFonts w:ascii="Times New Roman" w:hAnsi="Times New Roman" w:cs="Times New Roman"/>
          <w:shd w:val="clear" w:color="auto" w:fill="FFFFFF"/>
        </w:rPr>
        <w:t>Državnog inspektorata Republike Hrvatske osigurava provedbu službenih kontrola hrane za životinje.</w:t>
      </w:r>
    </w:p>
    <w:p w14:paraId="28A07796" w14:textId="77777777" w:rsidR="00667F6C" w:rsidRPr="00C77579" w:rsidRDefault="00667F6C" w:rsidP="00667F6C">
      <w:pPr>
        <w:jc w:val="both"/>
        <w:rPr>
          <w:rFonts w:ascii="Times New Roman" w:hAnsi="Times New Roman" w:cs="Times New Roman"/>
          <w:highlight w:val="yellow"/>
          <w:shd w:val="clear" w:color="auto" w:fill="FFFFFF"/>
        </w:rPr>
      </w:pPr>
    </w:p>
    <w:p w14:paraId="2F186BAB" w14:textId="77777777" w:rsidR="00667F6C" w:rsidRPr="00C77579" w:rsidRDefault="00667F6C" w:rsidP="00667F6C">
      <w:pPr>
        <w:jc w:val="both"/>
        <w:rPr>
          <w:rFonts w:ascii="Times New Roman" w:hAnsi="Times New Roman" w:cs="Times New Roman"/>
          <w:b/>
          <w:i/>
        </w:rPr>
      </w:pPr>
      <w:r w:rsidRPr="00C77579">
        <w:rPr>
          <w:rFonts w:ascii="Times New Roman" w:hAnsi="Times New Roman" w:cs="Times New Roman"/>
          <w:b/>
        </w:rPr>
        <w:t xml:space="preserve">U slučaju kada je rezultat analize službenog uzorka nesukladan, troškove uzorkovanja, dostave uzorka u laboratorij i analize, ispitivanja ili dijagnosticiranja referentnog uzorka te uzorka za drugo mišljenje za potrebe stranke snosi stranka, </w:t>
      </w:r>
      <w:r w:rsidRPr="00C77579">
        <w:rPr>
          <w:rFonts w:ascii="Times New Roman" w:hAnsi="Times New Roman" w:cs="Times New Roman"/>
        </w:rPr>
        <w:t>sukladno članku 39. stavku 19. navedenoga Zakona.</w:t>
      </w:r>
    </w:p>
    <w:p w14:paraId="56E73F1C" w14:textId="77777777" w:rsidR="00667F6C" w:rsidRPr="00C77579" w:rsidRDefault="00667F6C" w:rsidP="00667F6C">
      <w:pPr>
        <w:jc w:val="both"/>
        <w:rPr>
          <w:rFonts w:ascii="Times New Roman" w:hAnsi="Times New Roman" w:cs="Times New Roman"/>
          <w:b/>
          <w:i/>
        </w:rPr>
      </w:pPr>
    </w:p>
    <w:p w14:paraId="006CF3A9" w14:textId="77777777" w:rsidR="00667F6C" w:rsidRPr="00C77579" w:rsidRDefault="00667F6C" w:rsidP="00667F6C">
      <w:pPr>
        <w:shd w:val="clear" w:color="auto" w:fill="F2F2F2" w:themeFill="background1" w:themeFillShade="F2"/>
        <w:jc w:val="both"/>
        <w:rPr>
          <w:rFonts w:ascii="Times New Roman" w:hAnsi="Times New Roman" w:cs="Times New Roman"/>
        </w:rPr>
      </w:pPr>
      <w:r w:rsidRPr="00C77579">
        <w:rPr>
          <w:rFonts w:ascii="Times New Roman" w:hAnsi="Times New Roman" w:cs="Times New Roman"/>
        </w:rPr>
        <w:t>Stranka je upoznata s odredbama članka 39. stavka 8. navedenoga Zakona temeljem kojeg ima pravo suprotstaviti se rezultatima službenog uzorka uzetog u okviru Plana monitoringa za hranu za životinje u 2026. godini, na način da u roku od 15 dana od dana kada je zaprimljena obavijest o uzorkovanju predoči rezultate svoje analize osobi koja je provela službeno uzorkovanje te zahtijeva analizu referentnog uzorka. U tom slučaju, a sukladno odredbama  članka 39. stavka 20. gore navedenoga Zakona, troškove uzorkovanja, dostave uzoraka u laboratorij i provođenja analize referentnog uzorka snosi stranka izravnim plaćanjem laboratoriju koji je proveo analizu na temelju izdanog računa.</w:t>
      </w:r>
    </w:p>
    <w:p w14:paraId="6ECC4FBE" w14:textId="77777777" w:rsidR="00667F6C" w:rsidRPr="00C77579" w:rsidRDefault="00667F6C" w:rsidP="00667F6C">
      <w:pPr>
        <w:rPr>
          <w:rFonts w:ascii="Times New Roman" w:hAnsi="Times New Roman" w:cs="Times New Roman"/>
        </w:rPr>
      </w:pPr>
    </w:p>
    <w:p w14:paraId="2F1C1274" w14:textId="77777777" w:rsidR="00667F6C" w:rsidRPr="00C77579" w:rsidRDefault="00667F6C" w:rsidP="00667F6C">
      <w:pPr>
        <w:jc w:val="both"/>
        <w:rPr>
          <w:rFonts w:ascii="Times New Roman" w:hAnsi="Times New Roman" w:cs="Times New Roman"/>
        </w:rPr>
      </w:pPr>
      <w:r w:rsidRPr="00C77579">
        <w:rPr>
          <w:rFonts w:ascii="Times New Roman" w:hAnsi="Times New Roman" w:cs="Times New Roman"/>
        </w:rPr>
        <w:t xml:space="preserve">Stranka je upoznata s obvezom da s uzorkom serijskog broja: _________________________, koji se pohranjuje u objektu u kojem je provedeno uzorkovanje, postupa na način da se osigura njegova pravna i analitička valjanost. </w:t>
      </w:r>
    </w:p>
    <w:p w14:paraId="62FCB6D8" w14:textId="77777777" w:rsidR="00667F6C" w:rsidRPr="00C77579" w:rsidRDefault="00667F6C" w:rsidP="00667F6C">
      <w:pPr>
        <w:jc w:val="both"/>
        <w:rPr>
          <w:rFonts w:ascii="Times New Roman" w:hAnsi="Times New Roman" w:cs="Times New Roman"/>
        </w:rPr>
      </w:pPr>
    </w:p>
    <w:p w14:paraId="13FF59FB" w14:textId="77777777" w:rsidR="00667F6C" w:rsidRPr="00C77579" w:rsidRDefault="00667F6C" w:rsidP="00667F6C">
      <w:pPr>
        <w:rPr>
          <w:rFonts w:ascii="Times New Roman" w:hAnsi="Times New Roman" w:cs="Times New Roman"/>
        </w:rPr>
      </w:pPr>
      <w:r w:rsidRPr="00C77579">
        <w:rPr>
          <w:rFonts w:ascii="Times New Roman" w:hAnsi="Times New Roman" w:cs="Times New Roman"/>
        </w:rPr>
        <w:t>Zapisnik je pročitan i na isti kao i na rad te postupak službene osobe stranka daje sljedeću izjavu:</w:t>
      </w:r>
    </w:p>
    <w:p w14:paraId="462BC009" w14:textId="77777777" w:rsidR="00667F6C" w:rsidRPr="00C77579" w:rsidRDefault="00667F6C" w:rsidP="00667F6C">
      <w:pPr>
        <w:rPr>
          <w:rFonts w:ascii="Times New Roman" w:hAnsi="Times New Roman" w:cs="Times New Roman"/>
        </w:rPr>
      </w:pPr>
    </w:p>
    <w:p w14:paraId="1772E88C" w14:textId="77777777" w:rsidR="00667F6C" w:rsidRPr="00C77579" w:rsidRDefault="00667F6C" w:rsidP="00667F6C">
      <w:pPr>
        <w:rPr>
          <w:rFonts w:ascii="Times New Roman" w:hAnsi="Times New Roman" w:cs="Times New Roman"/>
        </w:rPr>
      </w:pPr>
      <w:r w:rsidRPr="00C77579">
        <w:rPr>
          <w:rFonts w:ascii="Times New Roman" w:hAnsi="Times New Roman" w:cs="Times New Roman"/>
        </w:rPr>
        <w:sym w:font="Webdings" w:char="F031"/>
      </w:r>
      <w:r w:rsidRPr="00C77579">
        <w:rPr>
          <w:rFonts w:ascii="Times New Roman" w:hAnsi="Times New Roman" w:cs="Times New Roman"/>
        </w:rPr>
        <w:t xml:space="preserve"> Nema primjedbi  </w:t>
      </w:r>
    </w:p>
    <w:p w14:paraId="2E4FFD14" w14:textId="77777777" w:rsidR="00667F6C" w:rsidRPr="00C77579" w:rsidRDefault="00667F6C" w:rsidP="00667F6C">
      <w:pPr>
        <w:rPr>
          <w:rFonts w:ascii="Times New Roman" w:hAnsi="Times New Roman" w:cs="Times New Roman"/>
        </w:rPr>
      </w:pPr>
    </w:p>
    <w:p w14:paraId="4DACC746" w14:textId="77777777" w:rsidR="00667F6C" w:rsidRPr="00C77579" w:rsidRDefault="00667F6C" w:rsidP="00667F6C">
      <w:pPr>
        <w:rPr>
          <w:rFonts w:ascii="Times New Roman" w:hAnsi="Times New Roman" w:cs="Times New Roman"/>
        </w:rPr>
      </w:pPr>
      <w:r w:rsidRPr="00C77579">
        <w:rPr>
          <w:rFonts w:ascii="Times New Roman" w:hAnsi="Times New Roman" w:cs="Times New Roman"/>
        </w:rPr>
        <w:sym w:font="Webdings" w:char="F031"/>
      </w:r>
      <w:r w:rsidRPr="00C77579">
        <w:rPr>
          <w:rFonts w:ascii="Times New Roman" w:hAnsi="Times New Roman" w:cs="Times New Roman"/>
        </w:rPr>
        <w:t xml:space="preserve"> Primjedbe:</w:t>
      </w:r>
    </w:p>
    <w:p w14:paraId="7865AE8E" w14:textId="77777777" w:rsidR="00667F6C" w:rsidRPr="00C77579" w:rsidRDefault="00667F6C" w:rsidP="00667F6C">
      <w:pPr>
        <w:rPr>
          <w:rFonts w:ascii="Times New Roman" w:hAnsi="Times New Roman" w:cs="Times New Roman"/>
        </w:rPr>
      </w:pPr>
      <w:r w:rsidRPr="00C77579">
        <w:rPr>
          <w:rFonts w:ascii="Times New Roman" w:hAnsi="Times New Roman" w:cs="Times New Roman"/>
        </w:rPr>
        <w:t xml:space="preserve"> </w:t>
      </w:r>
    </w:p>
    <w:p w14:paraId="6FE66D87" w14:textId="77777777" w:rsidR="00667F6C" w:rsidRPr="00C77579" w:rsidRDefault="00667F6C" w:rsidP="00667F6C">
      <w:pPr>
        <w:rPr>
          <w:rFonts w:ascii="Times New Roman" w:hAnsi="Times New Roman" w:cs="Times New Roman"/>
        </w:rPr>
      </w:pPr>
      <w:r w:rsidRPr="00C77579">
        <w:rPr>
          <w:rFonts w:ascii="Times New Roman" w:hAnsi="Times New Roman" w:cs="Times New Roman"/>
        </w:rPr>
        <w:t>Zapisnik je sastavljen u tri (3) istovjetna primjerka, od kojih se jedan uručuje stranci, jedan se dostavlja u laboratorij zajedno sa uzorkom, a jedan ostaje službenoj osobi koja je obavila ovo uzorkovanje.</w:t>
      </w:r>
    </w:p>
    <w:p w14:paraId="7604BC44" w14:textId="77777777" w:rsidR="00667F6C" w:rsidRPr="00C77579" w:rsidRDefault="00667F6C" w:rsidP="00667F6C">
      <w:pPr>
        <w:rPr>
          <w:rFonts w:ascii="Times New Roman" w:hAnsi="Times New Roman" w:cs="Times New Roman"/>
        </w:rPr>
      </w:pPr>
    </w:p>
    <w:p w14:paraId="2EB77005" w14:textId="77777777" w:rsidR="00667F6C" w:rsidRPr="00C77579" w:rsidRDefault="00667F6C" w:rsidP="00667F6C">
      <w:pPr>
        <w:rPr>
          <w:rFonts w:ascii="Times New Roman" w:hAnsi="Times New Roman" w:cs="Times New Roman"/>
        </w:rPr>
      </w:pPr>
      <w:r w:rsidRPr="00C77579">
        <w:rPr>
          <w:rFonts w:ascii="Times New Roman" w:hAnsi="Times New Roman" w:cs="Times New Roman"/>
        </w:rPr>
        <w:t>Dovršeno dana:</w:t>
      </w:r>
    </w:p>
    <w:p w14:paraId="4E513846" w14:textId="77777777" w:rsidR="00667F6C" w:rsidRPr="00C77579" w:rsidRDefault="00667F6C" w:rsidP="00667F6C">
      <w:pPr>
        <w:rPr>
          <w:rFonts w:ascii="Times New Roman" w:hAnsi="Times New Roman" w:cs="Times New Roman"/>
        </w:rPr>
      </w:pPr>
    </w:p>
    <w:p w14:paraId="1CE8A1B6" w14:textId="77777777" w:rsidR="00667F6C" w:rsidRPr="00C77579" w:rsidRDefault="00667F6C" w:rsidP="00667F6C">
      <w:pPr>
        <w:rPr>
          <w:rFonts w:ascii="Times New Roman" w:hAnsi="Times New Roman" w:cs="Times New Roman"/>
        </w:rPr>
      </w:pPr>
    </w:p>
    <w:p w14:paraId="23907326" w14:textId="77777777" w:rsidR="00667F6C" w:rsidRPr="00C77579" w:rsidRDefault="00667F6C" w:rsidP="00667F6C">
      <w:pPr>
        <w:rPr>
          <w:rFonts w:ascii="Times New Roman" w:hAnsi="Times New Roman" w:cs="Times New Roman"/>
        </w:rPr>
      </w:pPr>
    </w:p>
    <w:p w14:paraId="779E3CD6" w14:textId="77777777" w:rsidR="00667F6C" w:rsidRPr="00C77579" w:rsidRDefault="00667F6C" w:rsidP="00667F6C">
      <w:pPr>
        <w:rPr>
          <w:rFonts w:ascii="Times New Roman" w:hAnsi="Times New Roman" w:cs="Times New Roman"/>
        </w:rPr>
      </w:pPr>
      <w:r w:rsidRPr="00C77579">
        <w:rPr>
          <w:rFonts w:ascii="Times New Roman" w:hAnsi="Times New Roman" w:cs="Times New Roman"/>
        </w:rPr>
        <w:t>Prilog zapisniku:</w:t>
      </w:r>
    </w:p>
    <w:p w14:paraId="0C90DB40" w14:textId="77777777" w:rsidR="00667F6C" w:rsidRPr="00C77579" w:rsidRDefault="00667F6C" w:rsidP="00667F6C">
      <w:pPr>
        <w:rPr>
          <w:rFonts w:ascii="Times New Roman" w:hAnsi="Times New Roman" w:cs="Times New Roman"/>
        </w:rPr>
      </w:pPr>
    </w:p>
    <w:p w14:paraId="2C37E351" w14:textId="77777777" w:rsidR="00667F6C" w:rsidRPr="00C77579" w:rsidRDefault="00667F6C" w:rsidP="00667F6C">
      <w:pPr>
        <w:rPr>
          <w:rFonts w:ascii="Times New Roman" w:hAnsi="Times New Roman" w:cs="Times New Roman"/>
        </w:rPr>
      </w:pPr>
    </w:p>
    <w:p w14:paraId="771875AF" w14:textId="77777777" w:rsidR="00667F6C" w:rsidRPr="00C77579" w:rsidRDefault="00667F6C" w:rsidP="00667F6C">
      <w:pPr>
        <w:rPr>
          <w:rFonts w:ascii="Times New Roman" w:hAnsi="Times New Roman" w:cs="Times New Roman"/>
        </w:rPr>
      </w:pPr>
    </w:p>
    <w:p w14:paraId="0067C3EC" w14:textId="77777777" w:rsidR="00667F6C" w:rsidRPr="00C77579" w:rsidRDefault="00667F6C" w:rsidP="00667F6C">
      <w:pPr>
        <w:rPr>
          <w:rFonts w:ascii="Times New Roman" w:hAnsi="Times New Roman" w:cs="Times New Roman"/>
        </w:rPr>
      </w:pPr>
      <w:r w:rsidRPr="00C77579">
        <w:rPr>
          <w:rFonts w:ascii="Times New Roman" w:hAnsi="Times New Roman" w:cs="Times New Roman"/>
        </w:rPr>
        <w:t xml:space="preserve">Potpis stranke:          </w:t>
      </w:r>
      <w:r w:rsidRPr="00C77579">
        <w:rPr>
          <w:rFonts w:ascii="Times New Roman" w:hAnsi="Times New Roman" w:cs="Times New Roman"/>
        </w:rPr>
        <w:tab/>
      </w:r>
      <w:r w:rsidRPr="00C77579">
        <w:rPr>
          <w:rFonts w:ascii="Times New Roman" w:hAnsi="Times New Roman" w:cs="Times New Roman"/>
        </w:rPr>
        <w:tab/>
      </w:r>
      <w:r w:rsidRPr="00C77579">
        <w:rPr>
          <w:rFonts w:ascii="Times New Roman" w:hAnsi="Times New Roman" w:cs="Times New Roman"/>
        </w:rPr>
        <w:tab/>
      </w:r>
      <w:r w:rsidRPr="00C77579">
        <w:rPr>
          <w:rFonts w:ascii="Times New Roman" w:hAnsi="Times New Roman" w:cs="Times New Roman"/>
        </w:rPr>
        <w:tab/>
      </w:r>
      <w:r w:rsidRPr="00C77579">
        <w:rPr>
          <w:rFonts w:ascii="Times New Roman" w:hAnsi="Times New Roman" w:cs="Times New Roman"/>
        </w:rPr>
        <w:tab/>
      </w:r>
      <w:r w:rsidRPr="00C77579">
        <w:rPr>
          <w:rFonts w:ascii="Times New Roman" w:hAnsi="Times New Roman" w:cs="Times New Roman"/>
        </w:rPr>
        <w:tab/>
        <w:t xml:space="preserve"> Potpis službene osobe:</w:t>
      </w:r>
    </w:p>
    <w:p w14:paraId="27D3E644" w14:textId="77777777" w:rsidR="00667F6C" w:rsidRPr="00C77579" w:rsidRDefault="00667F6C" w:rsidP="00667F6C">
      <w:pPr>
        <w:rPr>
          <w:rFonts w:ascii="Times New Roman" w:hAnsi="Times New Roman" w:cs="Times New Roman"/>
        </w:rPr>
      </w:pPr>
    </w:p>
    <w:p w14:paraId="073574A8" w14:textId="77777777" w:rsidR="00667F6C" w:rsidRPr="00C77579" w:rsidRDefault="00667F6C" w:rsidP="00667F6C">
      <w:pPr>
        <w:rPr>
          <w:rFonts w:ascii="Times New Roman" w:hAnsi="Times New Roman" w:cs="Times New Roman"/>
        </w:rPr>
      </w:pPr>
    </w:p>
    <w:p w14:paraId="28C90A81" w14:textId="77777777" w:rsidR="00667F6C" w:rsidRPr="00C77579" w:rsidRDefault="00667F6C" w:rsidP="00667F6C">
      <w:pPr>
        <w:rPr>
          <w:rFonts w:ascii="Times New Roman" w:hAnsi="Times New Roman" w:cs="Times New Roman"/>
        </w:rPr>
      </w:pPr>
    </w:p>
    <w:p w14:paraId="43A4B68D" w14:textId="77777777" w:rsidR="00667F6C" w:rsidRPr="00C77579" w:rsidRDefault="00667F6C" w:rsidP="00667F6C">
      <w:pPr>
        <w:rPr>
          <w:rFonts w:ascii="Times New Roman" w:hAnsi="Times New Roman" w:cs="Times New Roman"/>
        </w:rPr>
        <w:sectPr w:rsidR="00667F6C" w:rsidRPr="00C77579" w:rsidSect="00667F6C">
          <w:headerReference w:type="default" r:id="rId31"/>
          <w:footerReference w:type="default" r:id="rId32"/>
          <w:pgSz w:w="11906" w:h="16838"/>
          <w:pgMar w:top="1418" w:right="1418" w:bottom="1418" w:left="1276" w:header="709" w:footer="709" w:gutter="0"/>
          <w:pgNumType w:start="1"/>
          <w:cols w:space="720"/>
          <w:docGrid w:linePitch="326"/>
        </w:sectPr>
      </w:pPr>
    </w:p>
    <w:p w14:paraId="20FC2833" w14:textId="77777777" w:rsidR="00667F6C" w:rsidRPr="00C77579" w:rsidRDefault="00667F6C" w:rsidP="00667F6C">
      <w:pPr>
        <w:ind w:right="-6902"/>
        <w:jc w:val="center"/>
        <w:rPr>
          <w:rFonts w:ascii="Times New Roman" w:hAnsi="Times New Roman" w:cs="Times New Roman"/>
          <w:b/>
        </w:rPr>
      </w:pPr>
      <w:bookmarkStart w:id="54" w:name="PRILOGV"/>
      <w:bookmarkEnd w:id="52"/>
    </w:p>
    <w:p w14:paraId="35019C63" w14:textId="77777777" w:rsidR="008D23DD" w:rsidRDefault="008D23DD" w:rsidP="00667F6C">
      <w:pPr>
        <w:pStyle w:val="Naslov2"/>
        <w:jc w:val="center"/>
        <w:rPr>
          <w:rFonts w:ascii="Times New Roman" w:hAnsi="Times New Roman" w:cs="Times New Roman"/>
        </w:rPr>
        <w:sectPr w:rsidR="008D23DD" w:rsidSect="0044601F">
          <w:type w:val="continuous"/>
          <w:pgSz w:w="11906" w:h="16838" w:code="9"/>
          <w:pgMar w:top="1417" w:right="1417" w:bottom="1417" w:left="1417" w:header="709" w:footer="709" w:gutter="0"/>
          <w:paperSrc w:first="14"/>
          <w:cols w:space="708"/>
          <w:docGrid w:linePitch="360"/>
        </w:sectPr>
      </w:pPr>
      <w:bookmarkStart w:id="55" w:name="_Toc224221990"/>
    </w:p>
    <w:p w14:paraId="049EF25D" w14:textId="77777777" w:rsidR="00667F6C" w:rsidRPr="00C77579" w:rsidRDefault="00667F6C" w:rsidP="00667F6C">
      <w:pPr>
        <w:pStyle w:val="Naslov2"/>
        <w:jc w:val="center"/>
        <w:rPr>
          <w:rFonts w:ascii="Times New Roman" w:hAnsi="Times New Roman" w:cs="Times New Roman"/>
        </w:rPr>
      </w:pPr>
      <w:r w:rsidRPr="00C77579">
        <w:rPr>
          <w:rFonts w:ascii="Times New Roman" w:hAnsi="Times New Roman" w:cs="Times New Roman"/>
        </w:rPr>
        <w:t>PRILOG V.</w:t>
      </w:r>
      <w:bookmarkEnd w:id="55"/>
    </w:p>
    <w:p w14:paraId="60C49859" w14:textId="77777777" w:rsidR="00667F6C" w:rsidRPr="00C77579" w:rsidRDefault="00667F6C" w:rsidP="00667F6C">
      <w:pPr>
        <w:pStyle w:val="Naslov2"/>
        <w:jc w:val="center"/>
        <w:rPr>
          <w:rFonts w:ascii="Times New Roman" w:hAnsi="Times New Roman" w:cs="Times New Roman"/>
          <w:b/>
          <w:u w:val="single"/>
        </w:rPr>
      </w:pPr>
      <w:bookmarkStart w:id="56" w:name="_Toc224221991"/>
      <w:bookmarkEnd w:id="54"/>
      <w:r w:rsidRPr="00C77579">
        <w:rPr>
          <w:rFonts w:ascii="Times New Roman" w:hAnsi="Times New Roman" w:cs="Times New Roman"/>
          <w:b/>
          <w:u w:val="single"/>
        </w:rPr>
        <w:t>Polugodišnje izvješće o realizaciji Plana monitoringa za hranu za životinje u 2026. godini</w:t>
      </w:r>
      <w:bookmarkEnd w:id="56"/>
    </w:p>
    <w:p w14:paraId="711581DE" w14:textId="77777777" w:rsidR="00667F6C" w:rsidRPr="00C77579" w:rsidRDefault="00667F6C" w:rsidP="00667F6C">
      <w:pPr>
        <w:tabs>
          <w:tab w:val="left" w:pos="0"/>
        </w:tabs>
        <w:rPr>
          <w:rFonts w:ascii="Times New Roman" w:hAnsi="Times New Roman" w:cs="Times New Roman"/>
        </w:rPr>
      </w:pPr>
    </w:p>
    <w:tbl>
      <w:tblPr>
        <w:tblW w:w="14754" w:type="dxa"/>
        <w:tblInd w:w="96" w:type="dxa"/>
        <w:tblLayout w:type="fixed"/>
        <w:tblLook w:val="04A0" w:firstRow="1" w:lastRow="0" w:firstColumn="1" w:lastColumn="0" w:noHBand="0" w:noVBand="1"/>
      </w:tblPr>
      <w:tblGrid>
        <w:gridCol w:w="4425"/>
        <w:gridCol w:w="10329"/>
      </w:tblGrid>
      <w:tr w:rsidR="00667F6C" w:rsidRPr="00C77579" w14:paraId="42B7B3FE" w14:textId="77777777" w:rsidTr="00C71662">
        <w:trPr>
          <w:trHeight w:val="315"/>
        </w:trPr>
        <w:tc>
          <w:tcPr>
            <w:tcW w:w="14754" w:type="dxa"/>
            <w:gridSpan w:val="2"/>
            <w:tcBorders>
              <w:top w:val="single" w:sz="4" w:space="0" w:color="auto"/>
              <w:left w:val="single" w:sz="4" w:space="0" w:color="auto"/>
              <w:bottom w:val="single" w:sz="4" w:space="0" w:color="auto"/>
              <w:right w:val="single" w:sz="4" w:space="0" w:color="auto"/>
            </w:tcBorders>
            <w:noWrap/>
            <w:vAlign w:val="bottom"/>
            <w:hideMark/>
          </w:tcPr>
          <w:p w14:paraId="6124254C" w14:textId="77777777" w:rsidR="00667F6C" w:rsidRPr="00C77579" w:rsidRDefault="00667F6C" w:rsidP="00C71662">
            <w:pPr>
              <w:rPr>
                <w:rFonts w:ascii="Times New Roman" w:hAnsi="Times New Roman" w:cs="Times New Roman"/>
                <w:b/>
                <w:sz w:val="22"/>
                <w:szCs w:val="22"/>
              </w:rPr>
            </w:pPr>
            <w:r w:rsidRPr="00C77579">
              <w:rPr>
                <w:rFonts w:ascii="Times New Roman" w:hAnsi="Times New Roman" w:cs="Times New Roman"/>
                <w:b/>
                <w:sz w:val="22"/>
                <w:szCs w:val="22"/>
              </w:rPr>
              <w:t xml:space="preserve">POLUGODIŠNJE IZVJEŠĆE O REALIZACIJI PLANA MONITORINGA ZA HRANU ZA ŽIVOTINJE U 2026. </w:t>
            </w:r>
          </w:p>
        </w:tc>
      </w:tr>
      <w:tr w:rsidR="00667F6C" w:rsidRPr="00C77579" w14:paraId="383E408C" w14:textId="77777777" w:rsidTr="00C71662">
        <w:trPr>
          <w:trHeight w:val="315"/>
        </w:trPr>
        <w:tc>
          <w:tcPr>
            <w:tcW w:w="4425" w:type="dxa"/>
            <w:tcBorders>
              <w:top w:val="single" w:sz="4" w:space="0" w:color="auto"/>
              <w:left w:val="single" w:sz="4" w:space="0" w:color="auto"/>
              <w:bottom w:val="single" w:sz="4" w:space="0" w:color="auto"/>
              <w:right w:val="single" w:sz="4" w:space="0" w:color="auto"/>
            </w:tcBorders>
            <w:noWrap/>
            <w:vAlign w:val="bottom"/>
          </w:tcPr>
          <w:p w14:paraId="1C80F9E2" w14:textId="77777777" w:rsidR="00667F6C" w:rsidRPr="00C77579" w:rsidRDefault="00667F6C" w:rsidP="00C71662">
            <w:pPr>
              <w:tabs>
                <w:tab w:val="left" w:pos="0"/>
              </w:tabs>
              <w:rPr>
                <w:rFonts w:ascii="Times New Roman" w:hAnsi="Times New Roman" w:cs="Times New Roman"/>
                <w:sz w:val="22"/>
                <w:szCs w:val="22"/>
                <w:lang w:eastAsia="sl-SI"/>
              </w:rPr>
            </w:pPr>
            <w:r w:rsidRPr="00C77579">
              <w:rPr>
                <w:rFonts w:ascii="Times New Roman" w:hAnsi="Times New Roman" w:cs="Times New Roman"/>
                <w:sz w:val="22"/>
                <w:szCs w:val="22"/>
                <w:lang w:eastAsia="sl-SI"/>
              </w:rPr>
              <w:t>Naziv i adresa organizacijske  jedinice:</w:t>
            </w:r>
          </w:p>
          <w:p w14:paraId="1AFF0814" w14:textId="77777777" w:rsidR="00667F6C" w:rsidRPr="00C77579" w:rsidRDefault="00667F6C" w:rsidP="00C71662">
            <w:pPr>
              <w:rPr>
                <w:rFonts w:ascii="Times New Roman" w:hAnsi="Times New Roman" w:cs="Times New Roman"/>
                <w:sz w:val="22"/>
                <w:szCs w:val="22"/>
              </w:rPr>
            </w:pPr>
          </w:p>
        </w:tc>
        <w:tc>
          <w:tcPr>
            <w:tcW w:w="10329" w:type="dxa"/>
            <w:tcBorders>
              <w:top w:val="single" w:sz="4" w:space="0" w:color="auto"/>
              <w:left w:val="single" w:sz="4" w:space="0" w:color="auto"/>
              <w:bottom w:val="single" w:sz="4" w:space="0" w:color="auto"/>
              <w:right w:val="single" w:sz="4" w:space="0" w:color="auto"/>
            </w:tcBorders>
            <w:vAlign w:val="bottom"/>
          </w:tcPr>
          <w:p w14:paraId="44E5AADA" w14:textId="77777777" w:rsidR="00667F6C" w:rsidRPr="00C77579" w:rsidRDefault="00667F6C" w:rsidP="00C71662">
            <w:pPr>
              <w:rPr>
                <w:rFonts w:ascii="Times New Roman" w:hAnsi="Times New Roman" w:cs="Times New Roman"/>
                <w:sz w:val="22"/>
                <w:szCs w:val="22"/>
              </w:rPr>
            </w:pPr>
          </w:p>
          <w:p w14:paraId="39D840E4" w14:textId="77777777" w:rsidR="00667F6C" w:rsidRPr="00C77579" w:rsidRDefault="00667F6C" w:rsidP="00C71662">
            <w:pPr>
              <w:rPr>
                <w:rFonts w:ascii="Times New Roman" w:hAnsi="Times New Roman" w:cs="Times New Roman"/>
                <w:sz w:val="22"/>
                <w:szCs w:val="22"/>
              </w:rPr>
            </w:pPr>
          </w:p>
        </w:tc>
      </w:tr>
      <w:tr w:rsidR="00667F6C" w:rsidRPr="00C77579" w14:paraId="465E6DAA" w14:textId="77777777" w:rsidTr="00C71662">
        <w:trPr>
          <w:trHeight w:val="315"/>
        </w:trPr>
        <w:tc>
          <w:tcPr>
            <w:tcW w:w="4425" w:type="dxa"/>
            <w:tcBorders>
              <w:top w:val="single" w:sz="4" w:space="0" w:color="auto"/>
              <w:left w:val="single" w:sz="4" w:space="0" w:color="auto"/>
              <w:bottom w:val="single" w:sz="4" w:space="0" w:color="auto"/>
              <w:right w:val="single" w:sz="4" w:space="0" w:color="auto"/>
            </w:tcBorders>
            <w:noWrap/>
            <w:vAlign w:val="bottom"/>
            <w:hideMark/>
          </w:tcPr>
          <w:p w14:paraId="473F0CE8" w14:textId="77777777" w:rsidR="00667F6C" w:rsidRPr="00C77579" w:rsidRDefault="00667F6C" w:rsidP="00C71662">
            <w:pPr>
              <w:tabs>
                <w:tab w:val="left" w:pos="0"/>
              </w:tabs>
              <w:rPr>
                <w:rFonts w:ascii="Times New Roman" w:hAnsi="Times New Roman" w:cs="Times New Roman"/>
                <w:sz w:val="22"/>
                <w:szCs w:val="22"/>
                <w:lang w:eastAsia="sl-SI"/>
              </w:rPr>
            </w:pPr>
            <w:r w:rsidRPr="00C77579">
              <w:rPr>
                <w:rFonts w:ascii="Times New Roman" w:hAnsi="Times New Roman" w:cs="Times New Roman"/>
                <w:sz w:val="22"/>
                <w:szCs w:val="22"/>
                <w:lang w:eastAsia="sl-SI"/>
              </w:rPr>
              <w:t xml:space="preserve">Ime i prezime službene osobe </w:t>
            </w:r>
          </w:p>
          <w:p w14:paraId="58DEF626" w14:textId="77777777" w:rsidR="00667F6C" w:rsidRPr="00C77579" w:rsidRDefault="00667F6C" w:rsidP="00C71662">
            <w:pPr>
              <w:tabs>
                <w:tab w:val="left" w:pos="0"/>
              </w:tabs>
              <w:rPr>
                <w:rFonts w:ascii="Times New Roman" w:hAnsi="Times New Roman" w:cs="Times New Roman"/>
                <w:sz w:val="22"/>
                <w:szCs w:val="22"/>
                <w:lang w:eastAsia="sl-SI"/>
              </w:rPr>
            </w:pPr>
            <w:r w:rsidRPr="00C77579">
              <w:rPr>
                <w:rFonts w:ascii="Times New Roman" w:hAnsi="Times New Roman" w:cs="Times New Roman"/>
                <w:sz w:val="22"/>
                <w:szCs w:val="22"/>
                <w:lang w:eastAsia="sl-SI"/>
              </w:rPr>
              <w:t xml:space="preserve">ovlaštene za provedbu Plana monitoringa </w:t>
            </w:r>
          </w:p>
          <w:p w14:paraId="7C95EFC9" w14:textId="77777777" w:rsidR="00667F6C" w:rsidRPr="00C77579" w:rsidRDefault="00667F6C" w:rsidP="00C71662">
            <w:pPr>
              <w:tabs>
                <w:tab w:val="left" w:pos="0"/>
              </w:tabs>
              <w:rPr>
                <w:rFonts w:ascii="Times New Roman" w:hAnsi="Times New Roman" w:cs="Times New Roman"/>
                <w:sz w:val="22"/>
                <w:szCs w:val="22"/>
                <w:lang w:eastAsia="sl-SI"/>
              </w:rPr>
            </w:pPr>
            <w:r w:rsidRPr="00C77579">
              <w:rPr>
                <w:rFonts w:ascii="Times New Roman" w:hAnsi="Times New Roman" w:cs="Times New Roman"/>
                <w:sz w:val="22"/>
                <w:szCs w:val="22"/>
                <w:lang w:eastAsia="sl-SI"/>
              </w:rPr>
              <w:t>za hranu za životinje:</w:t>
            </w:r>
          </w:p>
        </w:tc>
        <w:tc>
          <w:tcPr>
            <w:tcW w:w="10329" w:type="dxa"/>
            <w:tcBorders>
              <w:top w:val="single" w:sz="4" w:space="0" w:color="auto"/>
              <w:left w:val="single" w:sz="4" w:space="0" w:color="auto"/>
              <w:bottom w:val="single" w:sz="4" w:space="0" w:color="auto"/>
              <w:right w:val="single" w:sz="4" w:space="0" w:color="auto"/>
            </w:tcBorders>
            <w:vAlign w:val="bottom"/>
          </w:tcPr>
          <w:p w14:paraId="1F1CE603" w14:textId="77777777" w:rsidR="00667F6C" w:rsidRPr="00C77579" w:rsidRDefault="00667F6C" w:rsidP="00C71662">
            <w:pPr>
              <w:rPr>
                <w:rFonts w:ascii="Times New Roman" w:hAnsi="Times New Roman" w:cs="Times New Roman"/>
                <w:sz w:val="22"/>
                <w:szCs w:val="22"/>
                <w:lang w:eastAsia="sl-SI"/>
              </w:rPr>
            </w:pPr>
          </w:p>
          <w:p w14:paraId="32B0BB76" w14:textId="77777777" w:rsidR="00667F6C" w:rsidRPr="00C77579" w:rsidRDefault="00667F6C" w:rsidP="00C71662">
            <w:pPr>
              <w:rPr>
                <w:rFonts w:ascii="Times New Roman" w:hAnsi="Times New Roman" w:cs="Times New Roman"/>
                <w:sz w:val="22"/>
                <w:szCs w:val="22"/>
                <w:lang w:eastAsia="sl-SI"/>
              </w:rPr>
            </w:pPr>
          </w:p>
          <w:p w14:paraId="41146473" w14:textId="77777777" w:rsidR="00667F6C" w:rsidRPr="00C77579" w:rsidRDefault="00667F6C" w:rsidP="00C71662">
            <w:pPr>
              <w:tabs>
                <w:tab w:val="left" w:pos="0"/>
              </w:tabs>
              <w:rPr>
                <w:rFonts w:ascii="Times New Roman" w:hAnsi="Times New Roman" w:cs="Times New Roman"/>
                <w:sz w:val="22"/>
                <w:szCs w:val="22"/>
                <w:lang w:eastAsia="sl-SI"/>
              </w:rPr>
            </w:pPr>
          </w:p>
        </w:tc>
      </w:tr>
      <w:tr w:rsidR="00667F6C" w:rsidRPr="00C77579" w14:paraId="1FDBA6A3" w14:textId="77777777" w:rsidTr="00C71662">
        <w:trPr>
          <w:trHeight w:val="315"/>
        </w:trPr>
        <w:tc>
          <w:tcPr>
            <w:tcW w:w="4425" w:type="dxa"/>
            <w:tcBorders>
              <w:top w:val="single" w:sz="4" w:space="0" w:color="auto"/>
              <w:left w:val="single" w:sz="4" w:space="0" w:color="auto"/>
              <w:bottom w:val="single" w:sz="4" w:space="0" w:color="auto"/>
              <w:right w:val="single" w:sz="4" w:space="0" w:color="auto"/>
            </w:tcBorders>
            <w:noWrap/>
            <w:vAlign w:val="bottom"/>
            <w:hideMark/>
          </w:tcPr>
          <w:p w14:paraId="2FA1DD17" w14:textId="77777777" w:rsidR="00667F6C" w:rsidRPr="00C77579" w:rsidRDefault="00667F6C" w:rsidP="00C71662">
            <w:pPr>
              <w:tabs>
                <w:tab w:val="left" w:pos="0"/>
              </w:tabs>
              <w:rPr>
                <w:rFonts w:ascii="Times New Roman" w:hAnsi="Times New Roman" w:cs="Times New Roman"/>
                <w:sz w:val="22"/>
                <w:szCs w:val="22"/>
                <w:lang w:eastAsia="sl-SI"/>
              </w:rPr>
            </w:pPr>
            <w:r w:rsidRPr="00C77579">
              <w:rPr>
                <w:rFonts w:ascii="Times New Roman" w:hAnsi="Times New Roman" w:cs="Times New Roman"/>
                <w:sz w:val="22"/>
                <w:szCs w:val="22"/>
                <w:lang w:eastAsia="sl-SI"/>
              </w:rPr>
              <w:t>Razdoblje za koje se dostavlja Izvješće:</w:t>
            </w:r>
          </w:p>
        </w:tc>
        <w:tc>
          <w:tcPr>
            <w:tcW w:w="10329" w:type="dxa"/>
            <w:tcBorders>
              <w:top w:val="single" w:sz="4" w:space="0" w:color="auto"/>
              <w:left w:val="single" w:sz="4" w:space="0" w:color="auto"/>
              <w:bottom w:val="single" w:sz="4" w:space="0" w:color="auto"/>
              <w:right w:val="single" w:sz="4" w:space="0" w:color="auto"/>
            </w:tcBorders>
            <w:vAlign w:val="bottom"/>
          </w:tcPr>
          <w:p w14:paraId="6FAB7606" w14:textId="77777777" w:rsidR="00667F6C" w:rsidRPr="00C77579" w:rsidRDefault="00667F6C" w:rsidP="00C71662">
            <w:pPr>
              <w:tabs>
                <w:tab w:val="left" w:pos="0"/>
              </w:tabs>
              <w:rPr>
                <w:rFonts w:ascii="Times New Roman" w:hAnsi="Times New Roman" w:cs="Times New Roman"/>
                <w:sz w:val="22"/>
                <w:szCs w:val="22"/>
                <w:lang w:eastAsia="sl-SI"/>
              </w:rPr>
            </w:pPr>
          </w:p>
        </w:tc>
      </w:tr>
      <w:tr w:rsidR="00667F6C" w:rsidRPr="00C77579" w14:paraId="5ADF14CC" w14:textId="77777777" w:rsidTr="00C71662">
        <w:trPr>
          <w:trHeight w:val="315"/>
        </w:trPr>
        <w:tc>
          <w:tcPr>
            <w:tcW w:w="4425" w:type="dxa"/>
            <w:tcBorders>
              <w:top w:val="single" w:sz="4" w:space="0" w:color="auto"/>
              <w:left w:val="single" w:sz="4" w:space="0" w:color="auto"/>
              <w:bottom w:val="single" w:sz="4" w:space="0" w:color="auto"/>
              <w:right w:val="single" w:sz="4" w:space="0" w:color="auto"/>
            </w:tcBorders>
            <w:noWrap/>
            <w:vAlign w:val="bottom"/>
            <w:hideMark/>
          </w:tcPr>
          <w:p w14:paraId="489488C4" w14:textId="77777777" w:rsidR="00667F6C" w:rsidRPr="00C77579" w:rsidRDefault="00667F6C" w:rsidP="00C71662">
            <w:pPr>
              <w:tabs>
                <w:tab w:val="left" w:pos="0"/>
              </w:tabs>
              <w:rPr>
                <w:rFonts w:ascii="Times New Roman" w:hAnsi="Times New Roman" w:cs="Times New Roman"/>
                <w:sz w:val="22"/>
                <w:szCs w:val="22"/>
                <w:lang w:eastAsia="sl-SI"/>
              </w:rPr>
            </w:pPr>
            <w:r w:rsidRPr="00C77579">
              <w:rPr>
                <w:rFonts w:ascii="Times New Roman" w:hAnsi="Times New Roman" w:cs="Times New Roman"/>
                <w:sz w:val="22"/>
                <w:szCs w:val="22"/>
                <w:lang w:eastAsia="sl-SI"/>
              </w:rPr>
              <w:t>Datum sastavljanja Izvješća:</w:t>
            </w:r>
          </w:p>
        </w:tc>
        <w:tc>
          <w:tcPr>
            <w:tcW w:w="10329" w:type="dxa"/>
            <w:tcBorders>
              <w:top w:val="single" w:sz="4" w:space="0" w:color="auto"/>
              <w:left w:val="single" w:sz="4" w:space="0" w:color="auto"/>
              <w:bottom w:val="single" w:sz="4" w:space="0" w:color="auto"/>
              <w:right w:val="single" w:sz="4" w:space="0" w:color="auto"/>
            </w:tcBorders>
            <w:vAlign w:val="bottom"/>
          </w:tcPr>
          <w:p w14:paraId="054FA0F9" w14:textId="77777777" w:rsidR="00667F6C" w:rsidRPr="00C77579" w:rsidRDefault="00667F6C" w:rsidP="00C71662">
            <w:pPr>
              <w:tabs>
                <w:tab w:val="left" w:pos="0"/>
              </w:tabs>
              <w:rPr>
                <w:rFonts w:ascii="Times New Roman" w:hAnsi="Times New Roman" w:cs="Times New Roman"/>
                <w:sz w:val="22"/>
                <w:szCs w:val="22"/>
                <w:lang w:eastAsia="sl-SI"/>
              </w:rPr>
            </w:pPr>
          </w:p>
        </w:tc>
      </w:tr>
      <w:tr w:rsidR="00667F6C" w:rsidRPr="00C77579" w14:paraId="28615E50" w14:textId="77777777" w:rsidTr="00C71662">
        <w:trPr>
          <w:trHeight w:val="315"/>
        </w:trPr>
        <w:tc>
          <w:tcPr>
            <w:tcW w:w="4425" w:type="dxa"/>
            <w:tcBorders>
              <w:top w:val="single" w:sz="4" w:space="0" w:color="auto"/>
              <w:left w:val="single" w:sz="4" w:space="0" w:color="auto"/>
              <w:bottom w:val="single" w:sz="4" w:space="0" w:color="auto"/>
              <w:right w:val="single" w:sz="4" w:space="0" w:color="auto"/>
            </w:tcBorders>
            <w:noWrap/>
            <w:vAlign w:val="bottom"/>
            <w:hideMark/>
          </w:tcPr>
          <w:p w14:paraId="3B2DB39F" w14:textId="77777777" w:rsidR="00667F6C" w:rsidRPr="00C77579" w:rsidRDefault="00667F6C" w:rsidP="00C71662">
            <w:pPr>
              <w:tabs>
                <w:tab w:val="left" w:pos="0"/>
              </w:tabs>
              <w:rPr>
                <w:rFonts w:ascii="Times New Roman" w:hAnsi="Times New Roman" w:cs="Times New Roman"/>
                <w:sz w:val="22"/>
                <w:szCs w:val="22"/>
                <w:lang w:eastAsia="sl-SI"/>
              </w:rPr>
            </w:pPr>
            <w:r w:rsidRPr="00C77579">
              <w:rPr>
                <w:rFonts w:ascii="Times New Roman" w:hAnsi="Times New Roman" w:cs="Times New Roman"/>
                <w:sz w:val="22"/>
                <w:szCs w:val="22"/>
                <w:lang w:eastAsia="sl-SI"/>
              </w:rPr>
              <w:t>Evidencijski broj Izvješća:</w:t>
            </w:r>
          </w:p>
        </w:tc>
        <w:tc>
          <w:tcPr>
            <w:tcW w:w="10329" w:type="dxa"/>
            <w:tcBorders>
              <w:top w:val="single" w:sz="4" w:space="0" w:color="auto"/>
              <w:left w:val="single" w:sz="4" w:space="0" w:color="auto"/>
              <w:bottom w:val="single" w:sz="4" w:space="0" w:color="auto"/>
              <w:right w:val="single" w:sz="4" w:space="0" w:color="auto"/>
            </w:tcBorders>
            <w:vAlign w:val="bottom"/>
          </w:tcPr>
          <w:p w14:paraId="6350A89C" w14:textId="77777777" w:rsidR="00667F6C" w:rsidRPr="00C77579" w:rsidRDefault="00667F6C" w:rsidP="00C71662">
            <w:pPr>
              <w:tabs>
                <w:tab w:val="left" w:pos="0"/>
              </w:tabs>
              <w:rPr>
                <w:rFonts w:ascii="Times New Roman" w:hAnsi="Times New Roman" w:cs="Times New Roman"/>
                <w:sz w:val="22"/>
                <w:szCs w:val="22"/>
                <w:lang w:eastAsia="sl-SI"/>
              </w:rPr>
            </w:pPr>
          </w:p>
        </w:tc>
      </w:tr>
      <w:tr w:rsidR="00667F6C" w:rsidRPr="00C77579" w14:paraId="599B1B62" w14:textId="77777777" w:rsidTr="00C71662">
        <w:trPr>
          <w:trHeight w:val="315"/>
        </w:trPr>
        <w:tc>
          <w:tcPr>
            <w:tcW w:w="4425" w:type="dxa"/>
            <w:tcBorders>
              <w:top w:val="single" w:sz="4" w:space="0" w:color="auto"/>
              <w:left w:val="single" w:sz="4" w:space="0" w:color="auto"/>
              <w:bottom w:val="single" w:sz="4" w:space="0" w:color="auto"/>
              <w:right w:val="single" w:sz="4" w:space="0" w:color="auto"/>
            </w:tcBorders>
            <w:noWrap/>
            <w:vAlign w:val="bottom"/>
            <w:hideMark/>
          </w:tcPr>
          <w:p w14:paraId="3A6BDD48" w14:textId="77777777" w:rsidR="00667F6C" w:rsidRPr="00C77579" w:rsidRDefault="00667F6C" w:rsidP="00C71662">
            <w:pPr>
              <w:tabs>
                <w:tab w:val="left" w:pos="0"/>
              </w:tabs>
              <w:rPr>
                <w:rFonts w:ascii="Times New Roman" w:hAnsi="Times New Roman" w:cs="Times New Roman"/>
                <w:sz w:val="22"/>
                <w:szCs w:val="22"/>
                <w:lang w:eastAsia="sl-SI"/>
              </w:rPr>
            </w:pPr>
            <w:r w:rsidRPr="00C77579">
              <w:rPr>
                <w:rFonts w:ascii="Times New Roman" w:hAnsi="Times New Roman" w:cs="Times New Roman"/>
                <w:sz w:val="22"/>
                <w:szCs w:val="22"/>
                <w:lang w:eastAsia="sl-SI"/>
              </w:rPr>
              <w:t>Ukupno objekata:</w:t>
            </w:r>
          </w:p>
        </w:tc>
        <w:tc>
          <w:tcPr>
            <w:tcW w:w="10329" w:type="dxa"/>
            <w:tcBorders>
              <w:top w:val="single" w:sz="4" w:space="0" w:color="auto"/>
              <w:left w:val="single" w:sz="4" w:space="0" w:color="auto"/>
              <w:bottom w:val="single" w:sz="4" w:space="0" w:color="auto"/>
              <w:right w:val="single" w:sz="4" w:space="0" w:color="auto"/>
            </w:tcBorders>
            <w:vAlign w:val="bottom"/>
          </w:tcPr>
          <w:p w14:paraId="5714F22A" w14:textId="77777777" w:rsidR="00667F6C" w:rsidRPr="00C77579" w:rsidRDefault="00667F6C" w:rsidP="00C71662">
            <w:pPr>
              <w:tabs>
                <w:tab w:val="left" w:pos="0"/>
              </w:tabs>
              <w:rPr>
                <w:rFonts w:ascii="Times New Roman" w:hAnsi="Times New Roman" w:cs="Times New Roman"/>
                <w:sz w:val="22"/>
                <w:szCs w:val="22"/>
                <w:lang w:eastAsia="sl-SI"/>
              </w:rPr>
            </w:pPr>
          </w:p>
        </w:tc>
      </w:tr>
      <w:tr w:rsidR="00667F6C" w:rsidRPr="00C77579" w14:paraId="747E7057" w14:textId="77777777" w:rsidTr="00C71662">
        <w:trPr>
          <w:trHeight w:val="315"/>
        </w:trPr>
        <w:tc>
          <w:tcPr>
            <w:tcW w:w="4425" w:type="dxa"/>
            <w:tcBorders>
              <w:top w:val="single" w:sz="4" w:space="0" w:color="auto"/>
              <w:left w:val="single" w:sz="4" w:space="0" w:color="auto"/>
              <w:bottom w:val="single" w:sz="4" w:space="0" w:color="auto"/>
              <w:right w:val="single" w:sz="4" w:space="0" w:color="auto"/>
            </w:tcBorders>
            <w:noWrap/>
            <w:vAlign w:val="bottom"/>
            <w:hideMark/>
          </w:tcPr>
          <w:p w14:paraId="2E766E8C" w14:textId="77777777" w:rsidR="00667F6C" w:rsidRPr="00C77579" w:rsidRDefault="00667F6C" w:rsidP="00C71662">
            <w:pPr>
              <w:tabs>
                <w:tab w:val="left" w:pos="0"/>
              </w:tabs>
              <w:rPr>
                <w:rFonts w:ascii="Times New Roman" w:hAnsi="Times New Roman" w:cs="Times New Roman"/>
                <w:sz w:val="22"/>
                <w:szCs w:val="22"/>
                <w:lang w:eastAsia="sl-SI"/>
              </w:rPr>
            </w:pPr>
            <w:r w:rsidRPr="00C77579">
              <w:rPr>
                <w:rFonts w:ascii="Times New Roman" w:hAnsi="Times New Roman" w:cs="Times New Roman"/>
                <w:sz w:val="22"/>
                <w:szCs w:val="22"/>
                <w:lang w:eastAsia="sl-SI"/>
              </w:rPr>
              <w:t>Ukupno uzoraka:</w:t>
            </w:r>
          </w:p>
        </w:tc>
        <w:tc>
          <w:tcPr>
            <w:tcW w:w="10329" w:type="dxa"/>
            <w:tcBorders>
              <w:top w:val="single" w:sz="4" w:space="0" w:color="auto"/>
              <w:left w:val="single" w:sz="4" w:space="0" w:color="auto"/>
              <w:bottom w:val="single" w:sz="4" w:space="0" w:color="auto"/>
              <w:right w:val="single" w:sz="4" w:space="0" w:color="auto"/>
            </w:tcBorders>
            <w:vAlign w:val="bottom"/>
          </w:tcPr>
          <w:p w14:paraId="107BB293" w14:textId="77777777" w:rsidR="00667F6C" w:rsidRPr="00C77579" w:rsidRDefault="00667F6C" w:rsidP="00C71662">
            <w:pPr>
              <w:tabs>
                <w:tab w:val="left" w:pos="0"/>
              </w:tabs>
              <w:rPr>
                <w:rFonts w:ascii="Times New Roman" w:hAnsi="Times New Roman" w:cs="Times New Roman"/>
                <w:sz w:val="22"/>
                <w:szCs w:val="22"/>
                <w:lang w:eastAsia="sl-SI"/>
              </w:rPr>
            </w:pPr>
          </w:p>
        </w:tc>
      </w:tr>
      <w:tr w:rsidR="00667F6C" w:rsidRPr="00C77579" w14:paraId="0586CAE4" w14:textId="77777777" w:rsidTr="00C71662">
        <w:trPr>
          <w:trHeight w:val="315"/>
        </w:trPr>
        <w:tc>
          <w:tcPr>
            <w:tcW w:w="4425" w:type="dxa"/>
            <w:tcBorders>
              <w:top w:val="single" w:sz="4" w:space="0" w:color="auto"/>
              <w:left w:val="single" w:sz="4" w:space="0" w:color="auto"/>
              <w:bottom w:val="single" w:sz="4" w:space="0" w:color="auto"/>
              <w:right w:val="single" w:sz="4" w:space="0" w:color="auto"/>
            </w:tcBorders>
            <w:noWrap/>
            <w:vAlign w:val="bottom"/>
            <w:hideMark/>
          </w:tcPr>
          <w:p w14:paraId="31A8A9A0" w14:textId="77777777" w:rsidR="00667F6C" w:rsidRPr="00C77579" w:rsidRDefault="00667F6C" w:rsidP="00C71662">
            <w:pPr>
              <w:tabs>
                <w:tab w:val="left" w:pos="0"/>
              </w:tabs>
              <w:rPr>
                <w:rFonts w:ascii="Times New Roman" w:hAnsi="Times New Roman" w:cs="Times New Roman"/>
                <w:sz w:val="22"/>
                <w:szCs w:val="22"/>
                <w:lang w:eastAsia="sl-SI"/>
              </w:rPr>
            </w:pPr>
            <w:r w:rsidRPr="00C77579">
              <w:rPr>
                <w:rFonts w:ascii="Times New Roman" w:hAnsi="Times New Roman" w:cs="Times New Roman"/>
                <w:sz w:val="22"/>
                <w:szCs w:val="22"/>
                <w:lang w:eastAsia="sl-SI"/>
              </w:rPr>
              <w:t>Ukupno pretraga:</w:t>
            </w:r>
          </w:p>
        </w:tc>
        <w:tc>
          <w:tcPr>
            <w:tcW w:w="10329" w:type="dxa"/>
            <w:tcBorders>
              <w:top w:val="single" w:sz="4" w:space="0" w:color="auto"/>
              <w:left w:val="single" w:sz="4" w:space="0" w:color="auto"/>
              <w:bottom w:val="single" w:sz="4" w:space="0" w:color="auto"/>
              <w:right w:val="single" w:sz="4" w:space="0" w:color="auto"/>
            </w:tcBorders>
            <w:vAlign w:val="bottom"/>
          </w:tcPr>
          <w:p w14:paraId="2E8027E2" w14:textId="77777777" w:rsidR="00667F6C" w:rsidRPr="00C77579" w:rsidRDefault="00667F6C" w:rsidP="00C71662">
            <w:pPr>
              <w:tabs>
                <w:tab w:val="left" w:pos="0"/>
              </w:tabs>
              <w:rPr>
                <w:rFonts w:ascii="Times New Roman" w:hAnsi="Times New Roman" w:cs="Times New Roman"/>
                <w:sz w:val="22"/>
                <w:szCs w:val="22"/>
                <w:lang w:eastAsia="sl-SI"/>
              </w:rPr>
            </w:pPr>
          </w:p>
        </w:tc>
      </w:tr>
      <w:tr w:rsidR="00667F6C" w:rsidRPr="00C77579" w14:paraId="090E6139" w14:textId="77777777" w:rsidTr="00C71662">
        <w:trPr>
          <w:trHeight w:val="315"/>
        </w:trPr>
        <w:tc>
          <w:tcPr>
            <w:tcW w:w="4425" w:type="dxa"/>
            <w:tcBorders>
              <w:top w:val="single" w:sz="4" w:space="0" w:color="auto"/>
              <w:left w:val="single" w:sz="4" w:space="0" w:color="auto"/>
              <w:bottom w:val="single" w:sz="4" w:space="0" w:color="auto"/>
              <w:right w:val="single" w:sz="4" w:space="0" w:color="auto"/>
            </w:tcBorders>
            <w:noWrap/>
            <w:vAlign w:val="bottom"/>
            <w:hideMark/>
          </w:tcPr>
          <w:p w14:paraId="1F2252BD" w14:textId="77777777" w:rsidR="00667F6C" w:rsidRPr="00C77579" w:rsidRDefault="00667F6C" w:rsidP="00C71662">
            <w:pPr>
              <w:tabs>
                <w:tab w:val="left" w:pos="0"/>
              </w:tabs>
              <w:rPr>
                <w:rFonts w:ascii="Times New Roman" w:hAnsi="Times New Roman" w:cs="Times New Roman"/>
                <w:sz w:val="22"/>
                <w:szCs w:val="22"/>
                <w:lang w:eastAsia="sl-SI"/>
              </w:rPr>
            </w:pPr>
            <w:r w:rsidRPr="00C77579">
              <w:rPr>
                <w:rFonts w:ascii="Times New Roman" w:hAnsi="Times New Roman" w:cs="Times New Roman"/>
                <w:sz w:val="22"/>
                <w:szCs w:val="22"/>
                <w:lang w:eastAsia="sl-SI"/>
              </w:rPr>
              <w:t>Ukupno sukladnih rezultata analize:</w:t>
            </w:r>
          </w:p>
        </w:tc>
        <w:tc>
          <w:tcPr>
            <w:tcW w:w="10329" w:type="dxa"/>
            <w:tcBorders>
              <w:top w:val="single" w:sz="4" w:space="0" w:color="auto"/>
              <w:left w:val="single" w:sz="4" w:space="0" w:color="auto"/>
              <w:bottom w:val="single" w:sz="4" w:space="0" w:color="auto"/>
              <w:right w:val="single" w:sz="4" w:space="0" w:color="auto"/>
            </w:tcBorders>
            <w:vAlign w:val="bottom"/>
          </w:tcPr>
          <w:p w14:paraId="02CCE233" w14:textId="77777777" w:rsidR="00667F6C" w:rsidRPr="00C77579" w:rsidRDefault="00667F6C" w:rsidP="00C71662">
            <w:pPr>
              <w:tabs>
                <w:tab w:val="left" w:pos="0"/>
              </w:tabs>
              <w:rPr>
                <w:rFonts w:ascii="Times New Roman" w:hAnsi="Times New Roman" w:cs="Times New Roman"/>
                <w:sz w:val="22"/>
                <w:szCs w:val="22"/>
                <w:lang w:eastAsia="sl-SI"/>
              </w:rPr>
            </w:pPr>
          </w:p>
        </w:tc>
      </w:tr>
      <w:tr w:rsidR="00667F6C" w:rsidRPr="00C77579" w14:paraId="70052C83" w14:textId="77777777" w:rsidTr="00C71662">
        <w:trPr>
          <w:trHeight w:val="315"/>
        </w:trPr>
        <w:tc>
          <w:tcPr>
            <w:tcW w:w="4425" w:type="dxa"/>
            <w:tcBorders>
              <w:top w:val="single" w:sz="4" w:space="0" w:color="auto"/>
              <w:left w:val="single" w:sz="4" w:space="0" w:color="auto"/>
              <w:bottom w:val="single" w:sz="4" w:space="0" w:color="auto"/>
              <w:right w:val="single" w:sz="4" w:space="0" w:color="auto"/>
            </w:tcBorders>
            <w:noWrap/>
            <w:vAlign w:val="bottom"/>
            <w:hideMark/>
          </w:tcPr>
          <w:p w14:paraId="07B47F03" w14:textId="77777777" w:rsidR="00667F6C" w:rsidRPr="00C77579" w:rsidRDefault="00667F6C" w:rsidP="00C71662">
            <w:pPr>
              <w:tabs>
                <w:tab w:val="left" w:pos="0"/>
              </w:tabs>
              <w:rPr>
                <w:rFonts w:ascii="Times New Roman" w:hAnsi="Times New Roman" w:cs="Times New Roman"/>
                <w:sz w:val="22"/>
                <w:szCs w:val="22"/>
                <w:lang w:eastAsia="sl-SI"/>
              </w:rPr>
            </w:pPr>
            <w:r w:rsidRPr="00C77579">
              <w:rPr>
                <w:rFonts w:ascii="Times New Roman" w:hAnsi="Times New Roman" w:cs="Times New Roman"/>
                <w:sz w:val="22"/>
                <w:szCs w:val="22"/>
                <w:lang w:eastAsia="sl-SI"/>
              </w:rPr>
              <w:t>Ukupno nesukladnih rezultata analize:</w:t>
            </w:r>
          </w:p>
        </w:tc>
        <w:tc>
          <w:tcPr>
            <w:tcW w:w="10329" w:type="dxa"/>
            <w:tcBorders>
              <w:top w:val="single" w:sz="4" w:space="0" w:color="auto"/>
              <w:left w:val="single" w:sz="4" w:space="0" w:color="auto"/>
              <w:bottom w:val="single" w:sz="4" w:space="0" w:color="auto"/>
              <w:right w:val="single" w:sz="4" w:space="0" w:color="auto"/>
            </w:tcBorders>
            <w:vAlign w:val="bottom"/>
          </w:tcPr>
          <w:p w14:paraId="32793C25" w14:textId="77777777" w:rsidR="00667F6C" w:rsidRPr="00C77579" w:rsidRDefault="00667F6C" w:rsidP="00C71662">
            <w:pPr>
              <w:tabs>
                <w:tab w:val="left" w:pos="0"/>
              </w:tabs>
              <w:rPr>
                <w:rFonts w:ascii="Times New Roman" w:hAnsi="Times New Roman" w:cs="Times New Roman"/>
                <w:sz w:val="22"/>
                <w:szCs w:val="22"/>
                <w:lang w:eastAsia="sl-SI"/>
              </w:rPr>
            </w:pPr>
          </w:p>
        </w:tc>
      </w:tr>
      <w:tr w:rsidR="00667F6C" w:rsidRPr="00C77579" w14:paraId="276CB655" w14:textId="77777777" w:rsidTr="00C71662">
        <w:trPr>
          <w:trHeight w:val="1332"/>
        </w:trPr>
        <w:tc>
          <w:tcPr>
            <w:tcW w:w="4425" w:type="dxa"/>
            <w:tcBorders>
              <w:top w:val="single" w:sz="4" w:space="0" w:color="auto"/>
              <w:left w:val="single" w:sz="4" w:space="0" w:color="auto"/>
              <w:bottom w:val="single" w:sz="4" w:space="0" w:color="auto"/>
              <w:right w:val="single" w:sz="4" w:space="0" w:color="auto"/>
            </w:tcBorders>
            <w:noWrap/>
            <w:vAlign w:val="bottom"/>
          </w:tcPr>
          <w:p w14:paraId="11898512"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Opis provedenog postupanja u slučaju nesukladnog rezultata pretrage:</w:t>
            </w:r>
          </w:p>
          <w:p w14:paraId="63C2B12B" w14:textId="77777777" w:rsidR="00667F6C" w:rsidRPr="00C77579" w:rsidRDefault="00667F6C" w:rsidP="00C71662">
            <w:pPr>
              <w:tabs>
                <w:tab w:val="left" w:pos="0"/>
              </w:tabs>
              <w:rPr>
                <w:rFonts w:ascii="Times New Roman" w:hAnsi="Times New Roman" w:cs="Times New Roman"/>
                <w:sz w:val="22"/>
                <w:szCs w:val="22"/>
                <w:lang w:eastAsia="sl-SI"/>
              </w:rPr>
            </w:pPr>
            <w:r w:rsidRPr="00C77579">
              <w:rPr>
                <w:rFonts w:ascii="Times New Roman" w:hAnsi="Times New Roman" w:cs="Times New Roman"/>
                <w:b/>
                <w:sz w:val="22"/>
                <w:szCs w:val="22"/>
              </w:rPr>
              <w:t>(</w:t>
            </w:r>
            <w:r w:rsidRPr="00C77579">
              <w:rPr>
                <w:rFonts w:ascii="Times New Roman" w:hAnsi="Times New Roman" w:cs="Times New Roman"/>
                <w:sz w:val="22"/>
                <w:szCs w:val="22"/>
                <w:lang w:eastAsia="sl-SI"/>
              </w:rPr>
              <w:t xml:space="preserve">OBAVEZNO u privitku Izvješća </w:t>
            </w:r>
          </w:p>
          <w:p w14:paraId="3F13B036" w14:textId="77777777" w:rsidR="00667F6C" w:rsidRPr="00C77579" w:rsidRDefault="00667F6C" w:rsidP="00C71662">
            <w:pPr>
              <w:tabs>
                <w:tab w:val="left" w:pos="0"/>
              </w:tabs>
              <w:rPr>
                <w:rFonts w:ascii="Times New Roman" w:hAnsi="Times New Roman" w:cs="Times New Roman"/>
                <w:sz w:val="22"/>
                <w:szCs w:val="22"/>
                <w:lang w:eastAsia="sl-SI"/>
              </w:rPr>
            </w:pPr>
            <w:r w:rsidRPr="00C77579">
              <w:rPr>
                <w:rFonts w:ascii="Times New Roman" w:hAnsi="Times New Roman" w:cs="Times New Roman"/>
                <w:sz w:val="22"/>
                <w:szCs w:val="22"/>
                <w:lang w:eastAsia="sl-SI"/>
              </w:rPr>
              <w:t>dostaviti zapisnik/rješenje o postupanju)</w:t>
            </w:r>
          </w:p>
          <w:p w14:paraId="715BEF8A" w14:textId="77777777" w:rsidR="00667F6C" w:rsidRPr="00C77579" w:rsidRDefault="00667F6C" w:rsidP="00C71662">
            <w:pPr>
              <w:tabs>
                <w:tab w:val="left" w:pos="0"/>
              </w:tabs>
              <w:rPr>
                <w:rFonts w:ascii="Times New Roman" w:hAnsi="Times New Roman" w:cs="Times New Roman"/>
                <w:sz w:val="22"/>
                <w:szCs w:val="22"/>
                <w:lang w:eastAsia="sl-SI"/>
              </w:rPr>
            </w:pPr>
          </w:p>
        </w:tc>
        <w:tc>
          <w:tcPr>
            <w:tcW w:w="10329" w:type="dxa"/>
            <w:tcBorders>
              <w:top w:val="single" w:sz="4" w:space="0" w:color="auto"/>
              <w:left w:val="single" w:sz="4" w:space="0" w:color="auto"/>
              <w:bottom w:val="single" w:sz="4" w:space="0" w:color="auto"/>
              <w:right w:val="single" w:sz="4" w:space="0" w:color="auto"/>
            </w:tcBorders>
            <w:vAlign w:val="bottom"/>
          </w:tcPr>
          <w:p w14:paraId="6F017EDC" w14:textId="77777777" w:rsidR="00667F6C" w:rsidRPr="00C77579" w:rsidRDefault="00667F6C" w:rsidP="00C71662">
            <w:pPr>
              <w:tabs>
                <w:tab w:val="left" w:pos="0"/>
              </w:tabs>
              <w:rPr>
                <w:rFonts w:ascii="Times New Roman" w:hAnsi="Times New Roman" w:cs="Times New Roman"/>
                <w:sz w:val="22"/>
                <w:szCs w:val="22"/>
                <w:lang w:eastAsia="sl-SI"/>
              </w:rPr>
            </w:pPr>
          </w:p>
        </w:tc>
      </w:tr>
      <w:tr w:rsidR="00667F6C" w:rsidRPr="00C77579" w14:paraId="368F38A7" w14:textId="77777777" w:rsidTr="00C71662">
        <w:trPr>
          <w:trHeight w:val="315"/>
        </w:trPr>
        <w:tc>
          <w:tcPr>
            <w:tcW w:w="4425" w:type="dxa"/>
            <w:tcBorders>
              <w:top w:val="single" w:sz="4" w:space="0" w:color="auto"/>
              <w:left w:val="single" w:sz="4" w:space="0" w:color="auto"/>
              <w:bottom w:val="single" w:sz="4" w:space="0" w:color="auto"/>
              <w:right w:val="single" w:sz="4" w:space="0" w:color="auto"/>
            </w:tcBorders>
            <w:noWrap/>
            <w:vAlign w:val="bottom"/>
          </w:tcPr>
          <w:p w14:paraId="109BB0D3" w14:textId="77777777" w:rsidR="00667F6C" w:rsidRPr="00C77579" w:rsidRDefault="00667F6C" w:rsidP="00C71662">
            <w:pPr>
              <w:tabs>
                <w:tab w:val="left" w:pos="0"/>
              </w:tabs>
              <w:rPr>
                <w:rFonts w:ascii="Times New Roman" w:hAnsi="Times New Roman" w:cs="Times New Roman"/>
                <w:sz w:val="22"/>
                <w:szCs w:val="22"/>
                <w:lang w:eastAsia="sl-SI"/>
              </w:rPr>
            </w:pPr>
            <w:r w:rsidRPr="00C77579">
              <w:rPr>
                <w:rFonts w:ascii="Times New Roman" w:hAnsi="Times New Roman" w:cs="Times New Roman"/>
                <w:sz w:val="22"/>
                <w:szCs w:val="22"/>
                <w:lang w:eastAsia="sl-SI"/>
              </w:rPr>
              <w:t>Ukupno pretraga bez dobivenog rezultata analize:</w:t>
            </w:r>
          </w:p>
          <w:p w14:paraId="3FDB4F3E" w14:textId="77777777" w:rsidR="00667F6C" w:rsidRPr="00C77579" w:rsidRDefault="00667F6C" w:rsidP="00C71662">
            <w:pPr>
              <w:tabs>
                <w:tab w:val="left" w:pos="0"/>
              </w:tabs>
              <w:rPr>
                <w:rFonts w:ascii="Times New Roman" w:hAnsi="Times New Roman" w:cs="Times New Roman"/>
                <w:sz w:val="22"/>
                <w:szCs w:val="22"/>
                <w:lang w:eastAsia="sl-SI"/>
              </w:rPr>
            </w:pPr>
          </w:p>
        </w:tc>
        <w:tc>
          <w:tcPr>
            <w:tcW w:w="10329" w:type="dxa"/>
            <w:tcBorders>
              <w:top w:val="single" w:sz="4" w:space="0" w:color="auto"/>
              <w:left w:val="single" w:sz="4" w:space="0" w:color="auto"/>
              <w:bottom w:val="single" w:sz="4" w:space="0" w:color="auto"/>
              <w:right w:val="single" w:sz="4" w:space="0" w:color="auto"/>
            </w:tcBorders>
            <w:vAlign w:val="bottom"/>
          </w:tcPr>
          <w:p w14:paraId="5B7BC707" w14:textId="77777777" w:rsidR="00667F6C" w:rsidRPr="00C77579" w:rsidRDefault="00667F6C" w:rsidP="00C71662">
            <w:pPr>
              <w:tabs>
                <w:tab w:val="left" w:pos="0"/>
              </w:tabs>
              <w:rPr>
                <w:rFonts w:ascii="Times New Roman" w:hAnsi="Times New Roman" w:cs="Times New Roman"/>
                <w:sz w:val="22"/>
                <w:szCs w:val="22"/>
                <w:lang w:eastAsia="sl-SI"/>
              </w:rPr>
            </w:pPr>
          </w:p>
        </w:tc>
      </w:tr>
    </w:tbl>
    <w:p w14:paraId="2F7D21BB" w14:textId="77777777" w:rsidR="00667F6C" w:rsidRPr="00C77579" w:rsidRDefault="00667F6C" w:rsidP="00667F6C">
      <w:pPr>
        <w:rPr>
          <w:rFonts w:ascii="Times New Roman" w:hAnsi="Times New Roman" w:cs="Times New Roman"/>
          <w:b/>
          <w:u w:val="single"/>
        </w:rPr>
      </w:pPr>
    </w:p>
    <w:p w14:paraId="6E83CC36" w14:textId="77777777" w:rsidR="00667F6C" w:rsidRPr="00C77579" w:rsidRDefault="00667F6C" w:rsidP="00667F6C">
      <w:pPr>
        <w:ind w:left="1416"/>
        <w:rPr>
          <w:rFonts w:ascii="Times New Roman" w:hAnsi="Times New Roman" w:cs="Times New Roman"/>
          <w:b/>
          <w:u w:val="single"/>
        </w:rPr>
      </w:pPr>
    </w:p>
    <w:p w14:paraId="513E262F" w14:textId="77777777" w:rsidR="00667F6C" w:rsidRPr="00C77579" w:rsidRDefault="00667F6C" w:rsidP="00667F6C">
      <w:pPr>
        <w:ind w:left="1416"/>
        <w:rPr>
          <w:rFonts w:ascii="Times New Roman" w:hAnsi="Times New Roman" w:cs="Times New Roman"/>
          <w:b/>
          <w:u w:val="single"/>
        </w:rPr>
      </w:pPr>
    </w:p>
    <w:p w14:paraId="584BA892" w14:textId="77777777" w:rsidR="00667F6C" w:rsidRPr="00C77579" w:rsidRDefault="00667F6C" w:rsidP="00667F6C">
      <w:pPr>
        <w:ind w:left="1416"/>
        <w:rPr>
          <w:rFonts w:ascii="Times New Roman" w:hAnsi="Times New Roman" w:cs="Times New Roman"/>
          <w:b/>
          <w:u w:val="single"/>
        </w:rPr>
      </w:pPr>
      <w:r w:rsidRPr="00C77579">
        <w:rPr>
          <w:rFonts w:ascii="Times New Roman" w:hAnsi="Times New Roman" w:cs="Times New Roman"/>
          <w:b/>
          <w:noProof/>
          <w:u w:val="single"/>
          <w14:ligatures w14:val="standardContextual"/>
        </w:rPr>
        <mc:AlternateContent>
          <mc:Choice Requires="wps">
            <w:drawing>
              <wp:anchor distT="0" distB="0" distL="114300" distR="114300" simplePos="0" relativeHeight="251659264" behindDoc="0" locked="0" layoutInCell="1" allowOverlap="1" wp14:anchorId="4F830375" wp14:editId="70286C87">
                <wp:simplePos x="0" y="0"/>
                <wp:positionH relativeFrom="column">
                  <wp:posOffset>6761769</wp:posOffset>
                </wp:positionH>
                <wp:positionV relativeFrom="paragraph">
                  <wp:posOffset>-297122</wp:posOffset>
                </wp:positionV>
                <wp:extent cx="2431472" cy="623454"/>
                <wp:effectExtent l="0" t="19050" r="45085" b="43815"/>
                <wp:wrapNone/>
                <wp:docPr id="1809937006" name="Strelica: desno 3"/>
                <wp:cNvGraphicFramePr/>
                <a:graphic xmlns:a="http://schemas.openxmlformats.org/drawingml/2006/main">
                  <a:graphicData uri="http://schemas.microsoft.com/office/word/2010/wordprocessingShape">
                    <wps:wsp>
                      <wps:cNvSpPr/>
                      <wps:spPr>
                        <a:xfrm>
                          <a:off x="0" y="0"/>
                          <a:ext cx="2431472" cy="623454"/>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7F178CEE" w14:textId="77777777" w:rsidR="00667F6C" w:rsidRDefault="00667F6C" w:rsidP="00667F6C">
                            <w:pPr>
                              <w:jc w:val="center"/>
                            </w:pPr>
                            <w:r>
                              <w:t>Obratiti pažnju na fusnote!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8303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elica: desno 3" o:spid="_x0000_s1026" type="#_x0000_t13" style="position:absolute;left:0;text-align:left;margin-left:532.4pt;margin-top:-23.4pt;width:191.45pt;height:4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" adj="18831" fillcolor="white [3201]" strokecolor="#70ad47 [3209]" strokeweight="1pt">
                <v:textbox>
                  <w:txbxContent>
                    <w:p w14:paraId="7F178CEE" w14:textId="77777777" w:rsidR="00667F6C" w:rsidRDefault="00667F6C" w:rsidP="00667F6C">
                      <w:pPr>
                        <w:jc w:val="center"/>
                      </w:pPr>
                      <w:r>
                        <w:t>Obratiti pažnju na fusnote!</w:t>
                      </w:r>
                    </w:p>
                  </w:txbxContent>
                </v:textbox>
              </v:shape>
            </w:pict>
          </mc:Fallback>
        </mc:AlternateContent>
      </w:r>
    </w:p>
    <w:p w14:paraId="698EDE86" w14:textId="77777777" w:rsidR="00667F6C" w:rsidRPr="00C77579" w:rsidRDefault="00667F6C" w:rsidP="00667F6C">
      <w:pPr>
        <w:ind w:left="1416"/>
        <w:rPr>
          <w:rFonts w:ascii="Times New Roman" w:hAnsi="Times New Roman" w:cs="Times New Roman"/>
          <w:b/>
          <w:u w:val="single"/>
        </w:rPr>
      </w:pPr>
    </w:p>
    <w:p w14:paraId="28FBB3B1" w14:textId="77777777" w:rsidR="00667F6C" w:rsidRPr="00C77579" w:rsidRDefault="00667F6C" w:rsidP="00667F6C">
      <w:pPr>
        <w:ind w:left="1416"/>
        <w:rPr>
          <w:rFonts w:ascii="Times New Roman" w:hAnsi="Times New Roman" w:cs="Times New Roman"/>
          <w:b/>
          <w:u w:val="single"/>
        </w:rPr>
      </w:pPr>
      <w:r w:rsidRPr="00C77579">
        <w:rPr>
          <w:rFonts w:ascii="Times New Roman" w:hAnsi="Times New Roman" w:cs="Times New Roman"/>
          <w:b/>
          <w:u w:val="single"/>
        </w:rPr>
        <w:t>Prilog uz polugodišnje izvješće o realizaciji Plana monitoringa za hranu za životinje u 2026. godini</w:t>
      </w:r>
    </w:p>
    <w:p w14:paraId="5B294E30" w14:textId="77777777" w:rsidR="00667F6C" w:rsidRPr="00C77579" w:rsidRDefault="00667F6C" w:rsidP="00667F6C">
      <w:pPr>
        <w:rPr>
          <w:rFonts w:ascii="Times New Roman" w:hAnsi="Times New Roman" w:cs="Times New Roman"/>
          <w:b/>
          <w:u w:val="single"/>
        </w:rPr>
      </w:pPr>
    </w:p>
    <w:tbl>
      <w:tblPr>
        <w:tblW w:w="5164" w:type="pct"/>
        <w:tblLook w:val="04A0" w:firstRow="1" w:lastRow="0" w:firstColumn="1" w:lastColumn="0" w:noHBand="0" w:noVBand="1"/>
      </w:tblPr>
      <w:tblGrid>
        <w:gridCol w:w="4115"/>
        <w:gridCol w:w="974"/>
        <w:gridCol w:w="949"/>
        <w:gridCol w:w="1304"/>
        <w:gridCol w:w="1316"/>
        <w:gridCol w:w="1194"/>
        <w:gridCol w:w="890"/>
        <w:gridCol w:w="1072"/>
        <w:gridCol w:w="1072"/>
        <w:gridCol w:w="1567"/>
      </w:tblGrid>
      <w:tr w:rsidR="00667F6C" w:rsidRPr="00C77579" w14:paraId="6CE8D936" w14:textId="77777777" w:rsidTr="00C71662">
        <w:trPr>
          <w:trHeight w:val="1002"/>
          <w:tblHeader/>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5AA96CD0" w14:textId="77777777" w:rsidR="00667F6C" w:rsidRPr="00C77579" w:rsidRDefault="00667F6C" w:rsidP="00C71662">
            <w:pPr>
              <w:tabs>
                <w:tab w:val="left" w:pos="0"/>
              </w:tabs>
              <w:ind w:right="-103"/>
              <w:rPr>
                <w:rFonts w:ascii="Times New Roman" w:hAnsi="Times New Roman" w:cs="Times New Roman"/>
                <w:lang w:eastAsia="sl-SI"/>
              </w:rPr>
            </w:pPr>
            <w:r w:rsidRPr="00C77579">
              <w:rPr>
                <w:rFonts w:ascii="Times New Roman" w:hAnsi="Times New Roman" w:cs="Times New Roman"/>
                <w:lang w:eastAsia="sl-SI"/>
              </w:rPr>
              <w:t>Prilog uz polugodišnje izvješće o realizaciji Plana monitoringa za hranu za životinje u 2026. godini</w:t>
            </w:r>
          </w:p>
          <w:p w14:paraId="30C05E8D" w14:textId="77777777" w:rsidR="00667F6C" w:rsidRPr="00C77579" w:rsidRDefault="00667F6C" w:rsidP="00C71662">
            <w:pPr>
              <w:tabs>
                <w:tab w:val="left" w:pos="0"/>
              </w:tabs>
              <w:ind w:right="-103"/>
              <w:rPr>
                <w:rFonts w:ascii="Times New Roman" w:hAnsi="Times New Roman" w:cs="Times New Roman"/>
                <w:lang w:eastAsia="sl-SI"/>
              </w:rPr>
            </w:pPr>
            <w:r w:rsidRPr="00C77579">
              <w:rPr>
                <w:rFonts w:ascii="Times New Roman" w:hAnsi="Times New Roman" w:cs="Times New Roman"/>
                <w:lang w:eastAsia="sl-SI"/>
              </w:rPr>
              <w:t>Naziv organizacijske jedinice:</w:t>
            </w:r>
          </w:p>
          <w:p w14:paraId="5EF80BC8" w14:textId="77777777" w:rsidR="00667F6C" w:rsidRPr="00C77579" w:rsidRDefault="00667F6C" w:rsidP="00C71662">
            <w:pPr>
              <w:rPr>
                <w:rFonts w:ascii="Times New Roman" w:hAnsi="Times New Roman" w:cs="Times New Roman"/>
              </w:rPr>
            </w:pPr>
            <w:r w:rsidRPr="00C77579">
              <w:rPr>
                <w:rFonts w:ascii="Times New Roman" w:hAnsi="Times New Roman" w:cs="Times New Roman"/>
              </w:rPr>
              <w:t>Za razdoblje:</w:t>
            </w:r>
          </w:p>
        </w:tc>
      </w:tr>
      <w:tr w:rsidR="00667F6C" w:rsidRPr="00C77579" w14:paraId="11900A88" w14:textId="77777777" w:rsidTr="00C71662">
        <w:trPr>
          <w:trHeight w:val="1260"/>
          <w:tblHeader/>
        </w:trPr>
        <w:tc>
          <w:tcPr>
            <w:tcW w:w="1424" w:type="pct"/>
            <w:tcBorders>
              <w:top w:val="single" w:sz="4" w:space="0" w:color="auto"/>
              <w:left w:val="single" w:sz="4" w:space="0" w:color="auto"/>
              <w:bottom w:val="single" w:sz="4" w:space="0" w:color="auto"/>
              <w:right w:val="single" w:sz="4" w:space="0" w:color="auto"/>
            </w:tcBorders>
            <w:vAlign w:val="center"/>
            <w:hideMark/>
          </w:tcPr>
          <w:p w14:paraId="3BE1D97D"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Vrsta tvari</w:t>
            </w:r>
          </w:p>
        </w:tc>
        <w:tc>
          <w:tcPr>
            <w:tcW w:w="337" w:type="pct"/>
            <w:tcBorders>
              <w:top w:val="single" w:sz="4" w:space="0" w:color="auto"/>
              <w:left w:val="nil"/>
              <w:bottom w:val="single" w:sz="4" w:space="0" w:color="auto"/>
              <w:right w:val="single" w:sz="4" w:space="0" w:color="auto"/>
            </w:tcBorders>
            <w:vAlign w:val="center"/>
            <w:hideMark/>
          </w:tcPr>
          <w:p w14:paraId="62616766"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Vrsta matriksa</w:t>
            </w:r>
          </w:p>
          <w:p w14:paraId="4DC8AFD6"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xml:space="preserve">(kratica iz Priloga II.) </w:t>
            </w:r>
          </w:p>
        </w:tc>
        <w:tc>
          <w:tcPr>
            <w:tcW w:w="328" w:type="pct"/>
            <w:tcBorders>
              <w:top w:val="single" w:sz="4" w:space="0" w:color="auto"/>
              <w:left w:val="nil"/>
              <w:bottom w:val="single" w:sz="4" w:space="0" w:color="auto"/>
              <w:right w:val="single" w:sz="4" w:space="0" w:color="auto"/>
            </w:tcBorders>
            <w:vAlign w:val="center"/>
            <w:hideMark/>
          </w:tcPr>
          <w:p w14:paraId="270E8148"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Br.</w:t>
            </w:r>
          </w:p>
          <w:p w14:paraId="72826724"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Pretraga</w:t>
            </w:r>
          </w:p>
        </w:tc>
        <w:tc>
          <w:tcPr>
            <w:tcW w:w="451" w:type="pct"/>
            <w:tcBorders>
              <w:top w:val="single" w:sz="4" w:space="0" w:color="auto"/>
              <w:left w:val="nil"/>
              <w:bottom w:val="single" w:sz="4" w:space="0" w:color="auto"/>
              <w:right w:val="single" w:sz="4" w:space="0" w:color="auto"/>
            </w:tcBorders>
            <w:vAlign w:val="center"/>
            <w:hideMark/>
          </w:tcPr>
          <w:p w14:paraId="0FBBD4EE"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Datum uzorkovanja</w:t>
            </w:r>
          </w:p>
        </w:tc>
        <w:tc>
          <w:tcPr>
            <w:tcW w:w="455" w:type="pct"/>
            <w:tcBorders>
              <w:top w:val="single" w:sz="4" w:space="0" w:color="auto"/>
              <w:left w:val="nil"/>
              <w:bottom w:val="single" w:sz="4" w:space="0" w:color="auto"/>
              <w:right w:val="single" w:sz="4" w:space="0" w:color="auto"/>
            </w:tcBorders>
            <w:hideMark/>
          </w:tcPr>
          <w:p w14:paraId="33E463E3"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Evidencijski broj Zapisnika o uzorkovanju</w:t>
            </w:r>
          </w:p>
        </w:tc>
        <w:tc>
          <w:tcPr>
            <w:tcW w:w="413" w:type="pct"/>
            <w:tcBorders>
              <w:top w:val="single" w:sz="4" w:space="0" w:color="auto"/>
              <w:left w:val="single" w:sz="4" w:space="0" w:color="auto"/>
              <w:bottom w:val="single" w:sz="4" w:space="0" w:color="auto"/>
              <w:right w:val="single" w:sz="4" w:space="0" w:color="auto"/>
            </w:tcBorders>
            <w:vAlign w:val="center"/>
            <w:hideMark/>
          </w:tcPr>
          <w:p w14:paraId="5BD8C27F"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Datum zaprimanja lab. Nalaza</w:t>
            </w:r>
          </w:p>
        </w:tc>
        <w:tc>
          <w:tcPr>
            <w:tcW w:w="308" w:type="pct"/>
            <w:tcBorders>
              <w:top w:val="single" w:sz="4" w:space="0" w:color="auto"/>
              <w:left w:val="nil"/>
              <w:bottom w:val="single" w:sz="4" w:space="0" w:color="auto"/>
              <w:right w:val="single" w:sz="4" w:space="0" w:color="auto"/>
            </w:tcBorders>
            <w:vAlign w:val="center"/>
            <w:hideMark/>
          </w:tcPr>
          <w:p w14:paraId="25AA6378"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xml:space="preserve">Oznaka </w:t>
            </w:r>
          </w:p>
          <w:p w14:paraId="14B6CA90"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lab. Nalaza</w:t>
            </w:r>
          </w:p>
        </w:tc>
        <w:tc>
          <w:tcPr>
            <w:tcW w:w="371" w:type="pct"/>
            <w:tcBorders>
              <w:top w:val="single" w:sz="4" w:space="0" w:color="auto"/>
              <w:left w:val="nil"/>
              <w:bottom w:val="single" w:sz="4" w:space="0" w:color="auto"/>
              <w:right w:val="single" w:sz="4" w:space="0" w:color="auto"/>
            </w:tcBorders>
            <w:vAlign w:val="center"/>
            <w:hideMark/>
          </w:tcPr>
          <w:p w14:paraId="4385B33B"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Rezultat: (S/N)</w:t>
            </w:r>
          </w:p>
        </w:tc>
        <w:tc>
          <w:tcPr>
            <w:tcW w:w="371" w:type="pct"/>
            <w:tcBorders>
              <w:top w:val="single" w:sz="4" w:space="0" w:color="auto"/>
              <w:left w:val="nil"/>
              <w:bottom w:val="single" w:sz="4" w:space="0" w:color="auto"/>
              <w:right w:val="single" w:sz="4" w:space="0" w:color="auto"/>
            </w:tcBorders>
            <w:vAlign w:val="center"/>
            <w:hideMark/>
          </w:tcPr>
          <w:p w14:paraId="7B39ABC2"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xml:space="preserve">Vrsta </w:t>
            </w:r>
          </w:p>
          <w:p w14:paraId="6E7F1CB2"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Objekta</w:t>
            </w:r>
          </w:p>
          <w:p w14:paraId="1D7CD62C"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(O/R/PG)</w:t>
            </w:r>
          </w:p>
        </w:tc>
        <w:tc>
          <w:tcPr>
            <w:tcW w:w="542" w:type="pct"/>
            <w:tcBorders>
              <w:top w:val="single" w:sz="4" w:space="0" w:color="auto"/>
              <w:left w:val="nil"/>
              <w:bottom w:val="single" w:sz="4" w:space="0" w:color="auto"/>
              <w:right w:val="single" w:sz="4" w:space="0" w:color="auto"/>
            </w:tcBorders>
            <w:vAlign w:val="center"/>
            <w:hideMark/>
          </w:tcPr>
          <w:p w14:paraId="5931130D"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xml:space="preserve">Naziv objekta ili identifikacijski </w:t>
            </w:r>
          </w:p>
          <w:p w14:paraId="4AB4B4FC"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broj objekta</w:t>
            </w:r>
          </w:p>
        </w:tc>
      </w:tr>
      <w:tr w:rsidR="00667F6C" w:rsidRPr="00C77579" w14:paraId="485562B2" w14:textId="77777777" w:rsidTr="00C71662">
        <w:trPr>
          <w:trHeight w:val="315"/>
        </w:trPr>
        <w:tc>
          <w:tcPr>
            <w:tcW w:w="1424" w:type="pct"/>
            <w:tcBorders>
              <w:top w:val="nil"/>
              <w:left w:val="single" w:sz="4" w:space="0" w:color="auto"/>
              <w:bottom w:val="single" w:sz="4" w:space="0" w:color="auto"/>
              <w:right w:val="single" w:sz="4" w:space="0" w:color="auto"/>
            </w:tcBorders>
            <w:noWrap/>
            <w:vAlign w:val="bottom"/>
            <w:hideMark/>
          </w:tcPr>
          <w:p w14:paraId="5DF0B4DC"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xml:space="preserve">GM hrana </w:t>
            </w:r>
          </w:p>
          <w:p w14:paraId="76573143"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za životinje</w:t>
            </w:r>
          </w:p>
        </w:tc>
        <w:tc>
          <w:tcPr>
            <w:tcW w:w="337" w:type="pct"/>
            <w:tcBorders>
              <w:top w:val="nil"/>
              <w:left w:val="nil"/>
              <w:bottom w:val="single" w:sz="4" w:space="0" w:color="auto"/>
              <w:right w:val="single" w:sz="4" w:space="0" w:color="auto"/>
            </w:tcBorders>
            <w:noWrap/>
            <w:vAlign w:val="bottom"/>
          </w:tcPr>
          <w:p w14:paraId="0A09D346" w14:textId="77777777" w:rsidR="00667F6C" w:rsidRPr="00C77579" w:rsidRDefault="00667F6C" w:rsidP="00C71662">
            <w:pPr>
              <w:rPr>
                <w:rFonts w:ascii="Times New Roman" w:hAnsi="Times New Roman" w:cs="Times New Roman"/>
                <w:sz w:val="22"/>
                <w:szCs w:val="22"/>
              </w:rPr>
            </w:pPr>
          </w:p>
        </w:tc>
        <w:tc>
          <w:tcPr>
            <w:tcW w:w="328" w:type="pct"/>
            <w:tcBorders>
              <w:top w:val="nil"/>
              <w:left w:val="nil"/>
              <w:bottom w:val="single" w:sz="4" w:space="0" w:color="auto"/>
              <w:right w:val="single" w:sz="4" w:space="0" w:color="auto"/>
            </w:tcBorders>
            <w:noWrap/>
            <w:vAlign w:val="bottom"/>
          </w:tcPr>
          <w:p w14:paraId="35FAE8B1" w14:textId="77777777" w:rsidR="00667F6C" w:rsidRPr="00C77579" w:rsidRDefault="00667F6C" w:rsidP="00C71662">
            <w:pPr>
              <w:rPr>
                <w:rFonts w:ascii="Times New Roman" w:hAnsi="Times New Roman" w:cs="Times New Roman"/>
                <w:sz w:val="22"/>
                <w:szCs w:val="22"/>
              </w:rPr>
            </w:pPr>
          </w:p>
        </w:tc>
        <w:tc>
          <w:tcPr>
            <w:tcW w:w="451" w:type="pct"/>
            <w:tcBorders>
              <w:top w:val="nil"/>
              <w:left w:val="nil"/>
              <w:bottom w:val="single" w:sz="4" w:space="0" w:color="auto"/>
              <w:right w:val="single" w:sz="4" w:space="0" w:color="auto"/>
            </w:tcBorders>
            <w:noWrap/>
            <w:vAlign w:val="bottom"/>
          </w:tcPr>
          <w:p w14:paraId="75BD93FB" w14:textId="77777777" w:rsidR="00667F6C" w:rsidRPr="00C77579" w:rsidRDefault="00667F6C" w:rsidP="00C71662">
            <w:pPr>
              <w:rPr>
                <w:rFonts w:ascii="Times New Roman" w:hAnsi="Times New Roman" w:cs="Times New Roman"/>
                <w:sz w:val="22"/>
                <w:szCs w:val="22"/>
              </w:rPr>
            </w:pPr>
          </w:p>
        </w:tc>
        <w:tc>
          <w:tcPr>
            <w:tcW w:w="455" w:type="pct"/>
            <w:tcBorders>
              <w:top w:val="nil"/>
              <w:left w:val="nil"/>
              <w:bottom w:val="single" w:sz="4" w:space="0" w:color="auto"/>
              <w:right w:val="single" w:sz="4" w:space="0" w:color="auto"/>
            </w:tcBorders>
          </w:tcPr>
          <w:p w14:paraId="04E3018B" w14:textId="77777777" w:rsidR="00667F6C" w:rsidRPr="00C77579" w:rsidRDefault="00667F6C" w:rsidP="00C71662">
            <w:pPr>
              <w:rPr>
                <w:rFonts w:ascii="Times New Roman" w:hAnsi="Times New Roman" w:cs="Times New Roman"/>
                <w:sz w:val="22"/>
                <w:szCs w:val="22"/>
              </w:rPr>
            </w:pPr>
          </w:p>
        </w:tc>
        <w:tc>
          <w:tcPr>
            <w:tcW w:w="413" w:type="pct"/>
            <w:tcBorders>
              <w:top w:val="nil"/>
              <w:left w:val="single" w:sz="4" w:space="0" w:color="auto"/>
              <w:bottom w:val="single" w:sz="4" w:space="0" w:color="auto"/>
              <w:right w:val="single" w:sz="4" w:space="0" w:color="auto"/>
            </w:tcBorders>
            <w:noWrap/>
            <w:vAlign w:val="bottom"/>
          </w:tcPr>
          <w:p w14:paraId="13BEE0A1" w14:textId="77777777" w:rsidR="00667F6C" w:rsidRPr="00C77579" w:rsidRDefault="00667F6C" w:rsidP="00C71662">
            <w:pPr>
              <w:rPr>
                <w:rFonts w:ascii="Times New Roman" w:hAnsi="Times New Roman" w:cs="Times New Roman"/>
                <w:sz w:val="22"/>
                <w:szCs w:val="22"/>
              </w:rPr>
            </w:pPr>
          </w:p>
        </w:tc>
        <w:tc>
          <w:tcPr>
            <w:tcW w:w="308" w:type="pct"/>
            <w:tcBorders>
              <w:top w:val="nil"/>
              <w:left w:val="nil"/>
              <w:bottom w:val="single" w:sz="4" w:space="0" w:color="auto"/>
              <w:right w:val="single" w:sz="4" w:space="0" w:color="auto"/>
            </w:tcBorders>
            <w:vAlign w:val="bottom"/>
          </w:tcPr>
          <w:p w14:paraId="1CBC3DA2"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7C952BB7"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01BB10B5" w14:textId="77777777" w:rsidR="00667F6C" w:rsidRPr="00C77579" w:rsidRDefault="00667F6C" w:rsidP="00C71662">
            <w:pPr>
              <w:rPr>
                <w:rFonts w:ascii="Times New Roman" w:hAnsi="Times New Roman" w:cs="Times New Roman"/>
                <w:sz w:val="22"/>
                <w:szCs w:val="22"/>
              </w:rPr>
            </w:pPr>
          </w:p>
        </w:tc>
        <w:tc>
          <w:tcPr>
            <w:tcW w:w="542" w:type="pct"/>
            <w:tcBorders>
              <w:top w:val="nil"/>
              <w:left w:val="nil"/>
              <w:bottom w:val="single" w:sz="4" w:space="0" w:color="auto"/>
              <w:right w:val="single" w:sz="4" w:space="0" w:color="auto"/>
            </w:tcBorders>
            <w:noWrap/>
            <w:vAlign w:val="bottom"/>
          </w:tcPr>
          <w:p w14:paraId="007CA1BC" w14:textId="77777777" w:rsidR="00667F6C" w:rsidRPr="00C77579" w:rsidRDefault="00667F6C" w:rsidP="00C71662">
            <w:pPr>
              <w:rPr>
                <w:rFonts w:ascii="Times New Roman" w:hAnsi="Times New Roman" w:cs="Times New Roman"/>
                <w:sz w:val="22"/>
                <w:szCs w:val="22"/>
              </w:rPr>
            </w:pPr>
          </w:p>
        </w:tc>
      </w:tr>
      <w:tr w:rsidR="00667F6C" w:rsidRPr="00C77579" w14:paraId="15006227" w14:textId="77777777" w:rsidTr="00C71662">
        <w:trPr>
          <w:trHeight w:val="315"/>
        </w:trPr>
        <w:tc>
          <w:tcPr>
            <w:tcW w:w="1424" w:type="pct"/>
            <w:tcBorders>
              <w:top w:val="nil"/>
              <w:left w:val="single" w:sz="4" w:space="0" w:color="auto"/>
              <w:bottom w:val="single" w:sz="4" w:space="0" w:color="auto"/>
              <w:right w:val="single" w:sz="4" w:space="0" w:color="auto"/>
            </w:tcBorders>
            <w:noWrap/>
            <w:vAlign w:val="bottom"/>
            <w:hideMark/>
          </w:tcPr>
          <w:p w14:paraId="0EB81663"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lang w:val="pl-PL"/>
              </w:rPr>
              <w:t xml:space="preserve">Bakterije iz roda </w:t>
            </w:r>
            <w:r w:rsidRPr="00C77579">
              <w:rPr>
                <w:rFonts w:ascii="Times New Roman" w:hAnsi="Times New Roman" w:cs="Times New Roman"/>
                <w:i/>
                <w:sz w:val="22"/>
                <w:szCs w:val="22"/>
                <w:lang w:val="pl-PL"/>
              </w:rPr>
              <w:t>Salmonella spp.</w:t>
            </w:r>
          </w:p>
        </w:tc>
        <w:tc>
          <w:tcPr>
            <w:tcW w:w="337" w:type="pct"/>
            <w:tcBorders>
              <w:top w:val="nil"/>
              <w:left w:val="nil"/>
              <w:bottom w:val="single" w:sz="4" w:space="0" w:color="auto"/>
              <w:right w:val="single" w:sz="4" w:space="0" w:color="auto"/>
            </w:tcBorders>
            <w:noWrap/>
            <w:vAlign w:val="bottom"/>
          </w:tcPr>
          <w:p w14:paraId="473F7E86" w14:textId="77777777" w:rsidR="00667F6C" w:rsidRPr="00C77579" w:rsidRDefault="00667F6C" w:rsidP="00C71662">
            <w:pPr>
              <w:rPr>
                <w:rFonts w:ascii="Times New Roman" w:hAnsi="Times New Roman" w:cs="Times New Roman"/>
                <w:sz w:val="22"/>
                <w:szCs w:val="22"/>
              </w:rPr>
            </w:pPr>
          </w:p>
        </w:tc>
        <w:tc>
          <w:tcPr>
            <w:tcW w:w="328" w:type="pct"/>
            <w:tcBorders>
              <w:top w:val="nil"/>
              <w:left w:val="nil"/>
              <w:bottom w:val="single" w:sz="4" w:space="0" w:color="auto"/>
              <w:right w:val="single" w:sz="4" w:space="0" w:color="auto"/>
            </w:tcBorders>
            <w:noWrap/>
            <w:vAlign w:val="bottom"/>
          </w:tcPr>
          <w:p w14:paraId="69E5BB1C" w14:textId="77777777" w:rsidR="00667F6C" w:rsidRPr="00C77579" w:rsidRDefault="00667F6C" w:rsidP="00C71662">
            <w:pPr>
              <w:rPr>
                <w:rFonts w:ascii="Times New Roman" w:hAnsi="Times New Roman" w:cs="Times New Roman"/>
                <w:sz w:val="22"/>
                <w:szCs w:val="22"/>
              </w:rPr>
            </w:pPr>
          </w:p>
        </w:tc>
        <w:tc>
          <w:tcPr>
            <w:tcW w:w="451" w:type="pct"/>
            <w:tcBorders>
              <w:top w:val="nil"/>
              <w:left w:val="nil"/>
              <w:bottom w:val="single" w:sz="4" w:space="0" w:color="auto"/>
              <w:right w:val="single" w:sz="4" w:space="0" w:color="auto"/>
            </w:tcBorders>
            <w:noWrap/>
            <w:vAlign w:val="bottom"/>
          </w:tcPr>
          <w:p w14:paraId="2D48189C" w14:textId="77777777" w:rsidR="00667F6C" w:rsidRPr="00C77579" w:rsidRDefault="00667F6C" w:rsidP="00C71662">
            <w:pPr>
              <w:rPr>
                <w:rFonts w:ascii="Times New Roman" w:hAnsi="Times New Roman" w:cs="Times New Roman"/>
                <w:sz w:val="22"/>
                <w:szCs w:val="22"/>
              </w:rPr>
            </w:pPr>
          </w:p>
        </w:tc>
        <w:tc>
          <w:tcPr>
            <w:tcW w:w="455" w:type="pct"/>
            <w:tcBorders>
              <w:top w:val="nil"/>
              <w:left w:val="nil"/>
              <w:bottom w:val="single" w:sz="4" w:space="0" w:color="auto"/>
              <w:right w:val="single" w:sz="4" w:space="0" w:color="auto"/>
            </w:tcBorders>
          </w:tcPr>
          <w:p w14:paraId="41E4E0AE" w14:textId="77777777" w:rsidR="00667F6C" w:rsidRPr="00C77579" w:rsidRDefault="00667F6C" w:rsidP="00C71662">
            <w:pPr>
              <w:rPr>
                <w:rFonts w:ascii="Times New Roman" w:hAnsi="Times New Roman" w:cs="Times New Roman"/>
                <w:sz w:val="22"/>
                <w:szCs w:val="22"/>
              </w:rPr>
            </w:pPr>
          </w:p>
        </w:tc>
        <w:tc>
          <w:tcPr>
            <w:tcW w:w="413" w:type="pct"/>
            <w:tcBorders>
              <w:top w:val="nil"/>
              <w:left w:val="single" w:sz="4" w:space="0" w:color="auto"/>
              <w:bottom w:val="single" w:sz="4" w:space="0" w:color="auto"/>
              <w:right w:val="single" w:sz="4" w:space="0" w:color="auto"/>
            </w:tcBorders>
            <w:noWrap/>
            <w:vAlign w:val="bottom"/>
          </w:tcPr>
          <w:p w14:paraId="048C3C0C" w14:textId="77777777" w:rsidR="00667F6C" w:rsidRPr="00C77579" w:rsidRDefault="00667F6C" w:rsidP="00C71662">
            <w:pPr>
              <w:rPr>
                <w:rFonts w:ascii="Times New Roman" w:hAnsi="Times New Roman" w:cs="Times New Roman"/>
                <w:sz w:val="22"/>
                <w:szCs w:val="22"/>
              </w:rPr>
            </w:pPr>
          </w:p>
        </w:tc>
        <w:tc>
          <w:tcPr>
            <w:tcW w:w="308" w:type="pct"/>
            <w:tcBorders>
              <w:top w:val="nil"/>
              <w:left w:val="nil"/>
              <w:bottom w:val="single" w:sz="4" w:space="0" w:color="auto"/>
              <w:right w:val="single" w:sz="4" w:space="0" w:color="auto"/>
            </w:tcBorders>
            <w:noWrap/>
            <w:vAlign w:val="bottom"/>
          </w:tcPr>
          <w:p w14:paraId="12E83AC1"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7222BFE6"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3A28C6D4" w14:textId="77777777" w:rsidR="00667F6C" w:rsidRPr="00C77579" w:rsidRDefault="00667F6C" w:rsidP="00C71662">
            <w:pPr>
              <w:rPr>
                <w:rFonts w:ascii="Times New Roman" w:hAnsi="Times New Roman" w:cs="Times New Roman"/>
                <w:sz w:val="22"/>
                <w:szCs w:val="22"/>
              </w:rPr>
            </w:pPr>
          </w:p>
        </w:tc>
        <w:tc>
          <w:tcPr>
            <w:tcW w:w="542" w:type="pct"/>
            <w:tcBorders>
              <w:top w:val="nil"/>
              <w:left w:val="nil"/>
              <w:bottom w:val="single" w:sz="4" w:space="0" w:color="auto"/>
              <w:right w:val="single" w:sz="4" w:space="0" w:color="auto"/>
            </w:tcBorders>
            <w:noWrap/>
            <w:vAlign w:val="bottom"/>
          </w:tcPr>
          <w:p w14:paraId="496078A0" w14:textId="77777777" w:rsidR="00667F6C" w:rsidRPr="00C77579" w:rsidRDefault="00667F6C" w:rsidP="00C71662">
            <w:pPr>
              <w:rPr>
                <w:rFonts w:ascii="Times New Roman" w:hAnsi="Times New Roman" w:cs="Times New Roman"/>
                <w:sz w:val="22"/>
                <w:szCs w:val="22"/>
              </w:rPr>
            </w:pPr>
          </w:p>
        </w:tc>
      </w:tr>
      <w:tr w:rsidR="00667F6C" w:rsidRPr="00C77579" w14:paraId="34FD4171" w14:textId="77777777" w:rsidTr="00C71662">
        <w:trPr>
          <w:trHeight w:val="315"/>
        </w:trPr>
        <w:tc>
          <w:tcPr>
            <w:tcW w:w="1424" w:type="pct"/>
            <w:tcBorders>
              <w:top w:val="nil"/>
              <w:left w:val="single" w:sz="4" w:space="0" w:color="auto"/>
              <w:bottom w:val="single" w:sz="4" w:space="0" w:color="auto"/>
              <w:right w:val="single" w:sz="4" w:space="0" w:color="auto"/>
            </w:tcBorders>
            <w:shd w:val="clear" w:color="auto" w:fill="F2F2F2"/>
            <w:noWrap/>
            <w:vAlign w:val="bottom"/>
          </w:tcPr>
          <w:p w14:paraId="4AC22558" w14:textId="77777777" w:rsidR="00667F6C" w:rsidRPr="005C6CBF" w:rsidRDefault="00667F6C" w:rsidP="00C71662">
            <w:pPr>
              <w:rPr>
                <w:rFonts w:ascii="Times New Roman" w:hAnsi="Times New Roman" w:cs="Times New Roman"/>
                <w:sz w:val="22"/>
                <w:szCs w:val="22"/>
                <w:lang w:val="sv-SE"/>
              </w:rPr>
            </w:pPr>
            <w:r w:rsidRPr="005C6CBF">
              <w:rPr>
                <w:rFonts w:ascii="Times New Roman" w:hAnsi="Times New Roman" w:cs="Times New Roman"/>
                <w:sz w:val="22"/>
                <w:szCs w:val="22"/>
                <w:lang w:val="sv-SE"/>
              </w:rPr>
              <w:t xml:space="preserve">Bakterije iz roda </w:t>
            </w:r>
            <w:r w:rsidRPr="005C6CBF">
              <w:rPr>
                <w:rFonts w:ascii="Times New Roman" w:hAnsi="Times New Roman" w:cs="Times New Roman"/>
                <w:i/>
                <w:sz w:val="22"/>
                <w:szCs w:val="22"/>
                <w:lang w:val="sv-SE"/>
              </w:rPr>
              <w:t>Salmonella spp (</w:t>
            </w:r>
            <w:r w:rsidRPr="005C6CBF">
              <w:rPr>
                <w:rFonts w:ascii="Times New Roman" w:hAnsi="Times New Roman" w:cs="Times New Roman"/>
                <w:b/>
                <w:i/>
                <w:sz w:val="22"/>
                <w:szCs w:val="22"/>
                <w:lang w:val="sv-SE"/>
              </w:rPr>
              <w:t>HKLJ</w:t>
            </w:r>
            <w:r w:rsidRPr="005C6CBF">
              <w:rPr>
                <w:rFonts w:ascii="Times New Roman" w:hAnsi="Times New Roman" w:cs="Times New Roman"/>
                <w:i/>
                <w:sz w:val="22"/>
                <w:szCs w:val="22"/>
                <w:lang w:val="sv-SE"/>
              </w:rPr>
              <w:t>)</w:t>
            </w:r>
          </w:p>
        </w:tc>
        <w:tc>
          <w:tcPr>
            <w:tcW w:w="337" w:type="pct"/>
            <w:tcBorders>
              <w:top w:val="nil"/>
              <w:left w:val="nil"/>
              <w:bottom w:val="single" w:sz="4" w:space="0" w:color="auto"/>
              <w:right w:val="single" w:sz="4" w:space="0" w:color="auto"/>
            </w:tcBorders>
            <w:shd w:val="clear" w:color="auto" w:fill="F2F2F2"/>
            <w:noWrap/>
            <w:vAlign w:val="bottom"/>
          </w:tcPr>
          <w:p w14:paraId="151F7D22" w14:textId="77777777" w:rsidR="00667F6C" w:rsidRPr="00C77579" w:rsidRDefault="00667F6C" w:rsidP="00C71662">
            <w:pPr>
              <w:rPr>
                <w:rFonts w:ascii="Times New Roman" w:hAnsi="Times New Roman" w:cs="Times New Roman"/>
                <w:sz w:val="22"/>
                <w:szCs w:val="22"/>
              </w:rPr>
            </w:pPr>
          </w:p>
        </w:tc>
        <w:tc>
          <w:tcPr>
            <w:tcW w:w="328" w:type="pct"/>
            <w:tcBorders>
              <w:top w:val="nil"/>
              <w:left w:val="nil"/>
              <w:bottom w:val="single" w:sz="4" w:space="0" w:color="auto"/>
              <w:right w:val="single" w:sz="4" w:space="0" w:color="auto"/>
            </w:tcBorders>
            <w:shd w:val="clear" w:color="auto" w:fill="F2F2F2"/>
            <w:noWrap/>
            <w:vAlign w:val="bottom"/>
          </w:tcPr>
          <w:p w14:paraId="741044DC" w14:textId="77777777" w:rsidR="00667F6C" w:rsidRPr="00C77579" w:rsidRDefault="00667F6C" w:rsidP="00C71662">
            <w:pPr>
              <w:rPr>
                <w:rFonts w:ascii="Times New Roman" w:hAnsi="Times New Roman" w:cs="Times New Roman"/>
                <w:sz w:val="22"/>
                <w:szCs w:val="22"/>
              </w:rPr>
            </w:pPr>
          </w:p>
        </w:tc>
        <w:tc>
          <w:tcPr>
            <w:tcW w:w="451" w:type="pct"/>
            <w:tcBorders>
              <w:top w:val="nil"/>
              <w:left w:val="nil"/>
              <w:bottom w:val="single" w:sz="4" w:space="0" w:color="auto"/>
              <w:right w:val="single" w:sz="4" w:space="0" w:color="auto"/>
            </w:tcBorders>
            <w:shd w:val="clear" w:color="auto" w:fill="F2F2F2"/>
            <w:noWrap/>
            <w:vAlign w:val="bottom"/>
          </w:tcPr>
          <w:p w14:paraId="2F2E9F03" w14:textId="77777777" w:rsidR="00667F6C" w:rsidRPr="00C77579" w:rsidRDefault="00667F6C" w:rsidP="00C71662">
            <w:pPr>
              <w:rPr>
                <w:rFonts w:ascii="Times New Roman" w:hAnsi="Times New Roman" w:cs="Times New Roman"/>
                <w:sz w:val="22"/>
                <w:szCs w:val="22"/>
              </w:rPr>
            </w:pPr>
          </w:p>
        </w:tc>
        <w:tc>
          <w:tcPr>
            <w:tcW w:w="455" w:type="pct"/>
            <w:tcBorders>
              <w:top w:val="nil"/>
              <w:left w:val="nil"/>
              <w:bottom w:val="single" w:sz="4" w:space="0" w:color="auto"/>
              <w:right w:val="single" w:sz="4" w:space="0" w:color="auto"/>
            </w:tcBorders>
            <w:shd w:val="clear" w:color="auto" w:fill="F2F2F2"/>
          </w:tcPr>
          <w:p w14:paraId="2A970FEE" w14:textId="77777777" w:rsidR="00667F6C" w:rsidRPr="00C77579" w:rsidRDefault="00667F6C" w:rsidP="00C71662">
            <w:pPr>
              <w:rPr>
                <w:rFonts w:ascii="Times New Roman" w:hAnsi="Times New Roman" w:cs="Times New Roman"/>
                <w:sz w:val="22"/>
                <w:szCs w:val="22"/>
              </w:rPr>
            </w:pPr>
          </w:p>
        </w:tc>
        <w:tc>
          <w:tcPr>
            <w:tcW w:w="413" w:type="pct"/>
            <w:tcBorders>
              <w:top w:val="nil"/>
              <w:left w:val="single" w:sz="4" w:space="0" w:color="auto"/>
              <w:bottom w:val="single" w:sz="4" w:space="0" w:color="auto"/>
              <w:right w:val="single" w:sz="4" w:space="0" w:color="auto"/>
            </w:tcBorders>
            <w:shd w:val="clear" w:color="auto" w:fill="F2F2F2"/>
            <w:noWrap/>
            <w:vAlign w:val="bottom"/>
          </w:tcPr>
          <w:p w14:paraId="004AEF23" w14:textId="77777777" w:rsidR="00667F6C" w:rsidRPr="00C77579" w:rsidRDefault="00667F6C" w:rsidP="00C71662">
            <w:pPr>
              <w:rPr>
                <w:rFonts w:ascii="Times New Roman" w:hAnsi="Times New Roman" w:cs="Times New Roman"/>
                <w:sz w:val="22"/>
                <w:szCs w:val="22"/>
              </w:rPr>
            </w:pPr>
          </w:p>
        </w:tc>
        <w:tc>
          <w:tcPr>
            <w:tcW w:w="308" w:type="pct"/>
            <w:tcBorders>
              <w:top w:val="nil"/>
              <w:left w:val="nil"/>
              <w:bottom w:val="single" w:sz="4" w:space="0" w:color="auto"/>
              <w:right w:val="single" w:sz="4" w:space="0" w:color="auto"/>
            </w:tcBorders>
            <w:shd w:val="clear" w:color="auto" w:fill="F2F2F2"/>
            <w:noWrap/>
            <w:vAlign w:val="bottom"/>
          </w:tcPr>
          <w:p w14:paraId="55C4C4BD"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shd w:val="clear" w:color="auto" w:fill="F2F2F2"/>
            <w:noWrap/>
            <w:vAlign w:val="bottom"/>
          </w:tcPr>
          <w:p w14:paraId="78BC7B3F"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shd w:val="clear" w:color="auto" w:fill="F2F2F2"/>
            <w:noWrap/>
            <w:vAlign w:val="bottom"/>
          </w:tcPr>
          <w:p w14:paraId="71D12063" w14:textId="77777777" w:rsidR="00667F6C" w:rsidRPr="00C77579" w:rsidRDefault="00667F6C" w:rsidP="00C71662">
            <w:pPr>
              <w:rPr>
                <w:rFonts w:ascii="Times New Roman" w:hAnsi="Times New Roman" w:cs="Times New Roman"/>
                <w:sz w:val="22"/>
                <w:szCs w:val="22"/>
              </w:rPr>
            </w:pPr>
          </w:p>
        </w:tc>
        <w:tc>
          <w:tcPr>
            <w:tcW w:w="542" w:type="pct"/>
            <w:tcBorders>
              <w:top w:val="nil"/>
              <w:left w:val="nil"/>
              <w:bottom w:val="single" w:sz="4" w:space="0" w:color="auto"/>
              <w:right w:val="single" w:sz="4" w:space="0" w:color="auto"/>
            </w:tcBorders>
            <w:shd w:val="clear" w:color="auto" w:fill="F2F2F2"/>
            <w:noWrap/>
            <w:vAlign w:val="bottom"/>
          </w:tcPr>
          <w:p w14:paraId="7ED46395" w14:textId="77777777" w:rsidR="00667F6C" w:rsidRPr="00C77579" w:rsidRDefault="00667F6C" w:rsidP="00C71662">
            <w:pPr>
              <w:rPr>
                <w:rFonts w:ascii="Times New Roman" w:hAnsi="Times New Roman" w:cs="Times New Roman"/>
                <w:sz w:val="22"/>
                <w:szCs w:val="22"/>
              </w:rPr>
            </w:pPr>
          </w:p>
        </w:tc>
      </w:tr>
      <w:tr w:rsidR="00667F6C" w:rsidRPr="00C77579" w14:paraId="1EE388FD" w14:textId="77777777" w:rsidTr="00C71662">
        <w:trPr>
          <w:trHeight w:val="315"/>
        </w:trPr>
        <w:tc>
          <w:tcPr>
            <w:tcW w:w="1424" w:type="pct"/>
            <w:tcBorders>
              <w:top w:val="nil"/>
              <w:left w:val="single" w:sz="4" w:space="0" w:color="auto"/>
              <w:bottom w:val="single" w:sz="4" w:space="0" w:color="auto"/>
              <w:right w:val="single" w:sz="4" w:space="0" w:color="auto"/>
            </w:tcBorders>
            <w:shd w:val="clear" w:color="auto" w:fill="F2F2F2"/>
            <w:noWrap/>
            <w:vAlign w:val="bottom"/>
          </w:tcPr>
          <w:p w14:paraId="72C45EB2" w14:textId="77777777" w:rsidR="00667F6C" w:rsidRPr="00C77579" w:rsidRDefault="00667F6C" w:rsidP="00C71662">
            <w:pPr>
              <w:rPr>
                <w:rFonts w:ascii="Times New Roman" w:hAnsi="Times New Roman" w:cs="Times New Roman"/>
                <w:i/>
                <w:sz w:val="22"/>
                <w:szCs w:val="22"/>
                <w:lang w:val="pl-PL"/>
              </w:rPr>
            </w:pPr>
            <w:r w:rsidRPr="00C77579">
              <w:rPr>
                <w:rFonts w:ascii="Times New Roman" w:hAnsi="Times New Roman" w:cs="Times New Roman"/>
                <w:i/>
                <w:sz w:val="22"/>
                <w:szCs w:val="22"/>
                <w:lang w:val="pl-PL"/>
              </w:rPr>
              <w:t>Enterobacteriaceae (</w:t>
            </w:r>
            <w:r w:rsidRPr="00C77579">
              <w:rPr>
                <w:rFonts w:ascii="Times New Roman" w:hAnsi="Times New Roman" w:cs="Times New Roman"/>
                <w:b/>
                <w:i/>
                <w:sz w:val="22"/>
                <w:szCs w:val="22"/>
                <w:lang w:val="pl-PL"/>
              </w:rPr>
              <w:t>HKLJ</w:t>
            </w:r>
            <w:r w:rsidRPr="00C77579">
              <w:rPr>
                <w:rFonts w:ascii="Times New Roman" w:hAnsi="Times New Roman" w:cs="Times New Roman"/>
                <w:i/>
                <w:sz w:val="22"/>
                <w:szCs w:val="22"/>
                <w:lang w:val="pl-PL"/>
              </w:rPr>
              <w:t>)</w:t>
            </w:r>
            <w:r w:rsidRPr="00C77579">
              <w:rPr>
                <w:rStyle w:val="Referencafusnote"/>
                <w:rFonts w:ascii="Times New Roman" w:hAnsi="Times New Roman" w:cs="Times New Roman"/>
                <w:i/>
                <w:sz w:val="22"/>
                <w:szCs w:val="22"/>
                <w:lang w:val="pl-PL"/>
              </w:rPr>
              <w:footnoteReference w:id="8"/>
            </w:r>
          </w:p>
        </w:tc>
        <w:tc>
          <w:tcPr>
            <w:tcW w:w="337" w:type="pct"/>
            <w:tcBorders>
              <w:top w:val="nil"/>
              <w:left w:val="nil"/>
              <w:bottom w:val="single" w:sz="4" w:space="0" w:color="auto"/>
              <w:right w:val="single" w:sz="4" w:space="0" w:color="auto"/>
            </w:tcBorders>
            <w:shd w:val="clear" w:color="auto" w:fill="F2F2F2"/>
            <w:noWrap/>
            <w:vAlign w:val="bottom"/>
          </w:tcPr>
          <w:p w14:paraId="7271B9EA" w14:textId="77777777" w:rsidR="00667F6C" w:rsidRPr="00C77579" w:rsidRDefault="00667F6C" w:rsidP="00C71662">
            <w:pPr>
              <w:rPr>
                <w:rFonts w:ascii="Times New Roman" w:hAnsi="Times New Roman" w:cs="Times New Roman"/>
                <w:sz w:val="22"/>
                <w:szCs w:val="22"/>
              </w:rPr>
            </w:pPr>
          </w:p>
        </w:tc>
        <w:tc>
          <w:tcPr>
            <w:tcW w:w="328" w:type="pct"/>
            <w:tcBorders>
              <w:top w:val="nil"/>
              <w:left w:val="nil"/>
              <w:bottom w:val="single" w:sz="4" w:space="0" w:color="auto"/>
              <w:right w:val="single" w:sz="4" w:space="0" w:color="auto"/>
            </w:tcBorders>
            <w:shd w:val="clear" w:color="auto" w:fill="F2F2F2"/>
            <w:noWrap/>
            <w:vAlign w:val="bottom"/>
          </w:tcPr>
          <w:p w14:paraId="0FF62B8A" w14:textId="77777777" w:rsidR="00667F6C" w:rsidRPr="00C77579" w:rsidRDefault="00667F6C" w:rsidP="00C71662">
            <w:pPr>
              <w:rPr>
                <w:rFonts w:ascii="Times New Roman" w:hAnsi="Times New Roman" w:cs="Times New Roman"/>
                <w:sz w:val="22"/>
                <w:szCs w:val="22"/>
              </w:rPr>
            </w:pPr>
          </w:p>
        </w:tc>
        <w:tc>
          <w:tcPr>
            <w:tcW w:w="451" w:type="pct"/>
            <w:tcBorders>
              <w:top w:val="nil"/>
              <w:left w:val="nil"/>
              <w:bottom w:val="single" w:sz="4" w:space="0" w:color="auto"/>
              <w:right w:val="single" w:sz="4" w:space="0" w:color="auto"/>
            </w:tcBorders>
            <w:shd w:val="clear" w:color="auto" w:fill="F2F2F2"/>
            <w:noWrap/>
            <w:vAlign w:val="bottom"/>
          </w:tcPr>
          <w:p w14:paraId="71F10567" w14:textId="77777777" w:rsidR="00667F6C" w:rsidRPr="00C77579" w:rsidRDefault="00667F6C" w:rsidP="00C71662">
            <w:pPr>
              <w:rPr>
                <w:rFonts w:ascii="Times New Roman" w:hAnsi="Times New Roman" w:cs="Times New Roman"/>
                <w:sz w:val="22"/>
                <w:szCs w:val="22"/>
              </w:rPr>
            </w:pPr>
          </w:p>
        </w:tc>
        <w:tc>
          <w:tcPr>
            <w:tcW w:w="455" w:type="pct"/>
            <w:tcBorders>
              <w:top w:val="nil"/>
              <w:left w:val="nil"/>
              <w:bottom w:val="single" w:sz="4" w:space="0" w:color="auto"/>
              <w:right w:val="single" w:sz="4" w:space="0" w:color="auto"/>
            </w:tcBorders>
            <w:shd w:val="clear" w:color="auto" w:fill="F2F2F2"/>
          </w:tcPr>
          <w:p w14:paraId="46692A11" w14:textId="77777777" w:rsidR="00667F6C" w:rsidRPr="00C77579" w:rsidRDefault="00667F6C" w:rsidP="00C71662">
            <w:pPr>
              <w:rPr>
                <w:rFonts w:ascii="Times New Roman" w:hAnsi="Times New Roman" w:cs="Times New Roman"/>
                <w:sz w:val="22"/>
                <w:szCs w:val="22"/>
              </w:rPr>
            </w:pPr>
          </w:p>
        </w:tc>
        <w:tc>
          <w:tcPr>
            <w:tcW w:w="413" w:type="pct"/>
            <w:tcBorders>
              <w:top w:val="nil"/>
              <w:left w:val="single" w:sz="4" w:space="0" w:color="auto"/>
              <w:bottom w:val="single" w:sz="4" w:space="0" w:color="auto"/>
              <w:right w:val="single" w:sz="4" w:space="0" w:color="auto"/>
            </w:tcBorders>
            <w:shd w:val="clear" w:color="auto" w:fill="F2F2F2"/>
            <w:noWrap/>
            <w:vAlign w:val="bottom"/>
          </w:tcPr>
          <w:p w14:paraId="4B7FAC83" w14:textId="77777777" w:rsidR="00667F6C" w:rsidRPr="00C77579" w:rsidRDefault="00667F6C" w:rsidP="00C71662">
            <w:pPr>
              <w:rPr>
                <w:rFonts w:ascii="Times New Roman" w:hAnsi="Times New Roman" w:cs="Times New Roman"/>
                <w:sz w:val="22"/>
                <w:szCs w:val="22"/>
              </w:rPr>
            </w:pPr>
          </w:p>
        </w:tc>
        <w:tc>
          <w:tcPr>
            <w:tcW w:w="308" w:type="pct"/>
            <w:tcBorders>
              <w:top w:val="nil"/>
              <w:left w:val="nil"/>
              <w:bottom w:val="single" w:sz="4" w:space="0" w:color="auto"/>
              <w:right w:val="single" w:sz="4" w:space="0" w:color="auto"/>
            </w:tcBorders>
            <w:shd w:val="clear" w:color="auto" w:fill="F2F2F2"/>
            <w:noWrap/>
            <w:vAlign w:val="bottom"/>
          </w:tcPr>
          <w:p w14:paraId="7C09EB5D"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shd w:val="clear" w:color="auto" w:fill="F2F2F2"/>
            <w:noWrap/>
            <w:vAlign w:val="bottom"/>
          </w:tcPr>
          <w:p w14:paraId="23973D75"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shd w:val="clear" w:color="auto" w:fill="F2F2F2"/>
            <w:noWrap/>
            <w:vAlign w:val="bottom"/>
          </w:tcPr>
          <w:p w14:paraId="7C1D6FEA" w14:textId="77777777" w:rsidR="00667F6C" w:rsidRPr="00C77579" w:rsidRDefault="00667F6C" w:rsidP="00C71662">
            <w:pPr>
              <w:rPr>
                <w:rFonts w:ascii="Times New Roman" w:hAnsi="Times New Roman" w:cs="Times New Roman"/>
                <w:sz w:val="22"/>
                <w:szCs w:val="22"/>
              </w:rPr>
            </w:pPr>
          </w:p>
        </w:tc>
        <w:tc>
          <w:tcPr>
            <w:tcW w:w="542" w:type="pct"/>
            <w:tcBorders>
              <w:top w:val="nil"/>
              <w:left w:val="nil"/>
              <w:bottom w:val="single" w:sz="4" w:space="0" w:color="auto"/>
              <w:right w:val="single" w:sz="4" w:space="0" w:color="auto"/>
            </w:tcBorders>
            <w:shd w:val="clear" w:color="auto" w:fill="F2F2F2"/>
            <w:noWrap/>
            <w:vAlign w:val="bottom"/>
          </w:tcPr>
          <w:p w14:paraId="105B6FFA" w14:textId="77777777" w:rsidR="00667F6C" w:rsidRPr="00C77579" w:rsidRDefault="00667F6C" w:rsidP="00C71662">
            <w:pPr>
              <w:rPr>
                <w:rFonts w:ascii="Times New Roman" w:hAnsi="Times New Roman" w:cs="Times New Roman"/>
                <w:sz w:val="22"/>
                <w:szCs w:val="22"/>
              </w:rPr>
            </w:pPr>
          </w:p>
        </w:tc>
      </w:tr>
      <w:tr w:rsidR="00667F6C" w:rsidRPr="00C77579" w14:paraId="71529D1B" w14:textId="77777777" w:rsidTr="00C71662">
        <w:trPr>
          <w:trHeight w:val="315"/>
        </w:trPr>
        <w:tc>
          <w:tcPr>
            <w:tcW w:w="1424" w:type="pct"/>
            <w:tcBorders>
              <w:top w:val="nil"/>
              <w:left w:val="single" w:sz="4" w:space="0" w:color="auto"/>
              <w:bottom w:val="single" w:sz="4" w:space="0" w:color="auto"/>
              <w:right w:val="single" w:sz="4" w:space="0" w:color="auto"/>
            </w:tcBorders>
            <w:noWrap/>
            <w:vAlign w:val="bottom"/>
          </w:tcPr>
          <w:p w14:paraId="1A0B0A1C" w14:textId="77777777" w:rsidR="00667F6C" w:rsidRPr="00C77579" w:rsidRDefault="00667F6C" w:rsidP="00C71662">
            <w:pPr>
              <w:rPr>
                <w:rFonts w:ascii="Times New Roman" w:hAnsi="Times New Roman" w:cs="Times New Roman"/>
                <w:i/>
              </w:rPr>
            </w:pPr>
            <w:r w:rsidRPr="00C77579">
              <w:rPr>
                <w:rFonts w:ascii="Times New Roman" w:hAnsi="Times New Roman" w:cs="Times New Roman"/>
                <w:i/>
              </w:rPr>
              <w:t>Clostridium perfringens</w:t>
            </w:r>
          </w:p>
        </w:tc>
        <w:tc>
          <w:tcPr>
            <w:tcW w:w="337" w:type="pct"/>
            <w:tcBorders>
              <w:top w:val="nil"/>
              <w:left w:val="nil"/>
              <w:bottom w:val="single" w:sz="4" w:space="0" w:color="auto"/>
              <w:right w:val="single" w:sz="4" w:space="0" w:color="auto"/>
            </w:tcBorders>
            <w:noWrap/>
            <w:vAlign w:val="bottom"/>
          </w:tcPr>
          <w:p w14:paraId="348F907D" w14:textId="77777777" w:rsidR="00667F6C" w:rsidRPr="00C77579" w:rsidRDefault="00667F6C" w:rsidP="00C71662">
            <w:pPr>
              <w:rPr>
                <w:rFonts w:ascii="Times New Roman" w:hAnsi="Times New Roman" w:cs="Times New Roman"/>
                <w:sz w:val="22"/>
                <w:szCs w:val="22"/>
              </w:rPr>
            </w:pPr>
          </w:p>
        </w:tc>
        <w:tc>
          <w:tcPr>
            <w:tcW w:w="328" w:type="pct"/>
            <w:tcBorders>
              <w:top w:val="nil"/>
              <w:left w:val="nil"/>
              <w:bottom w:val="single" w:sz="4" w:space="0" w:color="auto"/>
              <w:right w:val="single" w:sz="4" w:space="0" w:color="auto"/>
            </w:tcBorders>
            <w:noWrap/>
            <w:vAlign w:val="bottom"/>
          </w:tcPr>
          <w:p w14:paraId="02A6EDB8" w14:textId="77777777" w:rsidR="00667F6C" w:rsidRPr="00C77579" w:rsidRDefault="00667F6C" w:rsidP="00C71662">
            <w:pPr>
              <w:rPr>
                <w:rFonts w:ascii="Times New Roman" w:hAnsi="Times New Roman" w:cs="Times New Roman"/>
                <w:sz w:val="22"/>
                <w:szCs w:val="22"/>
              </w:rPr>
            </w:pPr>
          </w:p>
        </w:tc>
        <w:tc>
          <w:tcPr>
            <w:tcW w:w="451" w:type="pct"/>
            <w:tcBorders>
              <w:top w:val="nil"/>
              <w:left w:val="nil"/>
              <w:bottom w:val="single" w:sz="4" w:space="0" w:color="auto"/>
              <w:right w:val="single" w:sz="4" w:space="0" w:color="auto"/>
            </w:tcBorders>
            <w:noWrap/>
            <w:vAlign w:val="bottom"/>
          </w:tcPr>
          <w:p w14:paraId="58FA6B4F" w14:textId="77777777" w:rsidR="00667F6C" w:rsidRPr="00C77579" w:rsidRDefault="00667F6C" w:rsidP="00C71662">
            <w:pPr>
              <w:rPr>
                <w:rFonts w:ascii="Times New Roman" w:hAnsi="Times New Roman" w:cs="Times New Roman"/>
                <w:sz w:val="22"/>
                <w:szCs w:val="22"/>
              </w:rPr>
            </w:pPr>
          </w:p>
        </w:tc>
        <w:tc>
          <w:tcPr>
            <w:tcW w:w="455" w:type="pct"/>
            <w:tcBorders>
              <w:top w:val="nil"/>
              <w:left w:val="nil"/>
              <w:bottom w:val="single" w:sz="4" w:space="0" w:color="auto"/>
              <w:right w:val="single" w:sz="4" w:space="0" w:color="auto"/>
            </w:tcBorders>
          </w:tcPr>
          <w:p w14:paraId="19F389C6" w14:textId="77777777" w:rsidR="00667F6C" w:rsidRPr="00C77579" w:rsidRDefault="00667F6C" w:rsidP="00C71662">
            <w:pPr>
              <w:rPr>
                <w:rFonts w:ascii="Times New Roman" w:hAnsi="Times New Roman" w:cs="Times New Roman"/>
                <w:sz w:val="22"/>
                <w:szCs w:val="22"/>
              </w:rPr>
            </w:pPr>
          </w:p>
        </w:tc>
        <w:tc>
          <w:tcPr>
            <w:tcW w:w="413" w:type="pct"/>
            <w:tcBorders>
              <w:top w:val="nil"/>
              <w:left w:val="single" w:sz="4" w:space="0" w:color="auto"/>
              <w:bottom w:val="single" w:sz="4" w:space="0" w:color="auto"/>
              <w:right w:val="single" w:sz="4" w:space="0" w:color="auto"/>
            </w:tcBorders>
            <w:noWrap/>
            <w:vAlign w:val="bottom"/>
          </w:tcPr>
          <w:p w14:paraId="2EF933C4" w14:textId="77777777" w:rsidR="00667F6C" w:rsidRPr="00C77579" w:rsidRDefault="00667F6C" w:rsidP="00C71662">
            <w:pPr>
              <w:rPr>
                <w:rFonts w:ascii="Times New Roman" w:hAnsi="Times New Roman" w:cs="Times New Roman"/>
                <w:sz w:val="22"/>
                <w:szCs w:val="22"/>
              </w:rPr>
            </w:pPr>
          </w:p>
        </w:tc>
        <w:tc>
          <w:tcPr>
            <w:tcW w:w="308" w:type="pct"/>
            <w:tcBorders>
              <w:top w:val="nil"/>
              <w:left w:val="nil"/>
              <w:bottom w:val="single" w:sz="4" w:space="0" w:color="auto"/>
              <w:right w:val="single" w:sz="4" w:space="0" w:color="auto"/>
            </w:tcBorders>
            <w:noWrap/>
            <w:vAlign w:val="bottom"/>
          </w:tcPr>
          <w:p w14:paraId="2943C0F1"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274DB61E"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6B506B32" w14:textId="77777777" w:rsidR="00667F6C" w:rsidRPr="00C77579" w:rsidRDefault="00667F6C" w:rsidP="00C71662">
            <w:pPr>
              <w:rPr>
                <w:rFonts w:ascii="Times New Roman" w:hAnsi="Times New Roman" w:cs="Times New Roman"/>
                <w:sz w:val="22"/>
                <w:szCs w:val="22"/>
              </w:rPr>
            </w:pPr>
          </w:p>
        </w:tc>
        <w:tc>
          <w:tcPr>
            <w:tcW w:w="542" w:type="pct"/>
            <w:tcBorders>
              <w:top w:val="nil"/>
              <w:left w:val="nil"/>
              <w:bottom w:val="single" w:sz="4" w:space="0" w:color="auto"/>
              <w:right w:val="single" w:sz="4" w:space="0" w:color="auto"/>
            </w:tcBorders>
            <w:noWrap/>
            <w:vAlign w:val="bottom"/>
          </w:tcPr>
          <w:p w14:paraId="072D5641" w14:textId="77777777" w:rsidR="00667F6C" w:rsidRPr="00C77579" w:rsidRDefault="00667F6C" w:rsidP="00C71662">
            <w:pPr>
              <w:rPr>
                <w:rFonts w:ascii="Times New Roman" w:hAnsi="Times New Roman" w:cs="Times New Roman"/>
                <w:sz w:val="22"/>
                <w:szCs w:val="22"/>
              </w:rPr>
            </w:pPr>
          </w:p>
        </w:tc>
      </w:tr>
      <w:tr w:rsidR="00667F6C" w:rsidRPr="00C77579" w14:paraId="738D83A2" w14:textId="77777777" w:rsidTr="00C71662">
        <w:trPr>
          <w:trHeight w:val="315"/>
        </w:trPr>
        <w:tc>
          <w:tcPr>
            <w:tcW w:w="1424" w:type="pct"/>
            <w:tcBorders>
              <w:top w:val="nil"/>
              <w:left w:val="single" w:sz="4" w:space="0" w:color="auto"/>
              <w:bottom w:val="single" w:sz="4" w:space="0" w:color="auto"/>
              <w:right w:val="single" w:sz="4" w:space="0" w:color="auto"/>
            </w:tcBorders>
            <w:noWrap/>
            <w:vAlign w:val="bottom"/>
          </w:tcPr>
          <w:p w14:paraId="0961F612" w14:textId="77777777" w:rsidR="00667F6C" w:rsidRPr="00C77579" w:rsidRDefault="00667F6C" w:rsidP="00C71662">
            <w:pPr>
              <w:rPr>
                <w:rFonts w:ascii="Times New Roman" w:hAnsi="Times New Roman" w:cs="Times New Roman"/>
                <w:i/>
              </w:rPr>
            </w:pPr>
            <w:r w:rsidRPr="00C77579">
              <w:rPr>
                <w:rFonts w:ascii="Times New Roman" w:hAnsi="Times New Roman" w:cs="Times New Roman"/>
                <w:i/>
              </w:rPr>
              <w:t>Listeria spp.</w:t>
            </w:r>
          </w:p>
        </w:tc>
        <w:tc>
          <w:tcPr>
            <w:tcW w:w="337" w:type="pct"/>
            <w:tcBorders>
              <w:top w:val="nil"/>
              <w:left w:val="nil"/>
              <w:bottom w:val="single" w:sz="4" w:space="0" w:color="auto"/>
              <w:right w:val="single" w:sz="4" w:space="0" w:color="auto"/>
            </w:tcBorders>
            <w:noWrap/>
            <w:vAlign w:val="bottom"/>
          </w:tcPr>
          <w:p w14:paraId="0E29BB54" w14:textId="77777777" w:rsidR="00667F6C" w:rsidRPr="00C77579" w:rsidRDefault="00667F6C" w:rsidP="00C71662">
            <w:pPr>
              <w:rPr>
                <w:rFonts w:ascii="Times New Roman" w:hAnsi="Times New Roman" w:cs="Times New Roman"/>
                <w:sz w:val="22"/>
                <w:szCs w:val="22"/>
              </w:rPr>
            </w:pPr>
          </w:p>
        </w:tc>
        <w:tc>
          <w:tcPr>
            <w:tcW w:w="328" w:type="pct"/>
            <w:tcBorders>
              <w:top w:val="nil"/>
              <w:left w:val="nil"/>
              <w:bottom w:val="single" w:sz="4" w:space="0" w:color="auto"/>
              <w:right w:val="single" w:sz="4" w:space="0" w:color="auto"/>
            </w:tcBorders>
            <w:noWrap/>
            <w:vAlign w:val="bottom"/>
          </w:tcPr>
          <w:p w14:paraId="72042E20" w14:textId="77777777" w:rsidR="00667F6C" w:rsidRPr="00C77579" w:rsidRDefault="00667F6C" w:rsidP="00C71662">
            <w:pPr>
              <w:rPr>
                <w:rFonts w:ascii="Times New Roman" w:hAnsi="Times New Roman" w:cs="Times New Roman"/>
                <w:sz w:val="22"/>
                <w:szCs w:val="22"/>
              </w:rPr>
            </w:pPr>
          </w:p>
        </w:tc>
        <w:tc>
          <w:tcPr>
            <w:tcW w:w="451" w:type="pct"/>
            <w:tcBorders>
              <w:top w:val="nil"/>
              <w:left w:val="nil"/>
              <w:bottom w:val="single" w:sz="4" w:space="0" w:color="auto"/>
              <w:right w:val="single" w:sz="4" w:space="0" w:color="auto"/>
            </w:tcBorders>
            <w:noWrap/>
            <w:vAlign w:val="bottom"/>
          </w:tcPr>
          <w:p w14:paraId="256A6CB3" w14:textId="77777777" w:rsidR="00667F6C" w:rsidRPr="00C77579" w:rsidRDefault="00667F6C" w:rsidP="00C71662">
            <w:pPr>
              <w:rPr>
                <w:rFonts w:ascii="Times New Roman" w:hAnsi="Times New Roman" w:cs="Times New Roman"/>
                <w:sz w:val="22"/>
                <w:szCs w:val="22"/>
              </w:rPr>
            </w:pPr>
          </w:p>
        </w:tc>
        <w:tc>
          <w:tcPr>
            <w:tcW w:w="455" w:type="pct"/>
            <w:tcBorders>
              <w:top w:val="nil"/>
              <w:left w:val="nil"/>
              <w:bottom w:val="single" w:sz="4" w:space="0" w:color="auto"/>
              <w:right w:val="single" w:sz="4" w:space="0" w:color="auto"/>
            </w:tcBorders>
          </w:tcPr>
          <w:p w14:paraId="7ED8D83B" w14:textId="77777777" w:rsidR="00667F6C" w:rsidRPr="00C77579" w:rsidRDefault="00667F6C" w:rsidP="00C71662">
            <w:pPr>
              <w:rPr>
                <w:rFonts w:ascii="Times New Roman" w:hAnsi="Times New Roman" w:cs="Times New Roman"/>
                <w:sz w:val="22"/>
                <w:szCs w:val="22"/>
              </w:rPr>
            </w:pPr>
          </w:p>
        </w:tc>
        <w:tc>
          <w:tcPr>
            <w:tcW w:w="413" w:type="pct"/>
            <w:tcBorders>
              <w:top w:val="nil"/>
              <w:left w:val="single" w:sz="4" w:space="0" w:color="auto"/>
              <w:bottom w:val="single" w:sz="4" w:space="0" w:color="auto"/>
              <w:right w:val="single" w:sz="4" w:space="0" w:color="auto"/>
            </w:tcBorders>
            <w:noWrap/>
            <w:vAlign w:val="bottom"/>
          </w:tcPr>
          <w:p w14:paraId="5FEC3B07" w14:textId="77777777" w:rsidR="00667F6C" w:rsidRPr="00C77579" w:rsidRDefault="00667F6C" w:rsidP="00C71662">
            <w:pPr>
              <w:rPr>
                <w:rFonts w:ascii="Times New Roman" w:hAnsi="Times New Roman" w:cs="Times New Roman"/>
                <w:sz w:val="22"/>
                <w:szCs w:val="22"/>
              </w:rPr>
            </w:pPr>
          </w:p>
        </w:tc>
        <w:tc>
          <w:tcPr>
            <w:tcW w:w="308" w:type="pct"/>
            <w:tcBorders>
              <w:top w:val="nil"/>
              <w:left w:val="nil"/>
              <w:bottom w:val="single" w:sz="4" w:space="0" w:color="auto"/>
              <w:right w:val="single" w:sz="4" w:space="0" w:color="auto"/>
            </w:tcBorders>
            <w:noWrap/>
            <w:vAlign w:val="bottom"/>
          </w:tcPr>
          <w:p w14:paraId="04A17575"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4123AAEC"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1060FA07" w14:textId="77777777" w:rsidR="00667F6C" w:rsidRPr="00C77579" w:rsidRDefault="00667F6C" w:rsidP="00C71662">
            <w:pPr>
              <w:rPr>
                <w:rFonts w:ascii="Times New Roman" w:hAnsi="Times New Roman" w:cs="Times New Roman"/>
                <w:sz w:val="22"/>
                <w:szCs w:val="22"/>
              </w:rPr>
            </w:pPr>
          </w:p>
        </w:tc>
        <w:tc>
          <w:tcPr>
            <w:tcW w:w="542" w:type="pct"/>
            <w:tcBorders>
              <w:top w:val="nil"/>
              <w:left w:val="nil"/>
              <w:bottom w:val="single" w:sz="4" w:space="0" w:color="auto"/>
              <w:right w:val="single" w:sz="4" w:space="0" w:color="auto"/>
            </w:tcBorders>
            <w:noWrap/>
            <w:vAlign w:val="bottom"/>
          </w:tcPr>
          <w:p w14:paraId="73648D4C" w14:textId="77777777" w:rsidR="00667F6C" w:rsidRPr="00C77579" w:rsidRDefault="00667F6C" w:rsidP="00C71662">
            <w:pPr>
              <w:rPr>
                <w:rFonts w:ascii="Times New Roman" w:hAnsi="Times New Roman" w:cs="Times New Roman"/>
                <w:sz w:val="22"/>
                <w:szCs w:val="22"/>
              </w:rPr>
            </w:pPr>
          </w:p>
        </w:tc>
      </w:tr>
      <w:tr w:rsidR="00667F6C" w:rsidRPr="00C77579" w14:paraId="42C8B224" w14:textId="77777777" w:rsidTr="00C71662">
        <w:trPr>
          <w:trHeight w:val="315"/>
        </w:trPr>
        <w:tc>
          <w:tcPr>
            <w:tcW w:w="1424" w:type="pct"/>
            <w:tcBorders>
              <w:top w:val="nil"/>
              <w:left w:val="single" w:sz="4" w:space="0" w:color="auto"/>
              <w:bottom w:val="single" w:sz="4" w:space="0" w:color="auto"/>
              <w:right w:val="single" w:sz="4" w:space="0" w:color="auto"/>
            </w:tcBorders>
            <w:noWrap/>
            <w:vAlign w:val="bottom"/>
          </w:tcPr>
          <w:p w14:paraId="16FFD4C4" w14:textId="77777777" w:rsidR="00667F6C" w:rsidRPr="00C77579" w:rsidRDefault="00667F6C" w:rsidP="00C71662">
            <w:pPr>
              <w:rPr>
                <w:rFonts w:ascii="Times New Roman" w:hAnsi="Times New Roman" w:cs="Times New Roman"/>
              </w:rPr>
            </w:pPr>
            <w:r w:rsidRPr="00CE61D5">
              <w:rPr>
                <w:rFonts w:ascii="Times New Roman" w:hAnsi="Times New Roman" w:cs="Times New Roman"/>
                <w:bCs/>
                <w:sz w:val="22"/>
                <w:szCs w:val="22"/>
              </w:rPr>
              <w:t xml:space="preserve">Mikrobiološki indikatori zagađenja </w:t>
            </w:r>
          </w:p>
        </w:tc>
        <w:tc>
          <w:tcPr>
            <w:tcW w:w="337" w:type="pct"/>
            <w:tcBorders>
              <w:top w:val="nil"/>
              <w:left w:val="nil"/>
              <w:bottom w:val="single" w:sz="4" w:space="0" w:color="auto"/>
              <w:right w:val="single" w:sz="4" w:space="0" w:color="auto"/>
            </w:tcBorders>
            <w:noWrap/>
            <w:vAlign w:val="bottom"/>
          </w:tcPr>
          <w:p w14:paraId="6F9220DE" w14:textId="77777777" w:rsidR="00667F6C" w:rsidRPr="00C77579" w:rsidRDefault="00667F6C" w:rsidP="00C71662">
            <w:pPr>
              <w:rPr>
                <w:rFonts w:ascii="Times New Roman" w:hAnsi="Times New Roman" w:cs="Times New Roman"/>
                <w:sz w:val="22"/>
                <w:szCs w:val="22"/>
              </w:rPr>
            </w:pPr>
          </w:p>
        </w:tc>
        <w:tc>
          <w:tcPr>
            <w:tcW w:w="328" w:type="pct"/>
            <w:tcBorders>
              <w:top w:val="nil"/>
              <w:left w:val="nil"/>
              <w:bottom w:val="single" w:sz="4" w:space="0" w:color="auto"/>
              <w:right w:val="single" w:sz="4" w:space="0" w:color="auto"/>
            </w:tcBorders>
            <w:noWrap/>
            <w:vAlign w:val="bottom"/>
          </w:tcPr>
          <w:p w14:paraId="5403D14B" w14:textId="77777777" w:rsidR="00667F6C" w:rsidRPr="00C77579" w:rsidRDefault="00667F6C" w:rsidP="00C71662">
            <w:pPr>
              <w:rPr>
                <w:rFonts w:ascii="Times New Roman" w:hAnsi="Times New Roman" w:cs="Times New Roman"/>
                <w:sz w:val="22"/>
                <w:szCs w:val="22"/>
              </w:rPr>
            </w:pPr>
          </w:p>
        </w:tc>
        <w:tc>
          <w:tcPr>
            <w:tcW w:w="451" w:type="pct"/>
            <w:tcBorders>
              <w:top w:val="nil"/>
              <w:left w:val="nil"/>
              <w:bottom w:val="single" w:sz="4" w:space="0" w:color="auto"/>
              <w:right w:val="single" w:sz="4" w:space="0" w:color="auto"/>
            </w:tcBorders>
            <w:noWrap/>
            <w:vAlign w:val="bottom"/>
          </w:tcPr>
          <w:p w14:paraId="318112C6" w14:textId="77777777" w:rsidR="00667F6C" w:rsidRPr="00C77579" w:rsidRDefault="00667F6C" w:rsidP="00C71662">
            <w:pPr>
              <w:rPr>
                <w:rFonts w:ascii="Times New Roman" w:hAnsi="Times New Roman" w:cs="Times New Roman"/>
                <w:sz w:val="22"/>
                <w:szCs w:val="22"/>
              </w:rPr>
            </w:pPr>
          </w:p>
        </w:tc>
        <w:tc>
          <w:tcPr>
            <w:tcW w:w="455" w:type="pct"/>
            <w:tcBorders>
              <w:top w:val="nil"/>
              <w:left w:val="nil"/>
              <w:bottom w:val="single" w:sz="4" w:space="0" w:color="auto"/>
              <w:right w:val="single" w:sz="4" w:space="0" w:color="auto"/>
            </w:tcBorders>
          </w:tcPr>
          <w:p w14:paraId="3FB9F851" w14:textId="77777777" w:rsidR="00667F6C" w:rsidRPr="00C77579" w:rsidRDefault="00667F6C" w:rsidP="00C71662">
            <w:pPr>
              <w:rPr>
                <w:rFonts w:ascii="Times New Roman" w:hAnsi="Times New Roman" w:cs="Times New Roman"/>
                <w:sz w:val="22"/>
                <w:szCs w:val="22"/>
              </w:rPr>
            </w:pPr>
          </w:p>
        </w:tc>
        <w:tc>
          <w:tcPr>
            <w:tcW w:w="413" w:type="pct"/>
            <w:tcBorders>
              <w:top w:val="nil"/>
              <w:left w:val="single" w:sz="4" w:space="0" w:color="auto"/>
              <w:bottom w:val="single" w:sz="4" w:space="0" w:color="auto"/>
              <w:right w:val="single" w:sz="4" w:space="0" w:color="auto"/>
            </w:tcBorders>
            <w:noWrap/>
            <w:vAlign w:val="bottom"/>
          </w:tcPr>
          <w:p w14:paraId="5C7812B7" w14:textId="77777777" w:rsidR="00667F6C" w:rsidRPr="00C77579" w:rsidRDefault="00667F6C" w:rsidP="00C71662">
            <w:pPr>
              <w:rPr>
                <w:rFonts w:ascii="Times New Roman" w:hAnsi="Times New Roman" w:cs="Times New Roman"/>
                <w:sz w:val="22"/>
                <w:szCs w:val="22"/>
              </w:rPr>
            </w:pPr>
          </w:p>
        </w:tc>
        <w:tc>
          <w:tcPr>
            <w:tcW w:w="308" w:type="pct"/>
            <w:tcBorders>
              <w:top w:val="nil"/>
              <w:left w:val="nil"/>
              <w:bottom w:val="single" w:sz="4" w:space="0" w:color="auto"/>
              <w:right w:val="single" w:sz="4" w:space="0" w:color="auto"/>
            </w:tcBorders>
            <w:noWrap/>
            <w:vAlign w:val="bottom"/>
          </w:tcPr>
          <w:p w14:paraId="0572E7C7"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243262FC"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3C0C1F09" w14:textId="77777777" w:rsidR="00667F6C" w:rsidRPr="00C77579" w:rsidRDefault="00667F6C" w:rsidP="00C71662">
            <w:pPr>
              <w:rPr>
                <w:rFonts w:ascii="Times New Roman" w:hAnsi="Times New Roman" w:cs="Times New Roman"/>
                <w:sz w:val="22"/>
                <w:szCs w:val="22"/>
              </w:rPr>
            </w:pPr>
          </w:p>
        </w:tc>
        <w:tc>
          <w:tcPr>
            <w:tcW w:w="542" w:type="pct"/>
            <w:tcBorders>
              <w:top w:val="nil"/>
              <w:left w:val="nil"/>
              <w:bottom w:val="single" w:sz="4" w:space="0" w:color="auto"/>
              <w:right w:val="single" w:sz="4" w:space="0" w:color="auto"/>
            </w:tcBorders>
            <w:noWrap/>
            <w:vAlign w:val="bottom"/>
          </w:tcPr>
          <w:p w14:paraId="380F6CAB" w14:textId="77777777" w:rsidR="00667F6C" w:rsidRPr="00C77579" w:rsidRDefault="00667F6C" w:rsidP="00C71662">
            <w:pPr>
              <w:rPr>
                <w:rFonts w:ascii="Times New Roman" w:hAnsi="Times New Roman" w:cs="Times New Roman"/>
                <w:sz w:val="22"/>
                <w:szCs w:val="22"/>
              </w:rPr>
            </w:pPr>
          </w:p>
        </w:tc>
      </w:tr>
      <w:tr w:rsidR="00667F6C" w:rsidRPr="00C77579" w14:paraId="0989EE99" w14:textId="77777777" w:rsidTr="00C71662">
        <w:trPr>
          <w:trHeight w:val="420"/>
        </w:trPr>
        <w:tc>
          <w:tcPr>
            <w:tcW w:w="1424" w:type="pct"/>
            <w:tcBorders>
              <w:top w:val="nil"/>
              <w:left w:val="single" w:sz="4" w:space="0" w:color="auto"/>
              <w:bottom w:val="single" w:sz="4" w:space="0" w:color="auto"/>
              <w:right w:val="single" w:sz="4" w:space="0" w:color="auto"/>
            </w:tcBorders>
            <w:vAlign w:val="bottom"/>
            <w:hideMark/>
          </w:tcPr>
          <w:p w14:paraId="2866D6A3"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Mikotoksini</w:t>
            </w:r>
            <w:r w:rsidRPr="00C77579">
              <w:rPr>
                <w:rStyle w:val="Referencafusnote"/>
                <w:rFonts w:ascii="Times New Roman" w:hAnsi="Times New Roman" w:cs="Times New Roman"/>
                <w:bCs/>
                <w:sz w:val="22"/>
                <w:szCs w:val="22"/>
              </w:rPr>
              <w:footnoteReference w:id="9"/>
            </w:r>
          </w:p>
        </w:tc>
        <w:tc>
          <w:tcPr>
            <w:tcW w:w="337" w:type="pct"/>
            <w:tcBorders>
              <w:top w:val="nil"/>
              <w:left w:val="nil"/>
              <w:bottom w:val="single" w:sz="4" w:space="0" w:color="auto"/>
              <w:right w:val="single" w:sz="4" w:space="0" w:color="auto"/>
            </w:tcBorders>
            <w:noWrap/>
            <w:vAlign w:val="bottom"/>
          </w:tcPr>
          <w:p w14:paraId="0C44F09A" w14:textId="77777777" w:rsidR="00667F6C" w:rsidRPr="00C77579" w:rsidRDefault="00667F6C" w:rsidP="00C71662">
            <w:pPr>
              <w:rPr>
                <w:rFonts w:ascii="Times New Roman" w:hAnsi="Times New Roman" w:cs="Times New Roman"/>
                <w:sz w:val="22"/>
                <w:szCs w:val="22"/>
              </w:rPr>
            </w:pPr>
          </w:p>
        </w:tc>
        <w:tc>
          <w:tcPr>
            <w:tcW w:w="328" w:type="pct"/>
            <w:tcBorders>
              <w:top w:val="nil"/>
              <w:left w:val="nil"/>
              <w:bottom w:val="single" w:sz="4" w:space="0" w:color="auto"/>
              <w:right w:val="single" w:sz="4" w:space="0" w:color="auto"/>
            </w:tcBorders>
            <w:noWrap/>
            <w:vAlign w:val="bottom"/>
          </w:tcPr>
          <w:p w14:paraId="4BCEFF10" w14:textId="77777777" w:rsidR="00667F6C" w:rsidRPr="00C77579" w:rsidRDefault="00667F6C" w:rsidP="00C71662">
            <w:pPr>
              <w:rPr>
                <w:rFonts w:ascii="Times New Roman" w:hAnsi="Times New Roman" w:cs="Times New Roman"/>
                <w:sz w:val="22"/>
                <w:szCs w:val="22"/>
              </w:rPr>
            </w:pPr>
          </w:p>
        </w:tc>
        <w:tc>
          <w:tcPr>
            <w:tcW w:w="451" w:type="pct"/>
            <w:tcBorders>
              <w:top w:val="nil"/>
              <w:left w:val="nil"/>
              <w:bottom w:val="single" w:sz="4" w:space="0" w:color="auto"/>
              <w:right w:val="single" w:sz="4" w:space="0" w:color="auto"/>
            </w:tcBorders>
            <w:noWrap/>
            <w:vAlign w:val="bottom"/>
          </w:tcPr>
          <w:p w14:paraId="5F1BEEB7" w14:textId="77777777" w:rsidR="00667F6C" w:rsidRPr="00C77579" w:rsidRDefault="00667F6C" w:rsidP="00C71662">
            <w:pPr>
              <w:rPr>
                <w:rFonts w:ascii="Times New Roman" w:hAnsi="Times New Roman" w:cs="Times New Roman"/>
                <w:sz w:val="22"/>
                <w:szCs w:val="22"/>
              </w:rPr>
            </w:pPr>
          </w:p>
        </w:tc>
        <w:tc>
          <w:tcPr>
            <w:tcW w:w="455" w:type="pct"/>
            <w:tcBorders>
              <w:top w:val="nil"/>
              <w:left w:val="nil"/>
              <w:bottom w:val="single" w:sz="4" w:space="0" w:color="auto"/>
              <w:right w:val="single" w:sz="4" w:space="0" w:color="auto"/>
            </w:tcBorders>
          </w:tcPr>
          <w:p w14:paraId="4DA1BD85" w14:textId="77777777" w:rsidR="00667F6C" w:rsidRPr="00C77579" w:rsidRDefault="00667F6C" w:rsidP="00C71662">
            <w:pPr>
              <w:rPr>
                <w:rFonts w:ascii="Times New Roman" w:hAnsi="Times New Roman" w:cs="Times New Roman"/>
                <w:sz w:val="22"/>
                <w:szCs w:val="22"/>
              </w:rPr>
            </w:pPr>
          </w:p>
        </w:tc>
        <w:tc>
          <w:tcPr>
            <w:tcW w:w="413" w:type="pct"/>
            <w:tcBorders>
              <w:top w:val="nil"/>
              <w:left w:val="single" w:sz="4" w:space="0" w:color="auto"/>
              <w:bottom w:val="single" w:sz="4" w:space="0" w:color="auto"/>
              <w:right w:val="single" w:sz="4" w:space="0" w:color="auto"/>
            </w:tcBorders>
            <w:noWrap/>
            <w:vAlign w:val="bottom"/>
          </w:tcPr>
          <w:p w14:paraId="50F06564" w14:textId="77777777" w:rsidR="00667F6C" w:rsidRPr="00C77579" w:rsidRDefault="00667F6C" w:rsidP="00C71662">
            <w:pPr>
              <w:rPr>
                <w:rFonts w:ascii="Times New Roman" w:hAnsi="Times New Roman" w:cs="Times New Roman"/>
                <w:sz w:val="22"/>
                <w:szCs w:val="22"/>
              </w:rPr>
            </w:pPr>
          </w:p>
        </w:tc>
        <w:tc>
          <w:tcPr>
            <w:tcW w:w="308" w:type="pct"/>
            <w:tcBorders>
              <w:top w:val="nil"/>
              <w:left w:val="nil"/>
              <w:bottom w:val="single" w:sz="4" w:space="0" w:color="auto"/>
              <w:right w:val="single" w:sz="4" w:space="0" w:color="auto"/>
            </w:tcBorders>
            <w:noWrap/>
            <w:vAlign w:val="bottom"/>
          </w:tcPr>
          <w:p w14:paraId="316E9182"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79D0FC71"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6171818C" w14:textId="77777777" w:rsidR="00667F6C" w:rsidRPr="00C77579" w:rsidRDefault="00667F6C" w:rsidP="00C71662">
            <w:pPr>
              <w:rPr>
                <w:rFonts w:ascii="Times New Roman" w:hAnsi="Times New Roman" w:cs="Times New Roman"/>
                <w:sz w:val="22"/>
                <w:szCs w:val="22"/>
              </w:rPr>
            </w:pPr>
          </w:p>
        </w:tc>
        <w:tc>
          <w:tcPr>
            <w:tcW w:w="542" w:type="pct"/>
            <w:tcBorders>
              <w:top w:val="nil"/>
              <w:left w:val="nil"/>
              <w:bottom w:val="single" w:sz="4" w:space="0" w:color="auto"/>
              <w:right w:val="single" w:sz="4" w:space="0" w:color="auto"/>
            </w:tcBorders>
            <w:noWrap/>
            <w:vAlign w:val="bottom"/>
          </w:tcPr>
          <w:p w14:paraId="5A83B37F" w14:textId="77777777" w:rsidR="00667F6C" w:rsidRPr="00C77579" w:rsidRDefault="00667F6C" w:rsidP="00C71662">
            <w:pPr>
              <w:rPr>
                <w:rFonts w:ascii="Times New Roman" w:hAnsi="Times New Roman" w:cs="Times New Roman"/>
                <w:sz w:val="22"/>
                <w:szCs w:val="22"/>
              </w:rPr>
            </w:pPr>
          </w:p>
        </w:tc>
      </w:tr>
      <w:tr w:rsidR="00667F6C" w:rsidRPr="00C77579" w14:paraId="378FAED6" w14:textId="77777777" w:rsidTr="00C71662">
        <w:trPr>
          <w:trHeight w:val="420"/>
        </w:trPr>
        <w:tc>
          <w:tcPr>
            <w:tcW w:w="1424" w:type="pct"/>
            <w:tcBorders>
              <w:top w:val="nil"/>
              <w:left w:val="single" w:sz="4" w:space="0" w:color="auto"/>
              <w:bottom w:val="single" w:sz="4" w:space="0" w:color="auto"/>
              <w:right w:val="single" w:sz="4" w:space="0" w:color="auto"/>
            </w:tcBorders>
            <w:vAlign w:val="bottom"/>
            <w:hideMark/>
          </w:tcPr>
          <w:p w14:paraId="0B9326CC" w14:textId="77777777" w:rsidR="00667F6C" w:rsidRPr="00C77579" w:rsidRDefault="00667F6C" w:rsidP="00C71662">
            <w:pPr>
              <w:rPr>
                <w:rFonts w:ascii="Times New Roman" w:hAnsi="Times New Roman" w:cs="Times New Roman"/>
                <w:bCs/>
                <w:sz w:val="22"/>
                <w:szCs w:val="22"/>
                <w:vertAlign w:val="superscript"/>
              </w:rPr>
            </w:pPr>
            <w:r w:rsidRPr="00C77579">
              <w:rPr>
                <w:rFonts w:ascii="Times New Roman" w:hAnsi="Times New Roman" w:cs="Times New Roman"/>
                <w:bCs/>
                <w:sz w:val="22"/>
                <w:szCs w:val="22"/>
              </w:rPr>
              <w:t>Teški metali</w:t>
            </w:r>
            <w:r w:rsidRPr="00C77579">
              <w:rPr>
                <w:rStyle w:val="Referencafusnote"/>
                <w:rFonts w:ascii="Times New Roman" w:hAnsi="Times New Roman" w:cs="Times New Roman"/>
                <w:bCs/>
                <w:sz w:val="22"/>
                <w:szCs w:val="22"/>
              </w:rPr>
              <w:footnoteReference w:id="10"/>
            </w:r>
          </w:p>
        </w:tc>
        <w:tc>
          <w:tcPr>
            <w:tcW w:w="337" w:type="pct"/>
            <w:tcBorders>
              <w:top w:val="nil"/>
              <w:left w:val="nil"/>
              <w:bottom w:val="single" w:sz="4" w:space="0" w:color="auto"/>
              <w:right w:val="single" w:sz="4" w:space="0" w:color="auto"/>
            </w:tcBorders>
            <w:noWrap/>
            <w:vAlign w:val="bottom"/>
          </w:tcPr>
          <w:p w14:paraId="274410F7" w14:textId="77777777" w:rsidR="00667F6C" w:rsidRPr="00C77579" w:rsidRDefault="00667F6C" w:rsidP="00C71662">
            <w:pPr>
              <w:rPr>
                <w:rFonts w:ascii="Times New Roman" w:hAnsi="Times New Roman" w:cs="Times New Roman"/>
                <w:sz w:val="22"/>
                <w:szCs w:val="22"/>
              </w:rPr>
            </w:pPr>
          </w:p>
        </w:tc>
        <w:tc>
          <w:tcPr>
            <w:tcW w:w="328" w:type="pct"/>
            <w:tcBorders>
              <w:top w:val="nil"/>
              <w:left w:val="nil"/>
              <w:bottom w:val="single" w:sz="4" w:space="0" w:color="auto"/>
              <w:right w:val="single" w:sz="4" w:space="0" w:color="auto"/>
            </w:tcBorders>
            <w:noWrap/>
            <w:vAlign w:val="bottom"/>
          </w:tcPr>
          <w:p w14:paraId="794B97B0" w14:textId="77777777" w:rsidR="00667F6C" w:rsidRPr="00C77579" w:rsidRDefault="00667F6C" w:rsidP="00C71662">
            <w:pPr>
              <w:rPr>
                <w:rFonts w:ascii="Times New Roman" w:hAnsi="Times New Roman" w:cs="Times New Roman"/>
                <w:sz w:val="22"/>
                <w:szCs w:val="22"/>
              </w:rPr>
            </w:pPr>
          </w:p>
        </w:tc>
        <w:tc>
          <w:tcPr>
            <w:tcW w:w="451" w:type="pct"/>
            <w:tcBorders>
              <w:top w:val="nil"/>
              <w:left w:val="nil"/>
              <w:bottom w:val="single" w:sz="4" w:space="0" w:color="auto"/>
              <w:right w:val="single" w:sz="4" w:space="0" w:color="auto"/>
            </w:tcBorders>
            <w:noWrap/>
            <w:vAlign w:val="bottom"/>
          </w:tcPr>
          <w:p w14:paraId="64073179" w14:textId="77777777" w:rsidR="00667F6C" w:rsidRPr="00C77579" w:rsidRDefault="00667F6C" w:rsidP="00C71662">
            <w:pPr>
              <w:rPr>
                <w:rFonts w:ascii="Times New Roman" w:hAnsi="Times New Roman" w:cs="Times New Roman"/>
                <w:sz w:val="22"/>
                <w:szCs w:val="22"/>
              </w:rPr>
            </w:pPr>
          </w:p>
        </w:tc>
        <w:tc>
          <w:tcPr>
            <w:tcW w:w="455" w:type="pct"/>
            <w:tcBorders>
              <w:top w:val="nil"/>
              <w:left w:val="nil"/>
              <w:bottom w:val="single" w:sz="4" w:space="0" w:color="auto"/>
              <w:right w:val="single" w:sz="4" w:space="0" w:color="auto"/>
            </w:tcBorders>
          </w:tcPr>
          <w:p w14:paraId="0301D696" w14:textId="77777777" w:rsidR="00667F6C" w:rsidRPr="00C77579" w:rsidRDefault="00667F6C" w:rsidP="00C71662">
            <w:pPr>
              <w:rPr>
                <w:rFonts w:ascii="Times New Roman" w:hAnsi="Times New Roman" w:cs="Times New Roman"/>
                <w:sz w:val="22"/>
                <w:szCs w:val="22"/>
              </w:rPr>
            </w:pPr>
          </w:p>
        </w:tc>
        <w:tc>
          <w:tcPr>
            <w:tcW w:w="413" w:type="pct"/>
            <w:tcBorders>
              <w:top w:val="nil"/>
              <w:left w:val="single" w:sz="4" w:space="0" w:color="auto"/>
              <w:bottom w:val="single" w:sz="4" w:space="0" w:color="auto"/>
              <w:right w:val="single" w:sz="4" w:space="0" w:color="auto"/>
            </w:tcBorders>
            <w:noWrap/>
            <w:vAlign w:val="bottom"/>
          </w:tcPr>
          <w:p w14:paraId="7891F3FB" w14:textId="77777777" w:rsidR="00667F6C" w:rsidRPr="00C77579" w:rsidRDefault="00667F6C" w:rsidP="00C71662">
            <w:pPr>
              <w:rPr>
                <w:rFonts w:ascii="Times New Roman" w:hAnsi="Times New Roman" w:cs="Times New Roman"/>
                <w:sz w:val="22"/>
                <w:szCs w:val="22"/>
              </w:rPr>
            </w:pPr>
          </w:p>
        </w:tc>
        <w:tc>
          <w:tcPr>
            <w:tcW w:w="308" w:type="pct"/>
            <w:tcBorders>
              <w:top w:val="nil"/>
              <w:left w:val="nil"/>
              <w:bottom w:val="single" w:sz="4" w:space="0" w:color="auto"/>
              <w:right w:val="single" w:sz="4" w:space="0" w:color="auto"/>
            </w:tcBorders>
            <w:noWrap/>
            <w:vAlign w:val="bottom"/>
          </w:tcPr>
          <w:p w14:paraId="1249ECEF"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391343E6"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33209570" w14:textId="77777777" w:rsidR="00667F6C" w:rsidRPr="00C77579" w:rsidRDefault="00667F6C" w:rsidP="00C71662">
            <w:pPr>
              <w:rPr>
                <w:rFonts w:ascii="Times New Roman" w:hAnsi="Times New Roman" w:cs="Times New Roman"/>
                <w:sz w:val="22"/>
                <w:szCs w:val="22"/>
              </w:rPr>
            </w:pPr>
          </w:p>
        </w:tc>
        <w:tc>
          <w:tcPr>
            <w:tcW w:w="542" w:type="pct"/>
            <w:tcBorders>
              <w:top w:val="nil"/>
              <w:left w:val="nil"/>
              <w:bottom w:val="single" w:sz="4" w:space="0" w:color="auto"/>
              <w:right w:val="single" w:sz="4" w:space="0" w:color="auto"/>
            </w:tcBorders>
            <w:noWrap/>
            <w:vAlign w:val="bottom"/>
          </w:tcPr>
          <w:p w14:paraId="0411BD16" w14:textId="77777777" w:rsidR="00667F6C" w:rsidRPr="00C77579" w:rsidRDefault="00667F6C" w:rsidP="00C71662">
            <w:pPr>
              <w:rPr>
                <w:rFonts w:ascii="Times New Roman" w:hAnsi="Times New Roman" w:cs="Times New Roman"/>
                <w:sz w:val="22"/>
                <w:szCs w:val="22"/>
              </w:rPr>
            </w:pPr>
          </w:p>
        </w:tc>
      </w:tr>
      <w:tr w:rsidR="00667F6C" w:rsidRPr="00C77579" w14:paraId="7F38D4A9" w14:textId="77777777" w:rsidTr="00C71662">
        <w:trPr>
          <w:trHeight w:val="480"/>
        </w:trPr>
        <w:tc>
          <w:tcPr>
            <w:tcW w:w="1424" w:type="pct"/>
            <w:tcBorders>
              <w:top w:val="nil"/>
              <w:left w:val="single" w:sz="4" w:space="0" w:color="auto"/>
              <w:bottom w:val="single" w:sz="4" w:space="0" w:color="auto"/>
              <w:right w:val="single" w:sz="4" w:space="0" w:color="auto"/>
            </w:tcBorders>
            <w:vAlign w:val="center"/>
            <w:hideMark/>
          </w:tcPr>
          <w:p w14:paraId="1E332A46" w14:textId="77777777" w:rsidR="00667F6C" w:rsidRPr="00C77579" w:rsidRDefault="00667F6C" w:rsidP="00C71662">
            <w:pPr>
              <w:rPr>
                <w:rFonts w:ascii="Times New Roman" w:hAnsi="Times New Roman" w:cs="Times New Roman"/>
                <w:bCs/>
                <w:sz w:val="22"/>
                <w:szCs w:val="22"/>
                <w:vertAlign w:val="superscript"/>
              </w:rPr>
            </w:pPr>
            <w:r w:rsidRPr="00C77579">
              <w:rPr>
                <w:rFonts w:ascii="Times New Roman" w:hAnsi="Times New Roman" w:cs="Times New Roman"/>
                <w:bCs/>
                <w:sz w:val="22"/>
                <w:szCs w:val="22"/>
              </w:rPr>
              <w:t>Pesticidi</w:t>
            </w:r>
            <w:r w:rsidRPr="00C77579">
              <w:rPr>
                <w:rStyle w:val="Referencafusnote"/>
                <w:rFonts w:ascii="Times New Roman" w:hAnsi="Times New Roman" w:cs="Times New Roman"/>
                <w:bCs/>
                <w:sz w:val="22"/>
                <w:szCs w:val="22"/>
              </w:rPr>
              <w:footnoteReference w:id="11"/>
            </w:r>
          </w:p>
        </w:tc>
        <w:tc>
          <w:tcPr>
            <w:tcW w:w="337" w:type="pct"/>
            <w:tcBorders>
              <w:top w:val="nil"/>
              <w:left w:val="nil"/>
              <w:bottom w:val="single" w:sz="4" w:space="0" w:color="auto"/>
              <w:right w:val="single" w:sz="4" w:space="0" w:color="auto"/>
            </w:tcBorders>
            <w:noWrap/>
            <w:vAlign w:val="bottom"/>
            <w:hideMark/>
          </w:tcPr>
          <w:p w14:paraId="2BE993CD"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28" w:type="pct"/>
            <w:tcBorders>
              <w:top w:val="nil"/>
              <w:left w:val="nil"/>
              <w:bottom w:val="single" w:sz="4" w:space="0" w:color="auto"/>
              <w:right w:val="single" w:sz="4" w:space="0" w:color="auto"/>
            </w:tcBorders>
            <w:noWrap/>
            <w:vAlign w:val="bottom"/>
            <w:hideMark/>
          </w:tcPr>
          <w:p w14:paraId="3AD7E72E"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451" w:type="pct"/>
            <w:tcBorders>
              <w:top w:val="nil"/>
              <w:left w:val="nil"/>
              <w:bottom w:val="single" w:sz="4" w:space="0" w:color="auto"/>
              <w:right w:val="single" w:sz="4" w:space="0" w:color="auto"/>
            </w:tcBorders>
            <w:noWrap/>
            <w:vAlign w:val="bottom"/>
            <w:hideMark/>
          </w:tcPr>
          <w:p w14:paraId="07CCA309"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455" w:type="pct"/>
            <w:tcBorders>
              <w:top w:val="nil"/>
              <w:left w:val="nil"/>
              <w:bottom w:val="single" w:sz="4" w:space="0" w:color="auto"/>
              <w:right w:val="single" w:sz="4" w:space="0" w:color="auto"/>
            </w:tcBorders>
          </w:tcPr>
          <w:p w14:paraId="50974325" w14:textId="77777777" w:rsidR="00667F6C" w:rsidRPr="00C77579" w:rsidRDefault="00667F6C" w:rsidP="00C71662">
            <w:pPr>
              <w:rPr>
                <w:rFonts w:ascii="Times New Roman" w:hAnsi="Times New Roman" w:cs="Times New Roman"/>
                <w:sz w:val="22"/>
                <w:szCs w:val="22"/>
              </w:rPr>
            </w:pPr>
          </w:p>
        </w:tc>
        <w:tc>
          <w:tcPr>
            <w:tcW w:w="413" w:type="pct"/>
            <w:tcBorders>
              <w:top w:val="nil"/>
              <w:left w:val="single" w:sz="4" w:space="0" w:color="auto"/>
              <w:bottom w:val="single" w:sz="4" w:space="0" w:color="auto"/>
              <w:right w:val="single" w:sz="4" w:space="0" w:color="auto"/>
            </w:tcBorders>
            <w:noWrap/>
            <w:vAlign w:val="bottom"/>
            <w:hideMark/>
          </w:tcPr>
          <w:p w14:paraId="55F7C918"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08" w:type="pct"/>
            <w:tcBorders>
              <w:top w:val="nil"/>
              <w:left w:val="nil"/>
              <w:bottom w:val="single" w:sz="4" w:space="0" w:color="auto"/>
              <w:right w:val="single" w:sz="4" w:space="0" w:color="auto"/>
            </w:tcBorders>
            <w:noWrap/>
            <w:vAlign w:val="bottom"/>
            <w:hideMark/>
          </w:tcPr>
          <w:p w14:paraId="1DEA71B7"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71" w:type="pct"/>
            <w:tcBorders>
              <w:top w:val="nil"/>
              <w:left w:val="nil"/>
              <w:bottom w:val="single" w:sz="4" w:space="0" w:color="auto"/>
              <w:right w:val="single" w:sz="4" w:space="0" w:color="auto"/>
            </w:tcBorders>
            <w:noWrap/>
            <w:vAlign w:val="bottom"/>
            <w:hideMark/>
          </w:tcPr>
          <w:p w14:paraId="461944B5"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71" w:type="pct"/>
            <w:tcBorders>
              <w:top w:val="nil"/>
              <w:left w:val="nil"/>
              <w:bottom w:val="single" w:sz="4" w:space="0" w:color="auto"/>
              <w:right w:val="single" w:sz="4" w:space="0" w:color="auto"/>
            </w:tcBorders>
            <w:noWrap/>
            <w:vAlign w:val="bottom"/>
            <w:hideMark/>
          </w:tcPr>
          <w:p w14:paraId="526DBBAE"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542" w:type="pct"/>
            <w:tcBorders>
              <w:top w:val="nil"/>
              <w:left w:val="nil"/>
              <w:bottom w:val="single" w:sz="4" w:space="0" w:color="auto"/>
              <w:right w:val="single" w:sz="4" w:space="0" w:color="auto"/>
            </w:tcBorders>
            <w:noWrap/>
            <w:vAlign w:val="bottom"/>
            <w:hideMark/>
          </w:tcPr>
          <w:p w14:paraId="56C5D994"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r>
      <w:tr w:rsidR="00667F6C" w:rsidRPr="00C77579" w14:paraId="3DB16B7B" w14:textId="77777777" w:rsidTr="00C71662">
        <w:trPr>
          <w:trHeight w:val="544"/>
        </w:trPr>
        <w:tc>
          <w:tcPr>
            <w:tcW w:w="1424" w:type="pct"/>
            <w:tcBorders>
              <w:top w:val="nil"/>
              <w:left w:val="single" w:sz="4" w:space="0" w:color="auto"/>
              <w:bottom w:val="single" w:sz="4" w:space="0" w:color="auto"/>
              <w:right w:val="single" w:sz="4" w:space="0" w:color="auto"/>
            </w:tcBorders>
            <w:vAlign w:val="center"/>
            <w:hideMark/>
          </w:tcPr>
          <w:p w14:paraId="424345B0"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Dioksini</w:t>
            </w:r>
          </w:p>
        </w:tc>
        <w:tc>
          <w:tcPr>
            <w:tcW w:w="337" w:type="pct"/>
            <w:tcBorders>
              <w:top w:val="nil"/>
              <w:left w:val="nil"/>
              <w:bottom w:val="single" w:sz="4" w:space="0" w:color="auto"/>
              <w:right w:val="single" w:sz="4" w:space="0" w:color="auto"/>
            </w:tcBorders>
            <w:noWrap/>
            <w:vAlign w:val="bottom"/>
            <w:hideMark/>
          </w:tcPr>
          <w:p w14:paraId="29D5592A"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28" w:type="pct"/>
            <w:tcBorders>
              <w:top w:val="nil"/>
              <w:left w:val="nil"/>
              <w:bottom w:val="single" w:sz="4" w:space="0" w:color="auto"/>
              <w:right w:val="single" w:sz="4" w:space="0" w:color="auto"/>
            </w:tcBorders>
            <w:noWrap/>
            <w:vAlign w:val="bottom"/>
            <w:hideMark/>
          </w:tcPr>
          <w:p w14:paraId="78CA6D22"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451" w:type="pct"/>
            <w:tcBorders>
              <w:top w:val="nil"/>
              <w:left w:val="nil"/>
              <w:bottom w:val="single" w:sz="4" w:space="0" w:color="auto"/>
              <w:right w:val="single" w:sz="4" w:space="0" w:color="auto"/>
            </w:tcBorders>
            <w:noWrap/>
            <w:vAlign w:val="bottom"/>
            <w:hideMark/>
          </w:tcPr>
          <w:p w14:paraId="08C99922"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455" w:type="pct"/>
            <w:tcBorders>
              <w:top w:val="nil"/>
              <w:left w:val="nil"/>
              <w:bottom w:val="single" w:sz="4" w:space="0" w:color="auto"/>
              <w:right w:val="single" w:sz="4" w:space="0" w:color="auto"/>
            </w:tcBorders>
          </w:tcPr>
          <w:p w14:paraId="3904507E" w14:textId="77777777" w:rsidR="00667F6C" w:rsidRPr="00C77579" w:rsidRDefault="00667F6C" w:rsidP="00C71662">
            <w:pPr>
              <w:rPr>
                <w:rFonts w:ascii="Times New Roman" w:hAnsi="Times New Roman" w:cs="Times New Roman"/>
                <w:sz w:val="22"/>
                <w:szCs w:val="22"/>
              </w:rPr>
            </w:pPr>
          </w:p>
        </w:tc>
        <w:tc>
          <w:tcPr>
            <w:tcW w:w="413" w:type="pct"/>
            <w:tcBorders>
              <w:top w:val="nil"/>
              <w:left w:val="single" w:sz="4" w:space="0" w:color="auto"/>
              <w:bottom w:val="single" w:sz="4" w:space="0" w:color="auto"/>
              <w:right w:val="single" w:sz="4" w:space="0" w:color="auto"/>
            </w:tcBorders>
            <w:noWrap/>
            <w:vAlign w:val="bottom"/>
            <w:hideMark/>
          </w:tcPr>
          <w:p w14:paraId="7590D2E1"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08" w:type="pct"/>
            <w:tcBorders>
              <w:top w:val="nil"/>
              <w:left w:val="nil"/>
              <w:bottom w:val="single" w:sz="4" w:space="0" w:color="auto"/>
              <w:right w:val="single" w:sz="4" w:space="0" w:color="auto"/>
            </w:tcBorders>
            <w:noWrap/>
            <w:vAlign w:val="bottom"/>
            <w:hideMark/>
          </w:tcPr>
          <w:p w14:paraId="4FF6EB29"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71" w:type="pct"/>
            <w:tcBorders>
              <w:top w:val="nil"/>
              <w:left w:val="nil"/>
              <w:bottom w:val="single" w:sz="4" w:space="0" w:color="auto"/>
              <w:right w:val="single" w:sz="4" w:space="0" w:color="auto"/>
            </w:tcBorders>
            <w:noWrap/>
            <w:vAlign w:val="bottom"/>
            <w:hideMark/>
          </w:tcPr>
          <w:p w14:paraId="4EA8739D"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71" w:type="pct"/>
            <w:tcBorders>
              <w:top w:val="nil"/>
              <w:left w:val="nil"/>
              <w:bottom w:val="single" w:sz="4" w:space="0" w:color="auto"/>
              <w:right w:val="single" w:sz="4" w:space="0" w:color="auto"/>
            </w:tcBorders>
            <w:noWrap/>
            <w:vAlign w:val="bottom"/>
            <w:hideMark/>
          </w:tcPr>
          <w:p w14:paraId="2F682135"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542" w:type="pct"/>
            <w:tcBorders>
              <w:top w:val="nil"/>
              <w:left w:val="nil"/>
              <w:bottom w:val="single" w:sz="4" w:space="0" w:color="auto"/>
              <w:right w:val="single" w:sz="4" w:space="0" w:color="auto"/>
            </w:tcBorders>
            <w:noWrap/>
            <w:vAlign w:val="bottom"/>
            <w:hideMark/>
          </w:tcPr>
          <w:p w14:paraId="48CEB98E"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r>
      <w:tr w:rsidR="00667F6C" w:rsidRPr="00C77579" w14:paraId="731E1A41" w14:textId="77777777" w:rsidTr="00C71662">
        <w:trPr>
          <w:trHeight w:val="630"/>
        </w:trPr>
        <w:tc>
          <w:tcPr>
            <w:tcW w:w="1424" w:type="pct"/>
            <w:tcBorders>
              <w:top w:val="single" w:sz="4" w:space="0" w:color="auto"/>
              <w:left w:val="single" w:sz="4" w:space="0" w:color="auto"/>
              <w:bottom w:val="single" w:sz="4" w:space="0" w:color="auto"/>
              <w:right w:val="single" w:sz="4" w:space="0" w:color="auto"/>
            </w:tcBorders>
            <w:vAlign w:val="center"/>
            <w:hideMark/>
          </w:tcPr>
          <w:p w14:paraId="5A7520ED"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bCs/>
                <w:sz w:val="22"/>
                <w:szCs w:val="22"/>
              </w:rPr>
              <w:t>Dioksini + furani + dioksinima slični PCB</w:t>
            </w:r>
          </w:p>
        </w:tc>
        <w:tc>
          <w:tcPr>
            <w:tcW w:w="337" w:type="pct"/>
            <w:tcBorders>
              <w:top w:val="single" w:sz="4" w:space="0" w:color="auto"/>
              <w:left w:val="nil"/>
              <w:bottom w:val="single" w:sz="4" w:space="0" w:color="auto"/>
              <w:right w:val="single" w:sz="4" w:space="0" w:color="auto"/>
            </w:tcBorders>
            <w:noWrap/>
            <w:vAlign w:val="bottom"/>
            <w:hideMark/>
          </w:tcPr>
          <w:p w14:paraId="5A7D1CBB"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28" w:type="pct"/>
            <w:tcBorders>
              <w:top w:val="nil"/>
              <w:left w:val="nil"/>
              <w:bottom w:val="single" w:sz="4" w:space="0" w:color="auto"/>
              <w:right w:val="single" w:sz="4" w:space="0" w:color="auto"/>
            </w:tcBorders>
            <w:noWrap/>
            <w:vAlign w:val="bottom"/>
            <w:hideMark/>
          </w:tcPr>
          <w:p w14:paraId="0CC41CB6"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451" w:type="pct"/>
            <w:tcBorders>
              <w:top w:val="nil"/>
              <w:left w:val="nil"/>
              <w:bottom w:val="single" w:sz="4" w:space="0" w:color="auto"/>
              <w:right w:val="single" w:sz="4" w:space="0" w:color="auto"/>
            </w:tcBorders>
            <w:noWrap/>
            <w:vAlign w:val="bottom"/>
            <w:hideMark/>
          </w:tcPr>
          <w:p w14:paraId="5A8E1F5F"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455" w:type="pct"/>
            <w:tcBorders>
              <w:top w:val="nil"/>
              <w:left w:val="nil"/>
              <w:bottom w:val="single" w:sz="4" w:space="0" w:color="auto"/>
              <w:right w:val="single" w:sz="4" w:space="0" w:color="auto"/>
            </w:tcBorders>
          </w:tcPr>
          <w:p w14:paraId="195674A1" w14:textId="77777777" w:rsidR="00667F6C" w:rsidRPr="00C77579" w:rsidRDefault="00667F6C" w:rsidP="00C71662">
            <w:pPr>
              <w:rPr>
                <w:rFonts w:ascii="Times New Roman" w:hAnsi="Times New Roman" w:cs="Times New Roman"/>
                <w:sz w:val="22"/>
                <w:szCs w:val="22"/>
              </w:rPr>
            </w:pPr>
          </w:p>
        </w:tc>
        <w:tc>
          <w:tcPr>
            <w:tcW w:w="413" w:type="pct"/>
            <w:tcBorders>
              <w:top w:val="nil"/>
              <w:left w:val="single" w:sz="4" w:space="0" w:color="auto"/>
              <w:bottom w:val="single" w:sz="4" w:space="0" w:color="auto"/>
              <w:right w:val="single" w:sz="4" w:space="0" w:color="auto"/>
            </w:tcBorders>
            <w:noWrap/>
            <w:vAlign w:val="bottom"/>
            <w:hideMark/>
          </w:tcPr>
          <w:p w14:paraId="24C4F44B"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08" w:type="pct"/>
            <w:tcBorders>
              <w:top w:val="nil"/>
              <w:left w:val="nil"/>
              <w:bottom w:val="single" w:sz="4" w:space="0" w:color="auto"/>
              <w:right w:val="single" w:sz="4" w:space="0" w:color="auto"/>
            </w:tcBorders>
            <w:noWrap/>
            <w:vAlign w:val="bottom"/>
            <w:hideMark/>
          </w:tcPr>
          <w:p w14:paraId="32DCB6BE"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71" w:type="pct"/>
            <w:tcBorders>
              <w:top w:val="nil"/>
              <w:left w:val="nil"/>
              <w:bottom w:val="single" w:sz="4" w:space="0" w:color="auto"/>
              <w:right w:val="single" w:sz="4" w:space="0" w:color="auto"/>
            </w:tcBorders>
            <w:noWrap/>
            <w:vAlign w:val="bottom"/>
            <w:hideMark/>
          </w:tcPr>
          <w:p w14:paraId="585B542A"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71" w:type="pct"/>
            <w:tcBorders>
              <w:top w:val="nil"/>
              <w:left w:val="nil"/>
              <w:bottom w:val="single" w:sz="4" w:space="0" w:color="auto"/>
              <w:right w:val="single" w:sz="4" w:space="0" w:color="auto"/>
            </w:tcBorders>
            <w:noWrap/>
            <w:vAlign w:val="bottom"/>
            <w:hideMark/>
          </w:tcPr>
          <w:p w14:paraId="42B8B17D"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542" w:type="pct"/>
            <w:tcBorders>
              <w:top w:val="nil"/>
              <w:left w:val="nil"/>
              <w:bottom w:val="single" w:sz="4" w:space="0" w:color="auto"/>
              <w:right w:val="single" w:sz="4" w:space="0" w:color="auto"/>
            </w:tcBorders>
            <w:noWrap/>
            <w:vAlign w:val="bottom"/>
            <w:hideMark/>
          </w:tcPr>
          <w:p w14:paraId="427DE745"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r>
      <w:tr w:rsidR="00667F6C" w:rsidRPr="00C77579" w14:paraId="6F74527A" w14:textId="77777777" w:rsidTr="00C71662">
        <w:trPr>
          <w:trHeight w:val="827"/>
        </w:trPr>
        <w:tc>
          <w:tcPr>
            <w:tcW w:w="1424" w:type="pct"/>
            <w:tcBorders>
              <w:top w:val="single" w:sz="4" w:space="0" w:color="auto"/>
              <w:left w:val="single" w:sz="4" w:space="0" w:color="auto"/>
              <w:bottom w:val="single" w:sz="4" w:space="0" w:color="auto"/>
              <w:right w:val="single" w:sz="4" w:space="0" w:color="auto"/>
            </w:tcBorders>
            <w:vAlign w:val="center"/>
            <w:hideMark/>
          </w:tcPr>
          <w:p w14:paraId="64E227CC"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 xml:space="preserve">Određivanje </w:t>
            </w:r>
          </w:p>
          <w:p w14:paraId="531DA46F"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 xml:space="preserve">sastojaka (tkiva) životinjskog podrijetla </w:t>
            </w:r>
          </w:p>
        </w:tc>
        <w:tc>
          <w:tcPr>
            <w:tcW w:w="337" w:type="pct"/>
            <w:tcBorders>
              <w:top w:val="single" w:sz="4" w:space="0" w:color="auto"/>
              <w:left w:val="nil"/>
              <w:bottom w:val="single" w:sz="4" w:space="0" w:color="auto"/>
              <w:right w:val="single" w:sz="4" w:space="0" w:color="auto"/>
            </w:tcBorders>
            <w:noWrap/>
            <w:vAlign w:val="bottom"/>
            <w:hideMark/>
          </w:tcPr>
          <w:p w14:paraId="333A22AC"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28" w:type="pct"/>
            <w:tcBorders>
              <w:top w:val="nil"/>
              <w:left w:val="nil"/>
              <w:bottom w:val="single" w:sz="4" w:space="0" w:color="auto"/>
              <w:right w:val="single" w:sz="4" w:space="0" w:color="auto"/>
            </w:tcBorders>
            <w:noWrap/>
            <w:vAlign w:val="bottom"/>
            <w:hideMark/>
          </w:tcPr>
          <w:p w14:paraId="5850ECFC"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451" w:type="pct"/>
            <w:tcBorders>
              <w:top w:val="nil"/>
              <w:left w:val="nil"/>
              <w:bottom w:val="single" w:sz="4" w:space="0" w:color="auto"/>
              <w:right w:val="single" w:sz="4" w:space="0" w:color="auto"/>
            </w:tcBorders>
            <w:noWrap/>
            <w:vAlign w:val="bottom"/>
            <w:hideMark/>
          </w:tcPr>
          <w:p w14:paraId="33A06AD8"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455" w:type="pct"/>
            <w:tcBorders>
              <w:top w:val="nil"/>
              <w:left w:val="nil"/>
              <w:bottom w:val="single" w:sz="4" w:space="0" w:color="auto"/>
              <w:right w:val="single" w:sz="4" w:space="0" w:color="auto"/>
            </w:tcBorders>
          </w:tcPr>
          <w:p w14:paraId="2C2FBE81" w14:textId="77777777" w:rsidR="00667F6C" w:rsidRPr="00C77579" w:rsidRDefault="00667F6C" w:rsidP="00C71662">
            <w:pPr>
              <w:rPr>
                <w:rFonts w:ascii="Times New Roman" w:hAnsi="Times New Roman" w:cs="Times New Roman"/>
                <w:sz w:val="22"/>
                <w:szCs w:val="22"/>
              </w:rPr>
            </w:pPr>
          </w:p>
        </w:tc>
        <w:tc>
          <w:tcPr>
            <w:tcW w:w="413" w:type="pct"/>
            <w:tcBorders>
              <w:top w:val="nil"/>
              <w:left w:val="single" w:sz="4" w:space="0" w:color="auto"/>
              <w:bottom w:val="single" w:sz="4" w:space="0" w:color="auto"/>
              <w:right w:val="single" w:sz="4" w:space="0" w:color="auto"/>
            </w:tcBorders>
            <w:noWrap/>
            <w:vAlign w:val="bottom"/>
            <w:hideMark/>
          </w:tcPr>
          <w:p w14:paraId="3EAC3321"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08" w:type="pct"/>
            <w:tcBorders>
              <w:top w:val="nil"/>
              <w:left w:val="nil"/>
              <w:bottom w:val="single" w:sz="4" w:space="0" w:color="auto"/>
              <w:right w:val="single" w:sz="4" w:space="0" w:color="auto"/>
            </w:tcBorders>
            <w:noWrap/>
            <w:vAlign w:val="bottom"/>
            <w:hideMark/>
          </w:tcPr>
          <w:p w14:paraId="6F3251C7"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71" w:type="pct"/>
            <w:tcBorders>
              <w:top w:val="nil"/>
              <w:left w:val="nil"/>
              <w:bottom w:val="single" w:sz="4" w:space="0" w:color="auto"/>
              <w:right w:val="single" w:sz="4" w:space="0" w:color="auto"/>
            </w:tcBorders>
            <w:noWrap/>
            <w:vAlign w:val="bottom"/>
            <w:hideMark/>
          </w:tcPr>
          <w:p w14:paraId="7878227F"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71" w:type="pct"/>
            <w:tcBorders>
              <w:top w:val="nil"/>
              <w:left w:val="nil"/>
              <w:bottom w:val="single" w:sz="4" w:space="0" w:color="auto"/>
              <w:right w:val="single" w:sz="4" w:space="0" w:color="auto"/>
            </w:tcBorders>
            <w:noWrap/>
            <w:vAlign w:val="bottom"/>
            <w:hideMark/>
          </w:tcPr>
          <w:p w14:paraId="33D04EDC"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542" w:type="pct"/>
            <w:tcBorders>
              <w:top w:val="nil"/>
              <w:left w:val="nil"/>
              <w:bottom w:val="single" w:sz="4" w:space="0" w:color="auto"/>
              <w:right w:val="single" w:sz="4" w:space="0" w:color="auto"/>
            </w:tcBorders>
            <w:noWrap/>
            <w:vAlign w:val="bottom"/>
            <w:hideMark/>
          </w:tcPr>
          <w:p w14:paraId="596E16FA"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r>
      <w:tr w:rsidR="00667F6C" w:rsidRPr="00C77579" w14:paraId="23B7EC6F" w14:textId="77777777" w:rsidTr="00C71662">
        <w:trPr>
          <w:trHeight w:val="827"/>
        </w:trPr>
        <w:tc>
          <w:tcPr>
            <w:tcW w:w="1424" w:type="pct"/>
            <w:tcBorders>
              <w:top w:val="single" w:sz="4" w:space="0" w:color="auto"/>
              <w:left w:val="single" w:sz="4" w:space="0" w:color="auto"/>
              <w:bottom w:val="single" w:sz="4" w:space="0" w:color="auto"/>
              <w:right w:val="single" w:sz="4" w:space="0" w:color="auto"/>
            </w:tcBorders>
            <w:vAlign w:val="center"/>
          </w:tcPr>
          <w:p w14:paraId="5C8D1478"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Određivanje struktura kukaca</w:t>
            </w:r>
            <w:r w:rsidRPr="00C77579">
              <w:rPr>
                <w:rStyle w:val="Referencafusnote"/>
                <w:rFonts w:ascii="Times New Roman" w:hAnsi="Times New Roman" w:cs="Times New Roman"/>
                <w:bCs/>
                <w:sz w:val="22"/>
                <w:szCs w:val="22"/>
              </w:rPr>
              <w:footnoteReference w:id="12"/>
            </w:r>
          </w:p>
        </w:tc>
        <w:tc>
          <w:tcPr>
            <w:tcW w:w="337" w:type="pct"/>
            <w:tcBorders>
              <w:top w:val="single" w:sz="4" w:space="0" w:color="auto"/>
              <w:left w:val="nil"/>
              <w:bottom w:val="single" w:sz="4" w:space="0" w:color="auto"/>
              <w:right w:val="single" w:sz="4" w:space="0" w:color="auto"/>
            </w:tcBorders>
            <w:noWrap/>
            <w:vAlign w:val="bottom"/>
          </w:tcPr>
          <w:p w14:paraId="2B572D11" w14:textId="77777777" w:rsidR="00667F6C" w:rsidRPr="00C77579" w:rsidRDefault="00667F6C" w:rsidP="00C71662">
            <w:pPr>
              <w:rPr>
                <w:rFonts w:ascii="Times New Roman" w:hAnsi="Times New Roman" w:cs="Times New Roman"/>
                <w:sz w:val="22"/>
                <w:szCs w:val="22"/>
              </w:rPr>
            </w:pPr>
          </w:p>
        </w:tc>
        <w:tc>
          <w:tcPr>
            <w:tcW w:w="328" w:type="pct"/>
            <w:tcBorders>
              <w:top w:val="nil"/>
              <w:left w:val="nil"/>
              <w:bottom w:val="single" w:sz="4" w:space="0" w:color="auto"/>
              <w:right w:val="single" w:sz="4" w:space="0" w:color="auto"/>
            </w:tcBorders>
            <w:noWrap/>
            <w:vAlign w:val="bottom"/>
          </w:tcPr>
          <w:p w14:paraId="4A68A71D" w14:textId="77777777" w:rsidR="00667F6C" w:rsidRPr="00C77579" w:rsidRDefault="00667F6C" w:rsidP="00C71662">
            <w:pPr>
              <w:rPr>
                <w:rFonts w:ascii="Times New Roman" w:hAnsi="Times New Roman" w:cs="Times New Roman"/>
                <w:sz w:val="22"/>
                <w:szCs w:val="22"/>
              </w:rPr>
            </w:pPr>
          </w:p>
        </w:tc>
        <w:tc>
          <w:tcPr>
            <w:tcW w:w="451" w:type="pct"/>
            <w:tcBorders>
              <w:top w:val="nil"/>
              <w:left w:val="nil"/>
              <w:bottom w:val="single" w:sz="4" w:space="0" w:color="auto"/>
              <w:right w:val="single" w:sz="4" w:space="0" w:color="auto"/>
            </w:tcBorders>
            <w:noWrap/>
            <w:vAlign w:val="bottom"/>
          </w:tcPr>
          <w:p w14:paraId="2BDFD762" w14:textId="77777777" w:rsidR="00667F6C" w:rsidRPr="00C77579" w:rsidRDefault="00667F6C" w:rsidP="00C71662">
            <w:pPr>
              <w:rPr>
                <w:rFonts w:ascii="Times New Roman" w:hAnsi="Times New Roman" w:cs="Times New Roman"/>
                <w:sz w:val="22"/>
                <w:szCs w:val="22"/>
              </w:rPr>
            </w:pPr>
          </w:p>
        </w:tc>
        <w:tc>
          <w:tcPr>
            <w:tcW w:w="455" w:type="pct"/>
            <w:tcBorders>
              <w:top w:val="nil"/>
              <w:left w:val="nil"/>
              <w:bottom w:val="single" w:sz="4" w:space="0" w:color="auto"/>
              <w:right w:val="single" w:sz="4" w:space="0" w:color="auto"/>
            </w:tcBorders>
          </w:tcPr>
          <w:p w14:paraId="455687E5" w14:textId="77777777" w:rsidR="00667F6C" w:rsidRPr="00C77579" w:rsidRDefault="00667F6C" w:rsidP="00C71662">
            <w:pPr>
              <w:rPr>
                <w:rFonts w:ascii="Times New Roman" w:hAnsi="Times New Roman" w:cs="Times New Roman"/>
                <w:sz w:val="22"/>
                <w:szCs w:val="22"/>
              </w:rPr>
            </w:pPr>
          </w:p>
        </w:tc>
        <w:tc>
          <w:tcPr>
            <w:tcW w:w="413" w:type="pct"/>
            <w:tcBorders>
              <w:top w:val="nil"/>
              <w:left w:val="single" w:sz="4" w:space="0" w:color="auto"/>
              <w:bottom w:val="single" w:sz="4" w:space="0" w:color="auto"/>
              <w:right w:val="single" w:sz="4" w:space="0" w:color="auto"/>
            </w:tcBorders>
            <w:noWrap/>
            <w:vAlign w:val="bottom"/>
          </w:tcPr>
          <w:p w14:paraId="23A825FF" w14:textId="77777777" w:rsidR="00667F6C" w:rsidRPr="00C77579" w:rsidRDefault="00667F6C" w:rsidP="00C71662">
            <w:pPr>
              <w:rPr>
                <w:rFonts w:ascii="Times New Roman" w:hAnsi="Times New Roman" w:cs="Times New Roman"/>
                <w:sz w:val="22"/>
                <w:szCs w:val="22"/>
              </w:rPr>
            </w:pPr>
          </w:p>
        </w:tc>
        <w:tc>
          <w:tcPr>
            <w:tcW w:w="308" w:type="pct"/>
            <w:tcBorders>
              <w:top w:val="nil"/>
              <w:left w:val="nil"/>
              <w:bottom w:val="single" w:sz="4" w:space="0" w:color="auto"/>
              <w:right w:val="single" w:sz="4" w:space="0" w:color="auto"/>
            </w:tcBorders>
            <w:noWrap/>
            <w:vAlign w:val="bottom"/>
          </w:tcPr>
          <w:p w14:paraId="04C67E42"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4DE65C8D"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19797E5E" w14:textId="77777777" w:rsidR="00667F6C" w:rsidRPr="00C77579" w:rsidRDefault="00667F6C" w:rsidP="00C71662">
            <w:pPr>
              <w:rPr>
                <w:rFonts w:ascii="Times New Roman" w:hAnsi="Times New Roman" w:cs="Times New Roman"/>
                <w:sz w:val="22"/>
                <w:szCs w:val="22"/>
              </w:rPr>
            </w:pPr>
          </w:p>
        </w:tc>
        <w:tc>
          <w:tcPr>
            <w:tcW w:w="542" w:type="pct"/>
            <w:tcBorders>
              <w:top w:val="nil"/>
              <w:left w:val="nil"/>
              <w:bottom w:val="single" w:sz="4" w:space="0" w:color="auto"/>
              <w:right w:val="single" w:sz="4" w:space="0" w:color="auto"/>
            </w:tcBorders>
            <w:noWrap/>
            <w:vAlign w:val="bottom"/>
          </w:tcPr>
          <w:p w14:paraId="64F19A43" w14:textId="77777777" w:rsidR="00667F6C" w:rsidRPr="00C77579" w:rsidRDefault="00667F6C" w:rsidP="00C71662">
            <w:pPr>
              <w:rPr>
                <w:rFonts w:ascii="Times New Roman" w:hAnsi="Times New Roman" w:cs="Times New Roman"/>
                <w:sz w:val="22"/>
                <w:szCs w:val="22"/>
              </w:rPr>
            </w:pPr>
          </w:p>
        </w:tc>
      </w:tr>
      <w:tr w:rsidR="00667F6C" w:rsidRPr="00C77579" w14:paraId="4D98E961" w14:textId="77777777" w:rsidTr="00C71662">
        <w:trPr>
          <w:trHeight w:val="644"/>
        </w:trPr>
        <w:tc>
          <w:tcPr>
            <w:tcW w:w="1424" w:type="pct"/>
            <w:tcBorders>
              <w:top w:val="single" w:sz="4" w:space="0" w:color="auto"/>
              <w:left w:val="single" w:sz="4" w:space="0" w:color="auto"/>
              <w:bottom w:val="single" w:sz="4" w:space="0" w:color="auto"/>
              <w:right w:val="single" w:sz="4" w:space="0" w:color="auto"/>
            </w:tcBorders>
            <w:vAlign w:val="center"/>
          </w:tcPr>
          <w:p w14:paraId="61F62DF9"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Određivanje prisustva DNA preživača</w:t>
            </w:r>
            <w:r w:rsidRPr="00C77579">
              <w:rPr>
                <w:rStyle w:val="Referencafusnote"/>
                <w:rFonts w:ascii="Times New Roman" w:hAnsi="Times New Roman" w:cs="Times New Roman"/>
                <w:bCs/>
                <w:sz w:val="22"/>
                <w:szCs w:val="22"/>
              </w:rPr>
              <w:footnoteReference w:id="13"/>
            </w:r>
          </w:p>
        </w:tc>
        <w:tc>
          <w:tcPr>
            <w:tcW w:w="337" w:type="pct"/>
            <w:tcBorders>
              <w:top w:val="single" w:sz="4" w:space="0" w:color="auto"/>
              <w:left w:val="nil"/>
              <w:bottom w:val="single" w:sz="4" w:space="0" w:color="auto"/>
              <w:right w:val="single" w:sz="4" w:space="0" w:color="auto"/>
            </w:tcBorders>
            <w:noWrap/>
            <w:vAlign w:val="bottom"/>
          </w:tcPr>
          <w:p w14:paraId="3C4E8685" w14:textId="77777777" w:rsidR="00667F6C" w:rsidRPr="00C77579" w:rsidRDefault="00667F6C" w:rsidP="00C71662">
            <w:pPr>
              <w:rPr>
                <w:rFonts w:ascii="Times New Roman" w:hAnsi="Times New Roman" w:cs="Times New Roman"/>
                <w:sz w:val="22"/>
                <w:szCs w:val="22"/>
              </w:rPr>
            </w:pPr>
          </w:p>
        </w:tc>
        <w:tc>
          <w:tcPr>
            <w:tcW w:w="328" w:type="pct"/>
            <w:tcBorders>
              <w:top w:val="nil"/>
              <w:left w:val="nil"/>
              <w:bottom w:val="single" w:sz="4" w:space="0" w:color="auto"/>
              <w:right w:val="single" w:sz="4" w:space="0" w:color="auto"/>
            </w:tcBorders>
            <w:noWrap/>
            <w:vAlign w:val="bottom"/>
          </w:tcPr>
          <w:p w14:paraId="2B8B66B9" w14:textId="77777777" w:rsidR="00667F6C" w:rsidRPr="00C77579" w:rsidRDefault="00667F6C" w:rsidP="00C71662">
            <w:pPr>
              <w:rPr>
                <w:rFonts w:ascii="Times New Roman" w:hAnsi="Times New Roman" w:cs="Times New Roman"/>
                <w:sz w:val="22"/>
                <w:szCs w:val="22"/>
              </w:rPr>
            </w:pPr>
          </w:p>
        </w:tc>
        <w:tc>
          <w:tcPr>
            <w:tcW w:w="451" w:type="pct"/>
            <w:tcBorders>
              <w:top w:val="nil"/>
              <w:left w:val="nil"/>
              <w:bottom w:val="single" w:sz="4" w:space="0" w:color="auto"/>
              <w:right w:val="single" w:sz="4" w:space="0" w:color="auto"/>
            </w:tcBorders>
            <w:noWrap/>
            <w:vAlign w:val="bottom"/>
          </w:tcPr>
          <w:p w14:paraId="1DF088D9" w14:textId="77777777" w:rsidR="00667F6C" w:rsidRPr="00C77579" w:rsidRDefault="00667F6C" w:rsidP="00C71662">
            <w:pPr>
              <w:rPr>
                <w:rFonts w:ascii="Times New Roman" w:hAnsi="Times New Roman" w:cs="Times New Roman"/>
                <w:sz w:val="22"/>
                <w:szCs w:val="22"/>
              </w:rPr>
            </w:pPr>
          </w:p>
        </w:tc>
        <w:tc>
          <w:tcPr>
            <w:tcW w:w="455" w:type="pct"/>
            <w:tcBorders>
              <w:top w:val="nil"/>
              <w:left w:val="nil"/>
              <w:bottom w:val="single" w:sz="4" w:space="0" w:color="auto"/>
              <w:right w:val="single" w:sz="4" w:space="0" w:color="auto"/>
            </w:tcBorders>
          </w:tcPr>
          <w:p w14:paraId="2FBEA4CE" w14:textId="77777777" w:rsidR="00667F6C" w:rsidRPr="00C77579" w:rsidRDefault="00667F6C" w:rsidP="00C71662">
            <w:pPr>
              <w:rPr>
                <w:rFonts w:ascii="Times New Roman" w:hAnsi="Times New Roman" w:cs="Times New Roman"/>
                <w:sz w:val="22"/>
                <w:szCs w:val="22"/>
              </w:rPr>
            </w:pPr>
          </w:p>
        </w:tc>
        <w:tc>
          <w:tcPr>
            <w:tcW w:w="413" w:type="pct"/>
            <w:tcBorders>
              <w:top w:val="nil"/>
              <w:left w:val="single" w:sz="4" w:space="0" w:color="auto"/>
              <w:bottom w:val="single" w:sz="4" w:space="0" w:color="auto"/>
              <w:right w:val="single" w:sz="4" w:space="0" w:color="auto"/>
            </w:tcBorders>
            <w:noWrap/>
            <w:vAlign w:val="bottom"/>
          </w:tcPr>
          <w:p w14:paraId="3FC5409D" w14:textId="77777777" w:rsidR="00667F6C" w:rsidRPr="00C77579" w:rsidRDefault="00667F6C" w:rsidP="00C71662">
            <w:pPr>
              <w:rPr>
                <w:rFonts w:ascii="Times New Roman" w:hAnsi="Times New Roman" w:cs="Times New Roman"/>
                <w:sz w:val="22"/>
                <w:szCs w:val="22"/>
              </w:rPr>
            </w:pPr>
          </w:p>
        </w:tc>
        <w:tc>
          <w:tcPr>
            <w:tcW w:w="308" w:type="pct"/>
            <w:tcBorders>
              <w:top w:val="nil"/>
              <w:left w:val="nil"/>
              <w:bottom w:val="single" w:sz="4" w:space="0" w:color="auto"/>
              <w:right w:val="single" w:sz="4" w:space="0" w:color="auto"/>
            </w:tcBorders>
            <w:noWrap/>
            <w:vAlign w:val="bottom"/>
          </w:tcPr>
          <w:p w14:paraId="0D4C8F58"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4D23E14F"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74877255" w14:textId="77777777" w:rsidR="00667F6C" w:rsidRPr="00C77579" w:rsidRDefault="00667F6C" w:rsidP="00C71662">
            <w:pPr>
              <w:rPr>
                <w:rFonts w:ascii="Times New Roman" w:hAnsi="Times New Roman" w:cs="Times New Roman"/>
                <w:sz w:val="22"/>
                <w:szCs w:val="22"/>
              </w:rPr>
            </w:pPr>
          </w:p>
        </w:tc>
        <w:tc>
          <w:tcPr>
            <w:tcW w:w="542" w:type="pct"/>
            <w:tcBorders>
              <w:top w:val="nil"/>
              <w:left w:val="nil"/>
              <w:bottom w:val="single" w:sz="4" w:space="0" w:color="auto"/>
              <w:right w:val="single" w:sz="4" w:space="0" w:color="auto"/>
            </w:tcBorders>
            <w:noWrap/>
            <w:vAlign w:val="bottom"/>
          </w:tcPr>
          <w:p w14:paraId="0B3A1088" w14:textId="77777777" w:rsidR="00667F6C" w:rsidRPr="00C77579" w:rsidRDefault="00667F6C" w:rsidP="00C71662">
            <w:pPr>
              <w:rPr>
                <w:rFonts w:ascii="Times New Roman" w:hAnsi="Times New Roman" w:cs="Times New Roman"/>
                <w:sz w:val="22"/>
                <w:szCs w:val="22"/>
              </w:rPr>
            </w:pPr>
          </w:p>
        </w:tc>
      </w:tr>
      <w:tr w:rsidR="00667F6C" w:rsidRPr="00C77579" w14:paraId="0EB182DA" w14:textId="77777777" w:rsidTr="00C71662">
        <w:trPr>
          <w:trHeight w:val="827"/>
        </w:trPr>
        <w:tc>
          <w:tcPr>
            <w:tcW w:w="1424" w:type="pct"/>
            <w:tcBorders>
              <w:top w:val="single" w:sz="4" w:space="0" w:color="auto"/>
              <w:left w:val="single" w:sz="4" w:space="0" w:color="auto"/>
              <w:bottom w:val="single" w:sz="4" w:space="0" w:color="auto"/>
              <w:right w:val="single" w:sz="4" w:space="0" w:color="auto"/>
            </w:tcBorders>
            <w:vAlign w:val="center"/>
          </w:tcPr>
          <w:p w14:paraId="7E3DFC03"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Određivanje prisustva DNA svinja</w:t>
            </w:r>
            <w:r w:rsidRPr="00C77579">
              <w:rPr>
                <w:rStyle w:val="Referencafusnote"/>
                <w:rFonts w:ascii="Times New Roman" w:hAnsi="Times New Roman" w:cs="Times New Roman"/>
              </w:rPr>
              <w:footnoteReference w:id="14"/>
            </w:r>
          </w:p>
        </w:tc>
        <w:tc>
          <w:tcPr>
            <w:tcW w:w="337" w:type="pct"/>
            <w:tcBorders>
              <w:top w:val="single" w:sz="4" w:space="0" w:color="auto"/>
              <w:left w:val="nil"/>
              <w:bottom w:val="single" w:sz="4" w:space="0" w:color="auto"/>
              <w:right w:val="single" w:sz="4" w:space="0" w:color="auto"/>
            </w:tcBorders>
            <w:noWrap/>
            <w:vAlign w:val="bottom"/>
          </w:tcPr>
          <w:p w14:paraId="2AF9EDC3" w14:textId="77777777" w:rsidR="00667F6C" w:rsidRPr="00C77579" w:rsidRDefault="00667F6C" w:rsidP="00C71662">
            <w:pPr>
              <w:rPr>
                <w:rFonts w:ascii="Times New Roman" w:hAnsi="Times New Roman" w:cs="Times New Roman"/>
                <w:sz w:val="22"/>
                <w:szCs w:val="22"/>
              </w:rPr>
            </w:pPr>
          </w:p>
        </w:tc>
        <w:tc>
          <w:tcPr>
            <w:tcW w:w="328" w:type="pct"/>
            <w:tcBorders>
              <w:top w:val="nil"/>
              <w:left w:val="nil"/>
              <w:bottom w:val="single" w:sz="4" w:space="0" w:color="auto"/>
              <w:right w:val="single" w:sz="4" w:space="0" w:color="auto"/>
            </w:tcBorders>
            <w:noWrap/>
            <w:vAlign w:val="bottom"/>
          </w:tcPr>
          <w:p w14:paraId="51231041" w14:textId="77777777" w:rsidR="00667F6C" w:rsidRPr="00C77579" w:rsidRDefault="00667F6C" w:rsidP="00C71662">
            <w:pPr>
              <w:rPr>
                <w:rFonts w:ascii="Times New Roman" w:hAnsi="Times New Roman" w:cs="Times New Roman"/>
                <w:sz w:val="22"/>
                <w:szCs w:val="22"/>
              </w:rPr>
            </w:pPr>
          </w:p>
        </w:tc>
        <w:tc>
          <w:tcPr>
            <w:tcW w:w="451" w:type="pct"/>
            <w:tcBorders>
              <w:top w:val="nil"/>
              <w:left w:val="nil"/>
              <w:bottom w:val="single" w:sz="4" w:space="0" w:color="auto"/>
              <w:right w:val="single" w:sz="4" w:space="0" w:color="auto"/>
            </w:tcBorders>
            <w:noWrap/>
            <w:vAlign w:val="bottom"/>
          </w:tcPr>
          <w:p w14:paraId="49337337" w14:textId="77777777" w:rsidR="00667F6C" w:rsidRPr="00C77579" w:rsidRDefault="00667F6C" w:rsidP="00C71662">
            <w:pPr>
              <w:rPr>
                <w:rFonts w:ascii="Times New Roman" w:hAnsi="Times New Roman" w:cs="Times New Roman"/>
                <w:sz w:val="22"/>
                <w:szCs w:val="22"/>
              </w:rPr>
            </w:pPr>
          </w:p>
        </w:tc>
        <w:tc>
          <w:tcPr>
            <w:tcW w:w="455" w:type="pct"/>
            <w:tcBorders>
              <w:top w:val="nil"/>
              <w:left w:val="nil"/>
              <w:bottom w:val="single" w:sz="4" w:space="0" w:color="auto"/>
              <w:right w:val="single" w:sz="4" w:space="0" w:color="auto"/>
            </w:tcBorders>
          </w:tcPr>
          <w:p w14:paraId="55D7EA82" w14:textId="77777777" w:rsidR="00667F6C" w:rsidRPr="00C77579" w:rsidRDefault="00667F6C" w:rsidP="00C71662">
            <w:pPr>
              <w:rPr>
                <w:rFonts w:ascii="Times New Roman" w:hAnsi="Times New Roman" w:cs="Times New Roman"/>
                <w:sz w:val="22"/>
                <w:szCs w:val="22"/>
              </w:rPr>
            </w:pPr>
          </w:p>
        </w:tc>
        <w:tc>
          <w:tcPr>
            <w:tcW w:w="413" w:type="pct"/>
            <w:tcBorders>
              <w:top w:val="nil"/>
              <w:left w:val="single" w:sz="4" w:space="0" w:color="auto"/>
              <w:bottom w:val="single" w:sz="4" w:space="0" w:color="auto"/>
              <w:right w:val="single" w:sz="4" w:space="0" w:color="auto"/>
            </w:tcBorders>
            <w:noWrap/>
            <w:vAlign w:val="bottom"/>
          </w:tcPr>
          <w:p w14:paraId="574C5BC9" w14:textId="77777777" w:rsidR="00667F6C" w:rsidRPr="00C77579" w:rsidRDefault="00667F6C" w:rsidP="00C71662">
            <w:pPr>
              <w:rPr>
                <w:rFonts w:ascii="Times New Roman" w:hAnsi="Times New Roman" w:cs="Times New Roman"/>
                <w:sz w:val="22"/>
                <w:szCs w:val="22"/>
              </w:rPr>
            </w:pPr>
          </w:p>
        </w:tc>
        <w:tc>
          <w:tcPr>
            <w:tcW w:w="308" w:type="pct"/>
            <w:tcBorders>
              <w:top w:val="nil"/>
              <w:left w:val="nil"/>
              <w:bottom w:val="single" w:sz="4" w:space="0" w:color="auto"/>
              <w:right w:val="single" w:sz="4" w:space="0" w:color="auto"/>
            </w:tcBorders>
            <w:noWrap/>
            <w:vAlign w:val="bottom"/>
          </w:tcPr>
          <w:p w14:paraId="276A10B4"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2B0F8556"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0D7AF3B6" w14:textId="77777777" w:rsidR="00667F6C" w:rsidRPr="00C77579" w:rsidRDefault="00667F6C" w:rsidP="00C71662">
            <w:pPr>
              <w:rPr>
                <w:rFonts w:ascii="Times New Roman" w:hAnsi="Times New Roman" w:cs="Times New Roman"/>
                <w:sz w:val="22"/>
                <w:szCs w:val="22"/>
              </w:rPr>
            </w:pPr>
          </w:p>
        </w:tc>
        <w:tc>
          <w:tcPr>
            <w:tcW w:w="542" w:type="pct"/>
            <w:tcBorders>
              <w:top w:val="nil"/>
              <w:left w:val="nil"/>
              <w:bottom w:val="single" w:sz="4" w:space="0" w:color="auto"/>
              <w:right w:val="single" w:sz="4" w:space="0" w:color="auto"/>
            </w:tcBorders>
            <w:noWrap/>
            <w:vAlign w:val="bottom"/>
          </w:tcPr>
          <w:p w14:paraId="40E43AD3" w14:textId="77777777" w:rsidR="00667F6C" w:rsidRPr="00C77579" w:rsidRDefault="00667F6C" w:rsidP="00C71662">
            <w:pPr>
              <w:rPr>
                <w:rFonts w:ascii="Times New Roman" w:hAnsi="Times New Roman" w:cs="Times New Roman"/>
                <w:sz w:val="22"/>
                <w:szCs w:val="22"/>
              </w:rPr>
            </w:pPr>
          </w:p>
        </w:tc>
      </w:tr>
      <w:tr w:rsidR="00667F6C" w:rsidRPr="00C77579" w14:paraId="33176B34" w14:textId="77777777" w:rsidTr="00C71662">
        <w:trPr>
          <w:trHeight w:val="621"/>
        </w:trPr>
        <w:tc>
          <w:tcPr>
            <w:tcW w:w="1424" w:type="pct"/>
            <w:tcBorders>
              <w:top w:val="single" w:sz="4" w:space="0" w:color="auto"/>
              <w:left w:val="single" w:sz="4" w:space="0" w:color="auto"/>
              <w:bottom w:val="single" w:sz="4" w:space="0" w:color="auto"/>
              <w:right w:val="single" w:sz="4" w:space="0" w:color="auto"/>
            </w:tcBorders>
            <w:vAlign w:val="center"/>
          </w:tcPr>
          <w:p w14:paraId="4AF5A2A3"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Određivanje prisustva DNA peradi</w:t>
            </w:r>
            <w:r w:rsidRPr="00C77579">
              <w:rPr>
                <w:rStyle w:val="Referencafusnote"/>
                <w:rFonts w:ascii="Times New Roman" w:hAnsi="Times New Roman" w:cs="Times New Roman"/>
              </w:rPr>
              <w:footnoteReference w:id="15"/>
            </w:r>
          </w:p>
        </w:tc>
        <w:tc>
          <w:tcPr>
            <w:tcW w:w="337" w:type="pct"/>
            <w:tcBorders>
              <w:top w:val="single" w:sz="4" w:space="0" w:color="auto"/>
              <w:left w:val="nil"/>
              <w:bottom w:val="single" w:sz="4" w:space="0" w:color="auto"/>
              <w:right w:val="single" w:sz="4" w:space="0" w:color="auto"/>
            </w:tcBorders>
            <w:noWrap/>
            <w:vAlign w:val="bottom"/>
          </w:tcPr>
          <w:p w14:paraId="4C6D1EF5" w14:textId="77777777" w:rsidR="00667F6C" w:rsidRPr="00C77579" w:rsidRDefault="00667F6C" w:rsidP="00C71662">
            <w:pPr>
              <w:rPr>
                <w:rFonts w:ascii="Times New Roman" w:hAnsi="Times New Roman" w:cs="Times New Roman"/>
                <w:sz w:val="22"/>
                <w:szCs w:val="22"/>
              </w:rPr>
            </w:pPr>
          </w:p>
        </w:tc>
        <w:tc>
          <w:tcPr>
            <w:tcW w:w="328" w:type="pct"/>
            <w:tcBorders>
              <w:top w:val="nil"/>
              <w:left w:val="nil"/>
              <w:bottom w:val="single" w:sz="4" w:space="0" w:color="auto"/>
              <w:right w:val="single" w:sz="4" w:space="0" w:color="auto"/>
            </w:tcBorders>
            <w:noWrap/>
            <w:vAlign w:val="bottom"/>
          </w:tcPr>
          <w:p w14:paraId="11496B62" w14:textId="77777777" w:rsidR="00667F6C" w:rsidRPr="00C77579" w:rsidRDefault="00667F6C" w:rsidP="00C71662">
            <w:pPr>
              <w:rPr>
                <w:rFonts w:ascii="Times New Roman" w:hAnsi="Times New Roman" w:cs="Times New Roman"/>
                <w:sz w:val="22"/>
                <w:szCs w:val="22"/>
              </w:rPr>
            </w:pPr>
          </w:p>
        </w:tc>
        <w:tc>
          <w:tcPr>
            <w:tcW w:w="451" w:type="pct"/>
            <w:tcBorders>
              <w:top w:val="nil"/>
              <w:left w:val="nil"/>
              <w:bottom w:val="single" w:sz="4" w:space="0" w:color="auto"/>
              <w:right w:val="single" w:sz="4" w:space="0" w:color="auto"/>
            </w:tcBorders>
            <w:noWrap/>
            <w:vAlign w:val="bottom"/>
          </w:tcPr>
          <w:p w14:paraId="48A941ED" w14:textId="77777777" w:rsidR="00667F6C" w:rsidRPr="00C77579" w:rsidRDefault="00667F6C" w:rsidP="00C71662">
            <w:pPr>
              <w:rPr>
                <w:rFonts w:ascii="Times New Roman" w:hAnsi="Times New Roman" w:cs="Times New Roman"/>
                <w:sz w:val="22"/>
                <w:szCs w:val="22"/>
              </w:rPr>
            </w:pPr>
          </w:p>
        </w:tc>
        <w:tc>
          <w:tcPr>
            <w:tcW w:w="455" w:type="pct"/>
            <w:tcBorders>
              <w:top w:val="nil"/>
              <w:left w:val="nil"/>
              <w:bottom w:val="single" w:sz="4" w:space="0" w:color="auto"/>
              <w:right w:val="single" w:sz="4" w:space="0" w:color="auto"/>
            </w:tcBorders>
          </w:tcPr>
          <w:p w14:paraId="20530B33" w14:textId="77777777" w:rsidR="00667F6C" w:rsidRPr="00C77579" w:rsidRDefault="00667F6C" w:rsidP="00C71662">
            <w:pPr>
              <w:rPr>
                <w:rFonts w:ascii="Times New Roman" w:hAnsi="Times New Roman" w:cs="Times New Roman"/>
                <w:sz w:val="22"/>
                <w:szCs w:val="22"/>
              </w:rPr>
            </w:pPr>
          </w:p>
        </w:tc>
        <w:tc>
          <w:tcPr>
            <w:tcW w:w="413" w:type="pct"/>
            <w:tcBorders>
              <w:top w:val="nil"/>
              <w:left w:val="single" w:sz="4" w:space="0" w:color="auto"/>
              <w:bottom w:val="single" w:sz="4" w:space="0" w:color="auto"/>
              <w:right w:val="single" w:sz="4" w:space="0" w:color="auto"/>
            </w:tcBorders>
            <w:noWrap/>
            <w:vAlign w:val="bottom"/>
          </w:tcPr>
          <w:p w14:paraId="2CE15ECC" w14:textId="77777777" w:rsidR="00667F6C" w:rsidRPr="00C77579" w:rsidRDefault="00667F6C" w:rsidP="00C71662">
            <w:pPr>
              <w:rPr>
                <w:rFonts w:ascii="Times New Roman" w:hAnsi="Times New Roman" w:cs="Times New Roman"/>
                <w:sz w:val="22"/>
                <w:szCs w:val="22"/>
              </w:rPr>
            </w:pPr>
          </w:p>
        </w:tc>
        <w:tc>
          <w:tcPr>
            <w:tcW w:w="308" w:type="pct"/>
            <w:tcBorders>
              <w:top w:val="nil"/>
              <w:left w:val="nil"/>
              <w:bottom w:val="single" w:sz="4" w:space="0" w:color="auto"/>
              <w:right w:val="single" w:sz="4" w:space="0" w:color="auto"/>
            </w:tcBorders>
            <w:noWrap/>
            <w:vAlign w:val="bottom"/>
          </w:tcPr>
          <w:p w14:paraId="5CFE8595"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2B579E4A" w14:textId="77777777" w:rsidR="00667F6C" w:rsidRPr="00C77579" w:rsidRDefault="00667F6C" w:rsidP="00C71662">
            <w:pPr>
              <w:rPr>
                <w:rFonts w:ascii="Times New Roman" w:hAnsi="Times New Roman" w:cs="Times New Roman"/>
                <w:sz w:val="22"/>
                <w:szCs w:val="22"/>
              </w:rPr>
            </w:pPr>
          </w:p>
        </w:tc>
        <w:tc>
          <w:tcPr>
            <w:tcW w:w="371" w:type="pct"/>
            <w:tcBorders>
              <w:top w:val="nil"/>
              <w:left w:val="nil"/>
              <w:bottom w:val="single" w:sz="4" w:space="0" w:color="auto"/>
              <w:right w:val="single" w:sz="4" w:space="0" w:color="auto"/>
            </w:tcBorders>
            <w:noWrap/>
            <w:vAlign w:val="bottom"/>
          </w:tcPr>
          <w:p w14:paraId="5B604BB5" w14:textId="77777777" w:rsidR="00667F6C" w:rsidRPr="00C77579" w:rsidRDefault="00667F6C" w:rsidP="00C71662">
            <w:pPr>
              <w:rPr>
                <w:rFonts w:ascii="Times New Roman" w:hAnsi="Times New Roman" w:cs="Times New Roman"/>
                <w:sz w:val="22"/>
                <w:szCs w:val="22"/>
              </w:rPr>
            </w:pPr>
          </w:p>
        </w:tc>
        <w:tc>
          <w:tcPr>
            <w:tcW w:w="542" w:type="pct"/>
            <w:tcBorders>
              <w:top w:val="nil"/>
              <w:left w:val="nil"/>
              <w:bottom w:val="single" w:sz="4" w:space="0" w:color="auto"/>
              <w:right w:val="single" w:sz="4" w:space="0" w:color="auto"/>
            </w:tcBorders>
            <w:noWrap/>
            <w:vAlign w:val="bottom"/>
          </w:tcPr>
          <w:p w14:paraId="18453BE4" w14:textId="77777777" w:rsidR="00667F6C" w:rsidRPr="00C77579" w:rsidRDefault="00667F6C" w:rsidP="00C71662">
            <w:pPr>
              <w:rPr>
                <w:rFonts w:ascii="Times New Roman" w:hAnsi="Times New Roman" w:cs="Times New Roman"/>
                <w:sz w:val="22"/>
                <w:szCs w:val="22"/>
              </w:rPr>
            </w:pPr>
          </w:p>
        </w:tc>
      </w:tr>
      <w:tr w:rsidR="00667F6C" w:rsidRPr="00C77579" w14:paraId="39526737" w14:textId="77777777" w:rsidTr="00C71662">
        <w:trPr>
          <w:trHeight w:val="540"/>
        </w:trPr>
        <w:tc>
          <w:tcPr>
            <w:tcW w:w="1424" w:type="pct"/>
            <w:tcBorders>
              <w:top w:val="nil"/>
              <w:left w:val="single" w:sz="4" w:space="0" w:color="auto"/>
              <w:bottom w:val="single" w:sz="4" w:space="0" w:color="auto"/>
              <w:right w:val="single" w:sz="4" w:space="0" w:color="auto"/>
            </w:tcBorders>
            <w:vAlign w:val="center"/>
            <w:hideMark/>
          </w:tcPr>
          <w:p w14:paraId="24786769" w14:textId="77777777" w:rsidR="00667F6C" w:rsidRPr="00C77579" w:rsidRDefault="00667F6C" w:rsidP="00C71662">
            <w:pPr>
              <w:rPr>
                <w:rFonts w:ascii="Times New Roman" w:hAnsi="Times New Roman" w:cs="Times New Roman"/>
                <w:bCs/>
                <w:sz w:val="22"/>
                <w:szCs w:val="22"/>
                <w:vertAlign w:val="superscript"/>
              </w:rPr>
            </w:pPr>
            <w:r w:rsidRPr="00C77579">
              <w:rPr>
                <w:rFonts w:ascii="Times New Roman" w:hAnsi="Times New Roman" w:cs="Times New Roman"/>
                <w:bCs/>
                <w:sz w:val="22"/>
                <w:szCs w:val="22"/>
              </w:rPr>
              <w:t>Kokcidiostatici</w:t>
            </w:r>
            <w:r w:rsidRPr="00C77579">
              <w:rPr>
                <w:rStyle w:val="Referencafusnote"/>
                <w:rFonts w:ascii="Times New Roman" w:hAnsi="Times New Roman" w:cs="Times New Roman"/>
                <w:bCs/>
                <w:sz w:val="22"/>
                <w:szCs w:val="22"/>
              </w:rPr>
              <w:footnoteReference w:id="16"/>
            </w:r>
          </w:p>
        </w:tc>
        <w:tc>
          <w:tcPr>
            <w:tcW w:w="337" w:type="pct"/>
            <w:tcBorders>
              <w:top w:val="nil"/>
              <w:left w:val="nil"/>
              <w:bottom w:val="single" w:sz="4" w:space="0" w:color="auto"/>
              <w:right w:val="single" w:sz="4" w:space="0" w:color="auto"/>
            </w:tcBorders>
            <w:noWrap/>
            <w:vAlign w:val="bottom"/>
            <w:hideMark/>
          </w:tcPr>
          <w:p w14:paraId="3A23DF7E"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28" w:type="pct"/>
            <w:tcBorders>
              <w:top w:val="nil"/>
              <w:left w:val="nil"/>
              <w:bottom w:val="single" w:sz="4" w:space="0" w:color="auto"/>
              <w:right w:val="single" w:sz="4" w:space="0" w:color="auto"/>
            </w:tcBorders>
            <w:noWrap/>
            <w:vAlign w:val="bottom"/>
            <w:hideMark/>
          </w:tcPr>
          <w:p w14:paraId="0D41AF08"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451" w:type="pct"/>
            <w:tcBorders>
              <w:top w:val="nil"/>
              <w:left w:val="nil"/>
              <w:bottom w:val="single" w:sz="4" w:space="0" w:color="auto"/>
              <w:right w:val="single" w:sz="4" w:space="0" w:color="auto"/>
            </w:tcBorders>
            <w:noWrap/>
            <w:vAlign w:val="bottom"/>
            <w:hideMark/>
          </w:tcPr>
          <w:p w14:paraId="2BE4799C"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455" w:type="pct"/>
            <w:tcBorders>
              <w:top w:val="nil"/>
              <w:left w:val="nil"/>
              <w:bottom w:val="single" w:sz="4" w:space="0" w:color="auto"/>
              <w:right w:val="single" w:sz="4" w:space="0" w:color="auto"/>
            </w:tcBorders>
          </w:tcPr>
          <w:p w14:paraId="771A15E2" w14:textId="77777777" w:rsidR="00667F6C" w:rsidRPr="00C77579" w:rsidRDefault="00667F6C" w:rsidP="00C71662">
            <w:pPr>
              <w:rPr>
                <w:rFonts w:ascii="Times New Roman" w:hAnsi="Times New Roman" w:cs="Times New Roman"/>
                <w:sz w:val="22"/>
                <w:szCs w:val="22"/>
              </w:rPr>
            </w:pPr>
          </w:p>
        </w:tc>
        <w:tc>
          <w:tcPr>
            <w:tcW w:w="413" w:type="pct"/>
            <w:tcBorders>
              <w:top w:val="nil"/>
              <w:left w:val="single" w:sz="4" w:space="0" w:color="auto"/>
              <w:bottom w:val="single" w:sz="4" w:space="0" w:color="auto"/>
              <w:right w:val="single" w:sz="4" w:space="0" w:color="auto"/>
            </w:tcBorders>
            <w:noWrap/>
            <w:vAlign w:val="bottom"/>
            <w:hideMark/>
          </w:tcPr>
          <w:p w14:paraId="3EC6727E"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08" w:type="pct"/>
            <w:tcBorders>
              <w:top w:val="nil"/>
              <w:left w:val="nil"/>
              <w:bottom w:val="single" w:sz="4" w:space="0" w:color="auto"/>
              <w:right w:val="single" w:sz="4" w:space="0" w:color="auto"/>
            </w:tcBorders>
            <w:noWrap/>
            <w:vAlign w:val="bottom"/>
            <w:hideMark/>
          </w:tcPr>
          <w:p w14:paraId="5E231B1F"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71" w:type="pct"/>
            <w:tcBorders>
              <w:top w:val="nil"/>
              <w:left w:val="nil"/>
              <w:bottom w:val="single" w:sz="4" w:space="0" w:color="auto"/>
              <w:right w:val="single" w:sz="4" w:space="0" w:color="auto"/>
            </w:tcBorders>
            <w:noWrap/>
            <w:vAlign w:val="bottom"/>
            <w:hideMark/>
          </w:tcPr>
          <w:p w14:paraId="03D45BD1"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71" w:type="pct"/>
            <w:tcBorders>
              <w:top w:val="nil"/>
              <w:left w:val="nil"/>
              <w:bottom w:val="single" w:sz="4" w:space="0" w:color="auto"/>
              <w:right w:val="single" w:sz="4" w:space="0" w:color="auto"/>
            </w:tcBorders>
            <w:noWrap/>
            <w:vAlign w:val="bottom"/>
            <w:hideMark/>
          </w:tcPr>
          <w:p w14:paraId="04D31574"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542" w:type="pct"/>
            <w:tcBorders>
              <w:top w:val="nil"/>
              <w:left w:val="nil"/>
              <w:bottom w:val="single" w:sz="4" w:space="0" w:color="auto"/>
              <w:right w:val="single" w:sz="4" w:space="0" w:color="auto"/>
            </w:tcBorders>
            <w:noWrap/>
            <w:vAlign w:val="bottom"/>
            <w:hideMark/>
          </w:tcPr>
          <w:p w14:paraId="30EAC348"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r>
      <w:tr w:rsidR="00667F6C" w:rsidRPr="00C77579" w14:paraId="08EE257E" w14:textId="77777777" w:rsidTr="00C71662">
        <w:trPr>
          <w:trHeight w:val="360"/>
        </w:trPr>
        <w:tc>
          <w:tcPr>
            <w:tcW w:w="1424" w:type="pct"/>
            <w:tcBorders>
              <w:top w:val="single" w:sz="4" w:space="0" w:color="auto"/>
              <w:left w:val="single" w:sz="4" w:space="0" w:color="auto"/>
              <w:bottom w:val="single" w:sz="4" w:space="0" w:color="auto"/>
              <w:right w:val="single" w:sz="4" w:space="0" w:color="auto"/>
            </w:tcBorders>
            <w:vAlign w:val="center"/>
            <w:hideMark/>
          </w:tcPr>
          <w:p w14:paraId="294E7C74"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Melamin</w:t>
            </w:r>
          </w:p>
        </w:tc>
        <w:tc>
          <w:tcPr>
            <w:tcW w:w="337" w:type="pct"/>
            <w:tcBorders>
              <w:top w:val="single" w:sz="4" w:space="0" w:color="auto"/>
              <w:left w:val="nil"/>
              <w:bottom w:val="single" w:sz="4" w:space="0" w:color="auto"/>
              <w:right w:val="single" w:sz="4" w:space="0" w:color="auto"/>
            </w:tcBorders>
            <w:noWrap/>
            <w:vAlign w:val="bottom"/>
            <w:hideMark/>
          </w:tcPr>
          <w:p w14:paraId="43092EF4"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28" w:type="pct"/>
            <w:tcBorders>
              <w:top w:val="single" w:sz="4" w:space="0" w:color="auto"/>
              <w:left w:val="nil"/>
              <w:bottom w:val="single" w:sz="4" w:space="0" w:color="auto"/>
              <w:right w:val="single" w:sz="4" w:space="0" w:color="auto"/>
            </w:tcBorders>
            <w:noWrap/>
            <w:vAlign w:val="bottom"/>
            <w:hideMark/>
          </w:tcPr>
          <w:p w14:paraId="525B250D"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451" w:type="pct"/>
            <w:tcBorders>
              <w:top w:val="single" w:sz="4" w:space="0" w:color="auto"/>
              <w:left w:val="nil"/>
              <w:bottom w:val="single" w:sz="4" w:space="0" w:color="auto"/>
              <w:right w:val="single" w:sz="4" w:space="0" w:color="auto"/>
            </w:tcBorders>
            <w:noWrap/>
            <w:vAlign w:val="bottom"/>
            <w:hideMark/>
          </w:tcPr>
          <w:p w14:paraId="0DA93878"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455" w:type="pct"/>
            <w:tcBorders>
              <w:top w:val="single" w:sz="4" w:space="0" w:color="auto"/>
              <w:left w:val="nil"/>
              <w:bottom w:val="single" w:sz="4" w:space="0" w:color="auto"/>
              <w:right w:val="single" w:sz="4" w:space="0" w:color="auto"/>
            </w:tcBorders>
          </w:tcPr>
          <w:p w14:paraId="2FE817C8" w14:textId="77777777" w:rsidR="00667F6C" w:rsidRPr="00C77579" w:rsidRDefault="00667F6C" w:rsidP="00C71662">
            <w:pPr>
              <w:rPr>
                <w:rFonts w:ascii="Times New Roman" w:hAnsi="Times New Roman" w:cs="Times New Roman"/>
                <w:sz w:val="22"/>
                <w:szCs w:val="22"/>
              </w:rPr>
            </w:pPr>
          </w:p>
        </w:tc>
        <w:tc>
          <w:tcPr>
            <w:tcW w:w="413" w:type="pct"/>
            <w:tcBorders>
              <w:top w:val="single" w:sz="4" w:space="0" w:color="auto"/>
              <w:left w:val="single" w:sz="4" w:space="0" w:color="auto"/>
              <w:bottom w:val="single" w:sz="4" w:space="0" w:color="auto"/>
              <w:right w:val="single" w:sz="4" w:space="0" w:color="auto"/>
            </w:tcBorders>
            <w:noWrap/>
            <w:vAlign w:val="bottom"/>
            <w:hideMark/>
          </w:tcPr>
          <w:p w14:paraId="75E5125E"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08" w:type="pct"/>
            <w:tcBorders>
              <w:top w:val="single" w:sz="4" w:space="0" w:color="auto"/>
              <w:left w:val="nil"/>
              <w:bottom w:val="single" w:sz="4" w:space="0" w:color="auto"/>
              <w:right w:val="single" w:sz="4" w:space="0" w:color="auto"/>
            </w:tcBorders>
            <w:noWrap/>
            <w:vAlign w:val="bottom"/>
            <w:hideMark/>
          </w:tcPr>
          <w:p w14:paraId="6FFEA19F"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71" w:type="pct"/>
            <w:tcBorders>
              <w:top w:val="single" w:sz="4" w:space="0" w:color="auto"/>
              <w:left w:val="nil"/>
              <w:bottom w:val="single" w:sz="4" w:space="0" w:color="auto"/>
              <w:right w:val="single" w:sz="4" w:space="0" w:color="auto"/>
            </w:tcBorders>
            <w:noWrap/>
            <w:vAlign w:val="bottom"/>
            <w:hideMark/>
          </w:tcPr>
          <w:p w14:paraId="168B4C2C"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371" w:type="pct"/>
            <w:tcBorders>
              <w:top w:val="single" w:sz="4" w:space="0" w:color="auto"/>
              <w:left w:val="nil"/>
              <w:bottom w:val="single" w:sz="4" w:space="0" w:color="auto"/>
              <w:right w:val="single" w:sz="4" w:space="0" w:color="auto"/>
            </w:tcBorders>
            <w:noWrap/>
            <w:vAlign w:val="bottom"/>
            <w:hideMark/>
          </w:tcPr>
          <w:p w14:paraId="78F5EDC0"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c>
          <w:tcPr>
            <w:tcW w:w="542" w:type="pct"/>
            <w:tcBorders>
              <w:top w:val="single" w:sz="4" w:space="0" w:color="auto"/>
              <w:left w:val="nil"/>
              <w:bottom w:val="single" w:sz="4" w:space="0" w:color="auto"/>
              <w:right w:val="single" w:sz="4" w:space="0" w:color="auto"/>
            </w:tcBorders>
            <w:noWrap/>
            <w:vAlign w:val="bottom"/>
            <w:hideMark/>
          </w:tcPr>
          <w:p w14:paraId="0DAEE0AE" w14:textId="77777777" w:rsidR="00667F6C" w:rsidRPr="00C77579" w:rsidRDefault="00667F6C" w:rsidP="00C71662">
            <w:pPr>
              <w:rPr>
                <w:rFonts w:ascii="Times New Roman" w:hAnsi="Times New Roman" w:cs="Times New Roman"/>
                <w:sz w:val="22"/>
                <w:szCs w:val="22"/>
              </w:rPr>
            </w:pPr>
            <w:r w:rsidRPr="00C77579">
              <w:rPr>
                <w:rFonts w:ascii="Times New Roman" w:hAnsi="Times New Roman" w:cs="Times New Roman"/>
                <w:sz w:val="22"/>
                <w:szCs w:val="22"/>
              </w:rPr>
              <w:t> </w:t>
            </w:r>
          </w:p>
        </w:tc>
      </w:tr>
      <w:tr w:rsidR="00667F6C" w:rsidRPr="00C77579" w14:paraId="4097ACB7" w14:textId="77777777" w:rsidTr="00C71662">
        <w:trPr>
          <w:trHeight w:val="360"/>
        </w:trPr>
        <w:tc>
          <w:tcPr>
            <w:tcW w:w="1424" w:type="pct"/>
            <w:tcBorders>
              <w:top w:val="single" w:sz="4" w:space="0" w:color="auto"/>
              <w:left w:val="single" w:sz="4" w:space="0" w:color="auto"/>
              <w:bottom w:val="single" w:sz="4" w:space="0" w:color="auto"/>
              <w:right w:val="single" w:sz="4" w:space="0" w:color="auto"/>
            </w:tcBorders>
            <w:vAlign w:val="center"/>
            <w:hideMark/>
          </w:tcPr>
          <w:p w14:paraId="332101AE"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Štetne botaničke nečistoće</w:t>
            </w:r>
            <w:r w:rsidRPr="00C77579">
              <w:rPr>
                <w:rStyle w:val="Referencafusnote"/>
                <w:rFonts w:ascii="Times New Roman" w:hAnsi="Times New Roman" w:cs="Times New Roman"/>
                <w:bCs/>
                <w:sz w:val="22"/>
                <w:szCs w:val="22"/>
              </w:rPr>
              <w:footnoteReference w:id="17"/>
            </w:r>
          </w:p>
        </w:tc>
        <w:tc>
          <w:tcPr>
            <w:tcW w:w="337" w:type="pct"/>
            <w:tcBorders>
              <w:top w:val="single" w:sz="4" w:space="0" w:color="auto"/>
              <w:left w:val="nil"/>
              <w:bottom w:val="single" w:sz="4" w:space="0" w:color="auto"/>
              <w:right w:val="single" w:sz="4" w:space="0" w:color="auto"/>
            </w:tcBorders>
            <w:noWrap/>
            <w:vAlign w:val="bottom"/>
          </w:tcPr>
          <w:p w14:paraId="144A3ED0" w14:textId="77777777" w:rsidR="00667F6C" w:rsidRPr="00C77579" w:rsidRDefault="00667F6C" w:rsidP="00C71662">
            <w:pPr>
              <w:rPr>
                <w:rFonts w:ascii="Times New Roman" w:hAnsi="Times New Roman" w:cs="Times New Roman"/>
                <w:sz w:val="22"/>
                <w:szCs w:val="22"/>
              </w:rPr>
            </w:pPr>
          </w:p>
        </w:tc>
        <w:tc>
          <w:tcPr>
            <w:tcW w:w="328" w:type="pct"/>
            <w:tcBorders>
              <w:top w:val="single" w:sz="4" w:space="0" w:color="auto"/>
              <w:left w:val="nil"/>
              <w:bottom w:val="single" w:sz="4" w:space="0" w:color="auto"/>
              <w:right w:val="single" w:sz="4" w:space="0" w:color="auto"/>
            </w:tcBorders>
            <w:noWrap/>
            <w:vAlign w:val="bottom"/>
          </w:tcPr>
          <w:p w14:paraId="7F5879CA" w14:textId="77777777" w:rsidR="00667F6C" w:rsidRPr="00C77579" w:rsidRDefault="00667F6C" w:rsidP="00C71662">
            <w:pPr>
              <w:rPr>
                <w:rFonts w:ascii="Times New Roman" w:hAnsi="Times New Roman" w:cs="Times New Roman"/>
                <w:sz w:val="22"/>
                <w:szCs w:val="22"/>
              </w:rPr>
            </w:pPr>
          </w:p>
        </w:tc>
        <w:tc>
          <w:tcPr>
            <w:tcW w:w="451" w:type="pct"/>
            <w:tcBorders>
              <w:top w:val="single" w:sz="4" w:space="0" w:color="auto"/>
              <w:left w:val="nil"/>
              <w:bottom w:val="single" w:sz="4" w:space="0" w:color="auto"/>
              <w:right w:val="single" w:sz="4" w:space="0" w:color="auto"/>
            </w:tcBorders>
            <w:noWrap/>
            <w:vAlign w:val="bottom"/>
          </w:tcPr>
          <w:p w14:paraId="00453E7C" w14:textId="77777777" w:rsidR="00667F6C" w:rsidRPr="00C77579" w:rsidRDefault="00667F6C" w:rsidP="00C71662">
            <w:pPr>
              <w:rPr>
                <w:rFonts w:ascii="Times New Roman" w:hAnsi="Times New Roman" w:cs="Times New Roman"/>
                <w:sz w:val="22"/>
                <w:szCs w:val="22"/>
              </w:rPr>
            </w:pPr>
          </w:p>
        </w:tc>
        <w:tc>
          <w:tcPr>
            <w:tcW w:w="455" w:type="pct"/>
            <w:tcBorders>
              <w:top w:val="single" w:sz="4" w:space="0" w:color="auto"/>
              <w:left w:val="nil"/>
              <w:bottom w:val="single" w:sz="4" w:space="0" w:color="auto"/>
              <w:right w:val="single" w:sz="4" w:space="0" w:color="auto"/>
            </w:tcBorders>
          </w:tcPr>
          <w:p w14:paraId="7B7AD783" w14:textId="77777777" w:rsidR="00667F6C" w:rsidRPr="00C77579" w:rsidRDefault="00667F6C" w:rsidP="00C71662">
            <w:pPr>
              <w:rPr>
                <w:rFonts w:ascii="Times New Roman" w:hAnsi="Times New Roman" w:cs="Times New Roman"/>
                <w:sz w:val="22"/>
                <w:szCs w:val="22"/>
              </w:rPr>
            </w:pPr>
          </w:p>
        </w:tc>
        <w:tc>
          <w:tcPr>
            <w:tcW w:w="413" w:type="pct"/>
            <w:tcBorders>
              <w:top w:val="single" w:sz="4" w:space="0" w:color="auto"/>
              <w:left w:val="single" w:sz="4" w:space="0" w:color="auto"/>
              <w:bottom w:val="single" w:sz="4" w:space="0" w:color="auto"/>
              <w:right w:val="single" w:sz="4" w:space="0" w:color="auto"/>
            </w:tcBorders>
            <w:noWrap/>
            <w:vAlign w:val="bottom"/>
          </w:tcPr>
          <w:p w14:paraId="32AAACD6" w14:textId="77777777" w:rsidR="00667F6C" w:rsidRPr="00C77579" w:rsidRDefault="00667F6C" w:rsidP="00C71662">
            <w:pPr>
              <w:rPr>
                <w:rFonts w:ascii="Times New Roman" w:hAnsi="Times New Roman" w:cs="Times New Roman"/>
                <w:sz w:val="22"/>
                <w:szCs w:val="22"/>
              </w:rPr>
            </w:pPr>
          </w:p>
        </w:tc>
        <w:tc>
          <w:tcPr>
            <w:tcW w:w="308" w:type="pct"/>
            <w:tcBorders>
              <w:top w:val="single" w:sz="4" w:space="0" w:color="auto"/>
              <w:left w:val="nil"/>
              <w:bottom w:val="single" w:sz="4" w:space="0" w:color="auto"/>
              <w:right w:val="single" w:sz="4" w:space="0" w:color="auto"/>
            </w:tcBorders>
            <w:noWrap/>
            <w:vAlign w:val="bottom"/>
          </w:tcPr>
          <w:p w14:paraId="58B55359"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3F4B73B8"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4CA33362" w14:textId="77777777" w:rsidR="00667F6C" w:rsidRPr="00C77579" w:rsidRDefault="00667F6C" w:rsidP="00C71662">
            <w:pPr>
              <w:rPr>
                <w:rFonts w:ascii="Times New Roman" w:hAnsi="Times New Roman" w:cs="Times New Roman"/>
                <w:sz w:val="22"/>
                <w:szCs w:val="22"/>
              </w:rPr>
            </w:pPr>
          </w:p>
        </w:tc>
        <w:tc>
          <w:tcPr>
            <w:tcW w:w="542" w:type="pct"/>
            <w:tcBorders>
              <w:top w:val="single" w:sz="4" w:space="0" w:color="auto"/>
              <w:left w:val="nil"/>
              <w:bottom w:val="single" w:sz="4" w:space="0" w:color="auto"/>
              <w:right w:val="single" w:sz="4" w:space="0" w:color="auto"/>
            </w:tcBorders>
            <w:noWrap/>
            <w:vAlign w:val="bottom"/>
          </w:tcPr>
          <w:p w14:paraId="2BF712C4" w14:textId="77777777" w:rsidR="00667F6C" w:rsidRPr="00C77579" w:rsidRDefault="00667F6C" w:rsidP="00C71662">
            <w:pPr>
              <w:rPr>
                <w:rFonts w:ascii="Times New Roman" w:hAnsi="Times New Roman" w:cs="Times New Roman"/>
                <w:sz w:val="22"/>
                <w:szCs w:val="22"/>
              </w:rPr>
            </w:pPr>
          </w:p>
        </w:tc>
      </w:tr>
      <w:tr w:rsidR="00667F6C" w:rsidRPr="00C77579" w14:paraId="189315FC" w14:textId="77777777" w:rsidTr="00C71662">
        <w:trPr>
          <w:trHeight w:val="360"/>
        </w:trPr>
        <w:tc>
          <w:tcPr>
            <w:tcW w:w="1424" w:type="pct"/>
            <w:tcBorders>
              <w:top w:val="single" w:sz="4" w:space="0" w:color="auto"/>
              <w:left w:val="single" w:sz="4" w:space="0" w:color="auto"/>
              <w:bottom w:val="single" w:sz="4" w:space="0" w:color="auto"/>
              <w:right w:val="single" w:sz="4" w:space="0" w:color="auto"/>
            </w:tcBorders>
            <w:vAlign w:val="center"/>
          </w:tcPr>
          <w:p w14:paraId="15C9B536"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Ergot alkaloidi</w:t>
            </w:r>
            <w:r w:rsidRPr="00C77579" w:rsidDel="001D474F">
              <w:rPr>
                <w:rFonts w:ascii="Times New Roman" w:hAnsi="Times New Roman" w:cs="Times New Roman"/>
                <w:bCs/>
                <w:sz w:val="22"/>
                <w:szCs w:val="22"/>
              </w:rPr>
              <w:t xml:space="preserve"> </w:t>
            </w:r>
            <w:r w:rsidRPr="00C77579">
              <w:rPr>
                <w:rStyle w:val="Referencafusnote"/>
                <w:rFonts w:ascii="Times New Roman" w:hAnsi="Times New Roman" w:cs="Times New Roman"/>
                <w:bCs/>
                <w:sz w:val="22"/>
                <w:szCs w:val="22"/>
              </w:rPr>
              <w:footnoteReference w:id="18"/>
            </w:r>
          </w:p>
        </w:tc>
        <w:tc>
          <w:tcPr>
            <w:tcW w:w="337" w:type="pct"/>
            <w:tcBorders>
              <w:top w:val="single" w:sz="4" w:space="0" w:color="auto"/>
              <w:left w:val="nil"/>
              <w:bottom w:val="single" w:sz="4" w:space="0" w:color="auto"/>
              <w:right w:val="single" w:sz="4" w:space="0" w:color="auto"/>
            </w:tcBorders>
            <w:noWrap/>
            <w:vAlign w:val="bottom"/>
          </w:tcPr>
          <w:p w14:paraId="76398C17" w14:textId="77777777" w:rsidR="00667F6C" w:rsidRPr="00C77579" w:rsidRDefault="00667F6C" w:rsidP="00C71662">
            <w:pPr>
              <w:rPr>
                <w:rFonts w:ascii="Times New Roman" w:hAnsi="Times New Roman" w:cs="Times New Roman"/>
                <w:sz w:val="22"/>
                <w:szCs w:val="22"/>
              </w:rPr>
            </w:pPr>
          </w:p>
        </w:tc>
        <w:tc>
          <w:tcPr>
            <w:tcW w:w="328" w:type="pct"/>
            <w:tcBorders>
              <w:top w:val="single" w:sz="4" w:space="0" w:color="auto"/>
              <w:left w:val="nil"/>
              <w:bottom w:val="single" w:sz="4" w:space="0" w:color="auto"/>
              <w:right w:val="single" w:sz="4" w:space="0" w:color="auto"/>
            </w:tcBorders>
            <w:noWrap/>
            <w:vAlign w:val="bottom"/>
          </w:tcPr>
          <w:p w14:paraId="18C04665" w14:textId="77777777" w:rsidR="00667F6C" w:rsidRPr="00C77579" w:rsidRDefault="00667F6C" w:rsidP="00C71662">
            <w:pPr>
              <w:rPr>
                <w:rFonts w:ascii="Times New Roman" w:hAnsi="Times New Roman" w:cs="Times New Roman"/>
                <w:sz w:val="22"/>
                <w:szCs w:val="22"/>
              </w:rPr>
            </w:pPr>
          </w:p>
        </w:tc>
        <w:tc>
          <w:tcPr>
            <w:tcW w:w="451" w:type="pct"/>
            <w:tcBorders>
              <w:top w:val="single" w:sz="4" w:space="0" w:color="auto"/>
              <w:left w:val="nil"/>
              <w:bottom w:val="single" w:sz="4" w:space="0" w:color="auto"/>
              <w:right w:val="single" w:sz="4" w:space="0" w:color="auto"/>
            </w:tcBorders>
            <w:noWrap/>
            <w:vAlign w:val="bottom"/>
          </w:tcPr>
          <w:p w14:paraId="235943DF" w14:textId="77777777" w:rsidR="00667F6C" w:rsidRPr="00C77579" w:rsidRDefault="00667F6C" w:rsidP="00C71662">
            <w:pPr>
              <w:rPr>
                <w:rFonts w:ascii="Times New Roman" w:hAnsi="Times New Roman" w:cs="Times New Roman"/>
                <w:sz w:val="22"/>
                <w:szCs w:val="22"/>
              </w:rPr>
            </w:pPr>
          </w:p>
        </w:tc>
        <w:tc>
          <w:tcPr>
            <w:tcW w:w="455" w:type="pct"/>
            <w:tcBorders>
              <w:top w:val="single" w:sz="4" w:space="0" w:color="auto"/>
              <w:left w:val="nil"/>
              <w:bottom w:val="single" w:sz="4" w:space="0" w:color="auto"/>
              <w:right w:val="single" w:sz="4" w:space="0" w:color="auto"/>
            </w:tcBorders>
          </w:tcPr>
          <w:p w14:paraId="328D77D0" w14:textId="77777777" w:rsidR="00667F6C" w:rsidRPr="00C77579" w:rsidRDefault="00667F6C" w:rsidP="00C71662">
            <w:pPr>
              <w:rPr>
                <w:rFonts w:ascii="Times New Roman" w:hAnsi="Times New Roman" w:cs="Times New Roman"/>
                <w:sz w:val="22"/>
                <w:szCs w:val="22"/>
              </w:rPr>
            </w:pPr>
          </w:p>
        </w:tc>
        <w:tc>
          <w:tcPr>
            <w:tcW w:w="413" w:type="pct"/>
            <w:tcBorders>
              <w:top w:val="single" w:sz="4" w:space="0" w:color="auto"/>
              <w:left w:val="single" w:sz="4" w:space="0" w:color="auto"/>
              <w:bottom w:val="single" w:sz="4" w:space="0" w:color="auto"/>
              <w:right w:val="single" w:sz="4" w:space="0" w:color="auto"/>
            </w:tcBorders>
            <w:noWrap/>
            <w:vAlign w:val="bottom"/>
          </w:tcPr>
          <w:p w14:paraId="783A2A12" w14:textId="77777777" w:rsidR="00667F6C" w:rsidRPr="00C77579" w:rsidRDefault="00667F6C" w:rsidP="00C71662">
            <w:pPr>
              <w:rPr>
                <w:rFonts w:ascii="Times New Roman" w:hAnsi="Times New Roman" w:cs="Times New Roman"/>
                <w:sz w:val="22"/>
                <w:szCs w:val="22"/>
              </w:rPr>
            </w:pPr>
          </w:p>
        </w:tc>
        <w:tc>
          <w:tcPr>
            <w:tcW w:w="308" w:type="pct"/>
            <w:tcBorders>
              <w:top w:val="single" w:sz="4" w:space="0" w:color="auto"/>
              <w:left w:val="nil"/>
              <w:bottom w:val="single" w:sz="4" w:space="0" w:color="auto"/>
              <w:right w:val="single" w:sz="4" w:space="0" w:color="auto"/>
            </w:tcBorders>
            <w:noWrap/>
            <w:vAlign w:val="bottom"/>
          </w:tcPr>
          <w:p w14:paraId="6A6CE7A0"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6EFEE553"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43B09930" w14:textId="77777777" w:rsidR="00667F6C" w:rsidRPr="00C77579" w:rsidRDefault="00667F6C" w:rsidP="00C71662">
            <w:pPr>
              <w:rPr>
                <w:rFonts w:ascii="Times New Roman" w:hAnsi="Times New Roman" w:cs="Times New Roman"/>
                <w:sz w:val="22"/>
                <w:szCs w:val="22"/>
              </w:rPr>
            </w:pPr>
          </w:p>
        </w:tc>
        <w:tc>
          <w:tcPr>
            <w:tcW w:w="542" w:type="pct"/>
            <w:tcBorders>
              <w:top w:val="single" w:sz="4" w:space="0" w:color="auto"/>
              <w:left w:val="nil"/>
              <w:bottom w:val="single" w:sz="4" w:space="0" w:color="auto"/>
              <w:right w:val="single" w:sz="4" w:space="0" w:color="auto"/>
            </w:tcBorders>
            <w:noWrap/>
            <w:vAlign w:val="bottom"/>
          </w:tcPr>
          <w:p w14:paraId="68F19FFA" w14:textId="77777777" w:rsidR="00667F6C" w:rsidRPr="00C77579" w:rsidRDefault="00667F6C" w:rsidP="00C71662">
            <w:pPr>
              <w:rPr>
                <w:rFonts w:ascii="Times New Roman" w:hAnsi="Times New Roman" w:cs="Times New Roman"/>
                <w:sz w:val="22"/>
                <w:szCs w:val="22"/>
              </w:rPr>
            </w:pPr>
          </w:p>
        </w:tc>
      </w:tr>
      <w:tr w:rsidR="00667F6C" w:rsidRPr="00C77579" w14:paraId="064E3E9E" w14:textId="77777777" w:rsidTr="00C71662">
        <w:trPr>
          <w:trHeight w:val="360"/>
        </w:trPr>
        <w:tc>
          <w:tcPr>
            <w:tcW w:w="1424" w:type="pct"/>
            <w:tcBorders>
              <w:top w:val="single" w:sz="4" w:space="0" w:color="auto"/>
              <w:left w:val="single" w:sz="4" w:space="0" w:color="auto"/>
              <w:bottom w:val="single" w:sz="4" w:space="0" w:color="auto"/>
              <w:right w:val="single" w:sz="4" w:space="0" w:color="auto"/>
            </w:tcBorders>
            <w:vAlign w:val="center"/>
            <w:hideMark/>
          </w:tcPr>
          <w:p w14:paraId="5DBF280E"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Zabranjene tvari</w:t>
            </w:r>
            <w:r w:rsidRPr="00C77579">
              <w:rPr>
                <w:rStyle w:val="Referencafusnote"/>
                <w:rFonts w:ascii="Times New Roman" w:hAnsi="Times New Roman" w:cs="Times New Roman"/>
                <w:bCs/>
                <w:sz w:val="22"/>
                <w:szCs w:val="22"/>
              </w:rPr>
              <w:footnoteReference w:id="19"/>
            </w:r>
          </w:p>
        </w:tc>
        <w:tc>
          <w:tcPr>
            <w:tcW w:w="337" w:type="pct"/>
            <w:tcBorders>
              <w:top w:val="single" w:sz="4" w:space="0" w:color="auto"/>
              <w:left w:val="nil"/>
              <w:bottom w:val="single" w:sz="4" w:space="0" w:color="auto"/>
              <w:right w:val="single" w:sz="4" w:space="0" w:color="auto"/>
            </w:tcBorders>
            <w:noWrap/>
            <w:vAlign w:val="bottom"/>
          </w:tcPr>
          <w:p w14:paraId="0970942E" w14:textId="77777777" w:rsidR="00667F6C" w:rsidRPr="00C77579" w:rsidRDefault="00667F6C" w:rsidP="00C71662">
            <w:pPr>
              <w:rPr>
                <w:rFonts w:ascii="Times New Roman" w:hAnsi="Times New Roman" w:cs="Times New Roman"/>
                <w:sz w:val="22"/>
                <w:szCs w:val="22"/>
              </w:rPr>
            </w:pPr>
          </w:p>
        </w:tc>
        <w:tc>
          <w:tcPr>
            <w:tcW w:w="328" w:type="pct"/>
            <w:tcBorders>
              <w:top w:val="single" w:sz="4" w:space="0" w:color="auto"/>
              <w:left w:val="nil"/>
              <w:bottom w:val="single" w:sz="4" w:space="0" w:color="auto"/>
              <w:right w:val="single" w:sz="4" w:space="0" w:color="auto"/>
            </w:tcBorders>
            <w:noWrap/>
            <w:vAlign w:val="bottom"/>
          </w:tcPr>
          <w:p w14:paraId="3EF15C30" w14:textId="77777777" w:rsidR="00667F6C" w:rsidRPr="00C77579" w:rsidRDefault="00667F6C" w:rsidP="00C71662">
            <w:pPr>
              <w:rPr>
                <w:rFonts w:ascii="Times New Roman" w:hAnsi="Times New Roman" w:cs="Times New Roman"/>
                <w:sz w:val="22"/>
                <w:szCs w:val="22"/>
              </w:rPr>
            </w:pPr>
          </w:p>
        </w:tc>
        <w:tc>
          <w:tcPr>
            <w:tcW w:w="451" w:type="pct"/>
            <w:tcBorders>
              <w:top w:val="single" w:sz="4" w:space="0" w:color="auto"/>
              <w:left w:val="nil"/>
              <w:bottom w:val="single" w:sz="4" w:space="0" w:color="auto"/>
              <w:right w:val="single" w:sz="4" w:space="0" w:color="auto"/>
            </w:tcBorders>
            <w:noWrap/>
            <w:vAlign w:val="bottom"/>
          </w:tcPr>
          <w:p w14:paraId="4C6A6F1C" w14:textId="77777777" w:rsidR="00667F6C" w:rsidRPr="00C77579" w:rsidRDefault="00667F6C" w:rsidP="00C71662">
            <w:pPr>
              <w:rPr>
                <w:rFonts w:ascii="Times New Roman" w:hAnsi="Times New Roman" w:cs="Times New Roman"/>
                <w:sz w:val="22"/>
                <w:szCs w:val="22"/>
              </w:rPr>
            </w:pPr>
          </w:p>
        </w:tc>
        <w:tc>
          <w:tcPr>
            <w:tcW w:w="455" w:type="pct"/>
            <w:tcBorders>
              <w:top w:val="single" w:sz="4" w:space="0" w:color="auto"/>
              <w:left w:val="nil"/>
              <w:bottom w:val="single" w:sz="4" w:space="0" w:color="auto"/>
              <w:right w:val="single" w:sz="4" w:space="0" w:color="auto"/>
            </w:tcBorders>
          </w:tcPr>
          <w:p w14:paraId="2A355E90" w14:textId="77777777" w:rsidR="00667F6C" w:rsidRPr="00C77579" w:rsidRDefault="00667F6C" w:rsidP="00C71662">
            <w:pPr>
              <w:rPr>
                <w:rFonts w:ascii="Times New Roman" w:hAnsi="Times New Roman" w:cs="Times New Roman"/>
                <w:sz w:val="22"/>
                <w:szCs w:val="22"/>
              </w:rPr>
            </w:pPr>
          </w:p>
        </w:tc>
        <w:tc>
          <w:tcPr>
            <w:tcW w:w="413" w:type="pct"/>
            <w:tcBorders>
              <w:top w:val="single" w:sz="4" w:space="0" w:color="auto"/>
              <w:left w:val="single" w:sz="4" w:space="0" w:color="auto"/>
              <w:bottom w:val="single" w:sz="4" w:space="0" w:color="auto"/>
              <w:right w:val="single" w:sz="4" w:space="0" w:color="auto"/>
            </w:tcBorders>
            <w:noWrap/>
            <w:vAlign w:val="bottom"/>
          </w:tcPr>
          <w:p w14:paraId="5C798889" w14:textId="77777777" w:rsidR="00667F6C" w:rsidRPr="00C77579" w:rsidRDefault="00667F6C" w:rsidP="00C71662">
            <w:pPr>
              <w:rPr>
                <w:rFonts w:ascii="Times New Roman" w:hAnsi="Times New Roman" w:cs="Times New Roman"/>
                <w:sz w:val="22"/>
                <w:szCs w:val="22"/>
              </w:rPr>
            </w:pPr>
          </w:p>
        </w:tc>
        <w:tc>
          <w:tcPr>
            <w:tcW w:w="308" w:type="pct"/>
            <w:tcBorders>
              <w:top w:val="single" w:sz="4" w:space="0" w:color="auto"/>
              <w:left w:val="nil"/>
              <w:bottom w:val="single" w:sz="4" w:space="0" w:color="auto"/>
              <w:right w:val="single" w:sz="4" w:space="0" w:color="auto"/>
            </w:tcBorders>
            <w:noWrap/>
            <w:vAlign w:val="bottom"/>
          </w:tcPr>
          <w:p w14:paraId="3D77E1E3"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3B218D71"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113C08F0" w14:textId="77777777" w:rsidR="00667F6C" w:rsidRPr="00C77579" w:rsidRDefault="00667F6C" w:rsidP="00C71662">
            <w:pPr>
              <w:rPr>
                <w:rFonts w:ascii="Times New Roman" w:hAnsi="Times New Roman" w:cs="Times New Roman"/>
                <w:sz w:val="22"/>
                <w:szCs w:val="22"/>
              </w:rPr>
            </w:pPr>
          </w:p>
        </w:tc>
        <w:tc>
          <w:tcPr>
            <w:tcW w:w="542" w:type="pct"/>
            <w:tcBorders>
              <w:top w:val="single" w:sz="4" w:space="0" w:color="auto"/>
              <w:left w:val="nil"/>
              <w:bottom w:val="single" w:sz="4" w:space="0" w:color="auto"/>
              <w:right w:val="single" w:sz="4" w:space="0" w:color="auto"/>
            </w:tcBorders>
            <w:noWrap/>
            <w:vAlign w:val="bottom"/>
          </w:tcPr>
          <w:p w14:paraId="472F8D58" w14:textId="77777777" w:rsidR="00667F6C" w:rsidRPr="00C77579" w:rsidRDefault="00667F6C" w:rsidP="00C71662">
            <w:pPr>
              <w:rPr>
                <w:rFonts w:ascii="Times New Roman" w:hAnsi="Times New Roman" w:cs="Times New Roman"/>
                <w:sz w:val="22"/>
                <w:szCs w:val="22"/>
              </w:rPr>
            </w:pPr>
          </w:p>
        </w:tc>
      </w:tr>
      <w:tr w:rsidR="00667F6C" w:rsidRPr="00C77579" w14:paraId="3D3BC0CD" w14:textId="77777777" w:rsidTr="00C71662">
        <w:trPr>
          <w:trHeight w:val="360"/>
        </w:trPr>
        <w:tc>
          <w:tcPr>
            <w:tcW w:w="1424" w:type="pct"/>
            <w:tcBorders>
              <w:top w:val="single" w:sz="4" w:space="0" w:color="auto"/>
              <w:left w:val="single" w:sz="4" w:space="0" w:color="auto"/>
              <w:bottom w:val="single" w:sz="4" w:space="0" w:color="auto"/>
              <w:right w:val="single" w:sz="4" w:space="0" w:color="auto"/>
            </w:tcBorders>
            <w:vAlign w:val="center"/>
          </w:tcPr>
          <w:p w14:paraId="02C4D81E"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Oksitetraciklin</w:t>
            </w:r>
          </w:p>
        </w:tc>
        <w:tc>
          <w:tcPr>
            <w:tcW w:w="337" w:type="pct"/>
            <w:tcBorders>
              <w:top w:val="single" w:sz="4" w:space="0" w:color="auto"/>
              <w:left w:val="nil"/>
              <w:bottom w:val="single" w:sz="4" w:space="0" w:color="auto"/>
              <w:right w:val="single" w:sz="4" w:space="0" w:color="auto"/>
            </w:tcBorders>
            <w:noWrap/>
            <w:vAlign w:val="bottom"/>
          </w:tcPr>
          <w:p w14:paraId="54A3AA86" w14:textId="77777777" w:rsidR="00667F6C" w:rsidRPr="00C77579" w:rsidRDefault="00667F6C" w:rsidP="00C71662">
            <w:pPr>
              <w:rPr>
                <w:rFonts w:ascii="Times New Roman" w:hAnsi="Times New Roman" w:cs="Times New Roman"/>
                <w:sz w:val="22"/>
                <w:szCs w:val="22"/>
              </w:rPr>
            </w:pPr>
          </w:p>
        </w:tc>
        <w:tc>
          <w:tcPr>
            <w:tcW w:w="328" w:type="pct"/>
            <w:tcBorders>
              <w:top w:val="single" w:sz="4" w:space="0" w:color="auto"/>
              <w:left w:val="nil"/>
              <w:bottom w:val="single" w:sz="4" w:space="0" w:color="auto"/>
              <w:right w:val="single" w:sz="4" w:space="0" w:color="auto"/>
            </w:tcBorders>
            <w:noWrap/>
            <w:vAlign w:val="bottom"/>
          </w:tcPr>
          <w:p w14:paraId="25D1B64B" w14:textId="77777777" w:rsidR="00667F6C" w:rsidRPr="00C77579" w:rsidRDefault="00667F6C" w:rsidP="00C71662">
            <w:pPr>
              <w:rPr>
                <w:rFonts w:ascii="Times New Roman" w:hAnsi="Times New Roman" w:cs="Times New Roman"/>
                <w:sz w:val="22"/>
                <w:szCs w:val="22"/>
              </w:rPr>
            </w:pPr>
          </w:p>
        </w:tc>
        <w:tc>
          <w:tcPr>
            <w:tcW w:w="451" w:type="pct"/>
            <w:tcBorders>
              <w:top w:val="single" w:sz="4" w:space="0" w:color="auto"/>
              <w:left w:val="nil"/>
              <w:bottom w:val="single" w:sz="4" w:space="0" w:color="auto"/>
              <w:right w:val="single" w:sz="4" w:space="0" w:color="auto"/>
            </w:tcBorders>
            <w:noWrap/>
            <w:vAlign w:val="bottom"/>
          </w:tcPr>
          <w:p w14:paraId="794B1D08" w14:textId="77777777" w:rsidR="00667F6C" w:rsidRPr="00C77579" w:rsidRDefault="00667F6C" w:rsidP="00C71662">
            <w:pPr>
              <w:rPr>
                <w:rFonts w:ascii="Times New Roman" w:hAnsi="Times New Roman" w:cs="Times New Roman"/>
                <w:sz w:val="22"/>
                <w:szCs w:val="22"/>
              </w:rPr>
            </w:pPr>
          </w:p>
        </w:tc>
        <w:tc>
          <w:tcPr>
            <w:tcW w:w="455" w:type="pct"/>
            <w:tcBorders>
              <w:top w:val="single" w:sz="4" w:space="0" w:color="auto"/>
              <w:left w:val="nil"/>
              <w:bottom w:val="single" w:sz="4" w:space="0" w:color="auto"/>
              <w:right w:val="single" w:sz="4" w:space="0" w:color="auto"/>
            </w:tcBorders>
          </w:tcPr>
          <w:p w14:paraId="51A5A82D" w14:textId="77777777" w:rsidR="00667F6C" w:rsidRPr="00C77579" w:rsidRDefault="00667F6C" w:rsidP="00C71662">
            <w:pPr>
              <w:rPr>
                <w:rFonts w:ascii="Times New Roman" w:hAnsi="Times New Roman" w:cs="Times New Roman"/>
                <w:sz w:val="22"/>
                <w:szCs w:val="22"/>
              </w:rPr>
            </w:pPr>
          </w:p>
        </w:tc>
        <w:tc>
          <w:tcPr>
            <w:tcW w:w="413" w:type="pct"/>
            <w:tcBorders>
              <w:top w:val="single" w:sz="4" w:space="0" w:color="auto"/>
              <w:left w:val="single" w:sz="4" w:space="0" w:color="auto"/>
              <w:bottom w:val="single" w:sz="4" w:space="0" w:color="auto"/>
              <w:right w:val="single" w:sz="4" w:space="0" w:color="auto"/>
            </w:tcBorders>
            <w:noWrap/>
            <w:vAlign w:val="bottom"/>
          </w:tcPr>
          <w:p w14:paraId="5B31B251" w14:textId="77777777" w:rsidR="00667F6C" w:rsidRPr="00C77579" w:rsidRDefault="00667F6C" w:rsidP="00C71662">
            <w:pPr>
              <w:rPr>
                <w:rFonts w:ascii="Times New Roman" w:hAnsi="Times New Roman" w:cs="Times New Roman"/>
                <w:sz w:val="22"/>
                <w:szCs w:val="22"/>
              </w:rPr>
            </w:pPr>
          </w:p>
        </w:tc>
        <w:tc>
          <w:tcPr>
            <w:tcW w:w="308" w:type="pct"/>
            <w:tcBorders>
              <w:top w:val="single" w:sz="4" w:space="0" w:color="auto"/>
              <w:left w:val="nil"/>
              <w:bottom w:val="single" w:sz="4" w:space="0" w:color="auto"/>
              <w:right w:val="single" w:sz="4" w:space="0" w:color="auto"/>
            </w:tcBorders>
            <w:noWrap/>
            <w:vAlign w:val="bottom"/>
          </w:tcPr>
          <w:p w14:paraId="1C92C3D1"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456EDC1A"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48FEAD9B" w14:textId="77777777" w:rsidR="00667F6C" w:rsidRPr="00C77579" w:rsidRDefault="00667F6C" w:rsidP="00C71662">
            <w:pPr>
              <w:rPr>
                <w:rFonts w:ascii="Times New Roman" w:hAnsi="Times New Roman" w:cs="Times New Roman"/>
                <w:sz w:val="22"/>
                <w:szCs w:val="22"/>
              </w:rPr>
            </w:pPr>
          </w:p>
        </w:tc>
        <w:tc>
          <w:tcPr>
            <w:tcW w:w="542" w:type="pct"/>
            <w:tcBorders>
              <w:top w:val="single" w:sz="4" w:space="0" w:color="auto"/>
              <w:left w:val="nil"/>
              <w:bottom w:val="single" w:sz="4" w:space="0" w:color="auto"/>
              <w:right w:val="single" w:sz="4" w:space="0" w:color="auto"/>
            </w:tcBorders>
            <w:noWrap/>
            <w:vAlign w:val="bottom"/>
          </w:tcPr>
          <w:p w14:paraId="6D56FD2E" w14:textId="77777777" w:rsidR="00667F6C" w:rsidRPr="00C77579" w:rsidRDefault="00667F6C" w:rsidP="00C71662">
            <w:pPr>
              <w:rPr>
                <w:rFonts w:ascii="Times New Roman" w:hAnsi="Times New Roman" w:cs="Times New Roman"/>
                <w:sz w:val="22"/>
                <w:szCs w:val="22"/>
              </w:rPr>
            </w:pPr>
          </w:p>
        </w:tc>
      </w:tr>
      <w:tr w:rsidR="00667F6C" w:rsidRPr="00C77579" w14:paraId="79C6FDCC" w14:textId="77777777" w:rsidTr="00C71662">
        <w:trPr>
          <w:trHeight w:val="360"/>
        </w:trPr>
        <w:tc>
          <w:tcPr>
            <w:tcW w:w="1424" w:type="pct"/>
            <w:tcBorders>
              <w:top w:val="single" w:sz="4" w:space="0" w:color="auto"/>
              <w:left w:val="single" w:sz="4" w:space="0" w:color="auto"/>
              <w:bottom w:val="single" w:sz="4" w:space="0" w:color="auto"/>
              <w:right w:val="single" w:sz="4" w:space="0" w:color="auto"/>
            </w:tcBorders>
            <w:vAlign w:val="center"/>
          </w:tcPr>
          <w:p w14:paraId="38605250"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Florfenikol</w:t>
            </w:r>
          </w:p>
        </w:tc>
        <w:tc>
          <w:tcPr>
            <w:tcW w:w="337" w:type="pct"/>
            <w:tcBorders>
              <w:top w:val="single" w:sz="4" w:space="0" w:color="auto"/>
              <w:left w:val="nil"/>
              <w:bottom w:val="single" w:sz="4" w:space="0" w:color="auto"/>
              <w:right w:val="single" w:sz="4" w:space="0" w:color="auto"/>
            </w:tcBorders>
            <w:noWrap/>
            <w:vAlign w:val="bottom"/>
          </w:tcPr>
          <w:p w14:paraId="624298BC" w14:textId="77777777" w:rsidR="00667F6C" w:rsidRPr="00C77579" w:rsidRDefault="00667F6C" w:rsidP="00C71662">
            <w:pPr>
              <w:rPr>
                <w:rFonts w:ascii="Times New Roman" w:hAnsi="Times New Roman" w:cs="Times New Roman"/>
                <w:sz w:val="22"/>
                <w:szCs w:val="22"/>
              </w:rPr>
            </w:pPr>
          </w:p>
        </w:tc>
        <w:tc>
          <w:tcPr>
            <w:tcW w:w="328" w:type="pct"/>
            <w:tcBorders>
              <w:top w:val="single" w:sz="4" w:space="0" w:color="auto"/>
              <w:left w:val="nil"/>
              <w:bottom w:val="single" w:sz="4" w:space="0" w:color="auto"/>
              <w:right w:val="single" w:sz="4" w:space="0" w:color="auto"/>
            </w:tcBorders>
            <w:noWrap/>
            <w:vAlign w:val="bottom"/>
          </w:tcPr>
          <w:p w14:paraId="2FEA3DB0" w14:textId="77777777" w:rsidR="00667F6C" w:rsidRPr="00C77579" w:rsidRDefault="00667F6C" w:rsidP="00C71662">
            <w:pPr>
              <w:rPr>
                <w:rFonts w:ascii="Times New Roman" w:hAnsi="Times New Roman" w:cs="Times New Roman"/>
                <w:sz w:val="22"/>
                <w:szCs w:val="22"/>
              </w:rPr>
            </w:pPr>
          </w:p>
        </w:tc>
        <w:tc>
          <w:tcPr>
            <w:tcW w:w="451" w:type="pct"/>
            <w:tcBorders>
              <w:top w:val="single" w:sz="4" w:space="0" w:color="auto"/>
              <w:left w:val="nil"/>
              <w:bottom w:val="single" w:sz="4" w:space="0" w:color="auto"/>
              <w:right w:val="single" w:sz="4" w:space="0" w:color="auto"/>
            </w:tcBorders>
            <w:noWrap/>
            <w:vAlign w:val="bottom"/>
          </w:tcPr>
          <w:p w14:paraId="484D572A" w14:textId="77777777" w:rsidR="00667F6C" w:rsidRPr="00C77579" w:rsidRDefault="00667F6C" w:rsidP="00C71662">
            <w:pPr>
              <w:rPr>
                <w:rFonts w:ascii="Times New Roman" w:hAnsi="Times New Roman" w:cs="Times New Roman"/>
                <w:sz w:val="22"/>
                <w:szCs w:val="22"/>
              </w:rPr>
            </w:pPr>
          </w:p>
        </w:tc>
        <w:tc>
          <w:tcPr>
            <w:tcW w:w="455" w:type="pct"/>
            <w:tcBorders>
              <w:top w:val="single" w:sz="4" w:space="0" w:color="auto"/>
              <w:left w:val="nil"/>
              <w:bottom w:val="single" w:sz="4" w:space="0" w:color="auto"/>
              <w:right w:val="single" w:sz="4" w:space="0" w:color="auto"/>
            </w:tcBorders>
          </w:tcPr>
          <w:p w14:paraId="5A15B202" w14:textId="77777777" w:rsidR="00667F6C" w:rsidRPr="00C77579" w:rsidRDefault="00667F6C" w:rsidP="00C71662">
            <w:pPr>
              <w:rPr>
                <w:rFonts w:ascii="Times New Roman" w:hAnsi="Times New Roman" w:cs="Times New Roman"/>
                <w:sz w:val="22"/>
                <w:szCs w:val="22"/>
              </w:rPr>
            </w:pPr>
          </w:p>
        </w:tc>
        <w:tc>
          <w:tcPr>
            <w:tcW w:w="413" w:type="pct"/>
            <w:tcBorders>
              <w:top w:val="single" w:sz="4" w:space="0" w:color="auto"/>
              <w:left w:val="single" w:sz="4" w:space="0" w:color="auto"/>
              <w:bottom w:val="single" w:sz="4" w:space="0" w:color="auto"/>
              <w:right w:val="single" w:sz="4" w:space="0" w:color="auto"/>
            </w:tcBorders>
            <w:noWrap/>
            <w:vAlign w:val="bottom"/>
          </w:tcPr>
          <w:p w14:paraId="0D5AE912" w14:textId="77777777" w:rsidR="00667F6C" w:rsidRPr="00C77579" w:rsidRDefault="00667F6C" w:rsidP="00C71662">
            <w:pPr>
              <w:rPr>
                <w:rFonts w:ascii="Times New Roman" w:hAnsi="Times New Roman" w:cs="Times New Roman"/>
                <w:sz w:val="22"/>
                <w:szCs w:val="22"/>
              </w:rPr>
            </w:pPr>
          </w:p>
        </w:tc>
        <w:tc>
          <w:tcPr>
            <w:tcW w:w="308" w:type="pct"/>
            <w:tcBorders>
              <w:top w:val="single" w:sz="4" w:space="0" w:color="auto"/>
              <w:left w:val="nil"/>
              <w:bottom w:val="single" w:sz="4" w:space="0" w:color="auto"/>
              <w:right w:val="single" w:sz="4" w:space="0" w:color="auto"/>
            </w:tcBorders>
            <w:noWrap/>
            <w:vAlign w:val="bottom"/>
          </w:tcPr>
          <w:p w14:paraId="73AC120E"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2B3D9DF8"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75E208BC" w14:textId="77777777" w:rsidR="00667F6C" w:rsidRPr="00C77579" w:rsidRDefault="00667F6C" w:rsidP="00C71662">
            <w:pPr>
              <w:rPr>
                <w:rFonts w:ascii="Times New Roman" w:hAnsi="Times New Roman" w:cs="Times New Roman"/>
                <w:sz w:val="22"/>
                <w:szCs w:val="22"/>
              </w:rPr>
            </w:pPr>
          </w:p>
        </w:tc>
        <w:tc>
          <w:tcPr>
            <w:tcW w:w="542" w:type="pct"/>
            <w:tcBorders>
              <w:top w:val="single" w:sz="4" w:space="0" w:color="auto"/>
              <w:left w:val="nil"/>
              <w:bottom w:val="single" w:sz="4" w:space="0" w:color="auto"/>
              <w:right w:val="single" w:sz="4" w:space="0" w:color="auto"/>
            </w:tcBorders>
            <w:noWrap/>
            <w:vAlign w:val="bottom"/>
          </w:tcPr>
          <w:p w14:paraId="7B7605BC" w14:textId="77777777" w:rsidR="00667F6C" w:rsidRPr="00C77579" w:rsidRDefault="00667F6C" w:rsidP="00C71662">
            <w:pPr>
              <w:rPr>
                <w:rFonts w:ascii="Times New Roman" w:hAnsi="Times New Roman" w:cs="Times New Roman"/>
                <w:sz w:val="22"/>
                <w:szCs w:val="22"/>
              </w:rPr>
            </w:pPr>
          </w:p>
        </w:tc>
      </w:tr>
      <w:tr w:rsidR="00667F6C" w:rsidRPr="00C77579" w14:paraId="5E01CB7E" w14:textId="77777777" w:rsidTr="00C71662">
        <w:trPr>
          <w:trHeight w:val="360"/>
        </w:trPr>
        <w:tc>
          <w:tcPr>
            <w:tcW w:w="1424" w:type="pct"/>
            <w:tcBorders>
              <w:top w:val="single" w:sz="4" w:space="0" w:color="auto"/>
              <w:left w:val="single" w:sz="4" w:space="0" w:color="auto"/>
              <w:bottom w:val="single" w:sz="4" w:space="0" w:color="auto"/>
              <w:right w:val="single" w:sz="4" w:space="0" w:color="auto"/>
            </w:tcBorders>
            <w:vAlign w:val="center"/>
          </w:tcPr>
          <w:p w14:paraId="620368BA"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Tilozin</w:t>
            </w:r>
          </w:p>
        </w:tc>
        <w:tc>
          <w:tcPr>
            <w:tcW w:w="337" w:type="pct"/>
            <w:tcBorders>
              <w:top w:val="single" w:sz="4" w:space="0" w:color="auto"/>
              <w:left w:val="nil"/>
              <w:bottom w:val="single" w:sz="4" w:space="0" w:color="auto"/>
              <w:right w:val="single" w:sz="4" w:space="0" w:color="auto"/>
            </w:tcBorders>
            <w:noWrap/>
            <w:vAlign w:val="bottom"/>
          </w:tcPr>
          <w:p w14:paraId="37D59DE2" w14:textId="77777777" w:rsidR="00667F6C" w:rsidRPr="00C77579" w:rsidRDefault="00667F6C" w:rsidP="00C71662">
            <w:pPr>
              <w:rPr>
                <w:rFonts w:ascii="Times New Roman" w:hAnsi="Times New Roman" w:cs="Times New Roman"/>
                <w:sz w:val="22"/>
                <w:szCs w:val="22"/>
              </w:rPr>
            </w:pPr>
          </w:p>
        </w:tc>
        <w:tc>
          <w:tcPr>
            <w:tcW w:w="328" w:type="pct"/>
            <w:tcBorders>
              <w:top w:val="single" w:sz="4" w:space="0" w:color="auto"/>
              <w:left w:val="nil"/>
              <w:bottom w:val="single" w:sz="4" w:space="0" w:color="auto"/>
              <w:right w:val="single" w:sz="4" w:space="0" w:color="auto"/>
            </w:tcBorders>
            <w:noWrap/>
            <w:vAlign w:val="bottom"/>
          </w:tcPr>
          <w:p w14:paraId="1916B9AD" w14:textId="77777777" w:rsidR="00667F6C" w:rsidRPr="00C77579" w:rsidRDefault="00667F6C" w:rsidP="00C71662">
            <w:pPr>
              <w:rPr>
                <w:rFonts w:ascii="Times New Roman" w:hAnsi="Times New Roman" w:cs="Times New Roman"/>
                <w:sz w:val="22"/>
                <w:szCs w:val="22"/>
              </w:rPr>
            </w:pPr>
          </w:p>
        </w:tc>
        <w:tc>
          <w:tcPr>
            <w:tcW w:w="451" w:type="pct"/>
            <w:tcBorders>
              <w:top w:val="single" w:sz="4" w:space="0" w:color="auto"/>
              <w:left w:val="nil"/>
              <w:bottom w:val="single" w:sz="4" w:space="0" w:color="auto"/>
              <w:right w:val="single" w:sz="4" w:space="0" w:color="auto"/>
            </w:tcBorders>
            <w:noWrap/>
            <w:vAlign w:val="bottom"/>
          </w:tcPr>
          <w:p w14:paraId="17DDDBC5" w14:textId="77777777" w:rsidR="00667F6C" w:rsidRPr="00C77579" w:rsidRDefault="00667F6C" w:rsidP="00C71662">
            <w:pPr>
              <w:rPr>
                <w:rFonts w:ascii="Times New Roman" w:hAnsi="Times New Roman" w:cs="Times New Roman"/>
                <w:sz w:val="22"/>
                <w:szCs w:val="22"/>
              </w:rPr>
            </w:pPr>
          </w:p>
        </w:tc>
        <w:tc>
          <w:tcPr>
            <w:tcW w:w="455" w:type="pct"/>
            <w:tcBorders>
              <w:top w:val="single" w:sz="4" w:space="0" w:color="auto"/>
              <w:left w:val="nil"/>
              <w:bottom w:val="single" w:sz="4" w:space="0" w:color="auto"/>
              <w:right w:val="single" w:sz="4" w:space="0" w:color="auto"/>
            </w:tcBorders>
          </w:tcPr>
          <w:p w14:paraId="3544D7B4" w14:textId="77777777" w:rsidR="00667F6C" w:rsidRPr="00C77579" w:rsidRDefault="00667F6C" w:rsidP="00C71662">
            <w:pPr>
              <w:rPr>
                <w:rFonts w:ascii="Times New Roman" w:hAnsi="Times New Roman" w:cs="Times New Roman"/>
                <w:sz w:val="22"/>
                <w:szCs w:val="22"/>
              </w:rPr>
            </w:pPr>
          </w:p>
        </w:tc>
        <w:tc>
          <w:tcPr>
            <w:tcW w:w="413" w:type="pct"/>
            <w:tcBorders>
              <w:top w:val="single" w:sz="4" w:space="0" w:color="auto"/>
              <w:left w:val="single" w:sz="4" w:space="0" w:color="auto"/>
              <w:bottom w:val="single" w:sz="4" w:space="0" w:color="auto"/>
              <w:right w:val="single" w:sz="4" w:space="0" w:color="auto"/>
            </w:tcBorders>
            <w:noWrap/>
            <w:vAlign w:val="bottom"/>
          </w:tcPr>
          <w:p w14:paraId="2D13E4A4" w14:textId="77777777" w:rsidR="00667F6C" w:rsidRPr="00C77579" w:rsidRDefault="00667F6C" w:rsidP="00C71662">
            <w:pPr>
              <w:rPr>
                <w:rFonts w:ascii="Times New Roman" w:hAnsi="Times New Roman" w:cs="Times New Roman"/>
                <w:sz w:val="22"/>
                <w:szCs w:val="22"/>
              </w:rPr>
            </w:pPr>
          </w:p>
        </w:tc>
        <w:tc>
          <w:tcPr>
            <w:tcW w:w="308" w:type="pct"/>
            <w:tcBorders>
              <w:top w:val="single" w:sz="4" w:space="0" w:color="auto"/>
              <w:left w:val="nil"/>
              <w:bottom w:val="single" w:sz="4" w:space="0" w:color="auto"/>
              <w:right w:val="single" w:sz="4" w:space="0" w:color="auto"/>
            </w:tcBorders>
            <w:noWrap/>
            <w:vAlign w:val="bottom"/>
          </w:tcPr>
          <w:p w14:paraId="6F372FA8"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332C3632"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4227E0E0" w14:textId="77777777" w:rsidR="00667F6C" w:rsidRPr="00C77579" w:rsidRDefault="00667F6C" w:rsidP="00C71662">
            <w:pPr>
              <w:rPr>
                <w:rFonts w:ascii="Times New Roman" w:hAnsi="Times New Roman" w:cs="Times New Roman"/>
                <w:sz w:val="22"/>
                <w:szCs w:val="22"/>
              </w:rPr>
            </w:pPr>
          </w:p>
        </w:tc>
        <w:tc>
          <w:tcPr>
            <w:tcW w:w="542" w:type="pct"/>
            <w:tcBorders>
              <w:top w:val="single" w:sz="4" w:space="0" w:color="auto"/>
              <w:left w:val="nil"/>
              <w:bottom w:val="single" w:sz="4" w:space="0" w:color="auto"/>
              <w:right w:val="single" w:sz="4" w:space="0" w:color="auto"/>
            </w:tcBorders>
            <w:noWrap/>
            <w:vAlign w:val="bottom"/>
          </w:tcPr>
          <w:p w14:paraId="0EEABA82" w14:textId="77777777" w:rsidR="00667F6C" w:rsidRPr="00C77579" w:rsidRDefault="00667F6C" w:rsidP="00C71662">
            <w:pPr>
              <w:rPr>
                <w:rFonts w:ascii="Times New Roman" w:hAnsi="Times New Roman" w:cs="Times New Roman"/>
                <w:sz w:val="22"/>
                <w:szCs w:val="22"/>
              </w:rPr>
            </w:pPr>
          </w:p>
        </w:tc>
      </w:tr>
      <w:tr w:rsidR="00667F6C" w:rsidRPr="00C77579" w14:paraId="0E809533" w14:textId="77777777" w:rsidTr="00C71662">
        <w:trPr>
          <w:trHeight w:val="360"/>
        </w:trPr>
        <w:tc>
          <w:tcPr>
            <w:tcW w:w="1424" w:type="pct"/>
            <w:tcBorders>
              <w:top w:val="single" w:sz="4" w:space="0" w:color="auto"/>
              <w:left w:val="single" w:sz="4" w:space="0" w:color="auto"/>
              <w:bottom w:val="single" w:sz="4" w:space="0" w:color="auto"/>
              <w:right w:val="single" w:sz="4" w:space="0" w:color="auto"/>
            </w:tcBorders>
            <w:vAlign w:val="center"/>
          </w:tcPr>
          <w:p w14:paraId="05E87872"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Karbadoks</w:t>
            </w:r>
          </w:p>
        </w:tc>
        <w:tc>
          <w:tcPr>
            <w:tcW w:w="337" w:type="pct"/>
            <w:tcBorders>
              <w:top w:val="single" w:sz="4" w:space="0" w:color="auto"/>
              <w:left w:val="nil"/>
              <w:bottom w:val="single" w:sz="4" w:space="0" w:color="auto"/>
              <w:right w:val="single" w:sz="4" w:space="0" w:color="auto"/>
            </w:tcBorders>
            <w:noWrap/>
            <w:vAlign w:val="bottom"/>
          </w:tcPr>
          <w:p w14:paraId="42614E75" w14:textId="77777777" w:rsidR="00667F6C" w:rsidRPr="00C77579" w:rsidRDefault="00667F6C" w:rsidP="00C71662">
            <w:pPr>
              <w:rPr>
                <w:rFonts w:ascii="Times New Roman" w:hAnsi="Times New Roman" w:cs="Times New Roman"/>
                <w:sz w:val="22"/>
                <w:szCs w:val="22"/>
              </w:rPr>
            </w:pPr>
          </w:p>
        </w:tc>
        <w:tc>
          <w:tcPr>
            <w:tcW w:w="328" w:type="pct"/>
            <w:tcBorders>
              <w:top w:val="single" w:sz="4" w:space="0" w:color="auto"/>
              <w:left w:val="nil"/>
              <w:bottom w:val="single" w:sz="4" w:space="0" w:color="auto"/>
              <w:right w:val="single" w:sz="4" w:space="0" w:color="auto"/>
            </w:tcBorders>
            <w:noWrap/>
            <w:vAlign w:val="bottom"/>
          </w:tcPr>
          <w:p w14:paraId="2A0BBC51" w14:textId="77777777" w:rsidR="00667F6C" w:rsidRPr="00C77579" w:rsidRDefault="00667F6C" w:rsidP="00C71662">
            <w:pPr>
              <w:rPr>
                <w:rFonts w:ascii="Times New Roman" w:hAnsi="Times New Roman" w:cs="Times New Roman"/>
                <w:sz w:val="22"/>
                <w:szCs w:val="22"/>
              </w:rPr>
            </w:pPr>
          </w:p>
        </w:tc>
        <w:tc>
          <w:tcPr>
            <w:tcW w:w="451" w:type="pct"/>
            <w:tcBorders>
              <w:top w:val="single" w:sz="4" w:space="0" w:color="auto"/>
              <w:left w:val="nil"/>
              <w:bottom w:val="single" w:sz="4" w:space="0" w:color="auto"/>
              <w:right w:val="single" w:sz="4" w:space="0" w:color="auto"/>
            </w:tcBorders>
            <w:noWrap/>
            <w:vAlign w:val="bottom"/>
          </w:tcPr>
          <w:p w14:paraId="1F4432CA" w14:textId="77777777" w:rsidR="00667F6C" w:rsidRPr="00C77579" w:rsidRDefault="00667F6C" w:rsidP="00C71662">
            <w:pPr>
              <w:rPr>
                <w:rFonts w:ascii="Times New Roman" w:hAnsi="Times New Roman" w:cs="Times New Roman"/>
                <w:sz w:val="22"/>
                <w:szCs w:val="22"/>
              </w:rPr>
            </w:pPr>
          </w:p>
        </w:tc>
        <w:tc>
          <w:tcPr>
            <w:tcW w:w="455" w:type="pct"/>
            <w:tcBorders>
              <w:top w:val="single" w:sz="4" w:space="0" w:color="auto"/>
              <w:left w:val="nil"/>
              <w:bottom w:val="single" w:sz="4" w:space="0" w:color="auto"/>
              <w:right w:val="single" w:sz="4" w:space="0" w:color="auto"/>
            </w:tcBorders>
          </w:tcPr>
          <w:p w14:paraId="165D2E2D" w14:textId="77777777" w:rsidR="00667F6C" w:rsidRPr="00C77579" w:rsidRDefault="00667F6C" w:rsidP="00C71662">
            <w:pPr>
              <w:rPr>
                <w:rFonts w:ascii="Times New Roman" w:hAnsi="Times New Roman" w:cs="Times New Roman"/>
                <w:sz w:val="22"/>
                <w:szCs w:val="22"/>
              </w:rPr>
            </w:pPr>
          </w:p>
        </w:tc>
        <w:tc>
          <w:tcPr>
            <w:tcW w:w="413" w:type="pct"/>
            <w:tcBorders>
              <w:top w:val="single" w:sz="4" w:space="0" w:color="auto"/>
              <w:left w:val="single" w:sz="4" w:space="0" w:color="auto"/>
              <w:bottom w:val="single" w:sz="4" w:space="0" w:color="auto"/>
              <w:right w:val="single" w:sz="4" w:space="0" w:color="auto"/>
            </w:tcBorders>
            <w:noWrap/>
            <w:vAlign w:val="bottom"/>
          </w:tcPr>
          <w:p w14:paraId="0FC13012" w14:textId="77777777" w:rsidR="00667F6C" w:rsidRPr="00C77579" w:rsidRDefault="00667F6C" w:rsidP="00C71662">
            <w:pPr>
              <w:rPr>
                <w:rFonts w:ascii="Times New Roman" w:hAnsi="Times New Roman" w:cs="Times New Roman"/>
                <w:sz w:val="22"/>
                <w:szCs w:val="22"/>
              </w:rPr>
            </w:pPr>
          </w:p>
        </w:tc>
        <w:tc>
          <w:tcPr>
            <w:tcW w:w="308" w:type="pct"/>
            <w:tcBorders>
              <w:top w:val="single" w:sz="4" w:space="0" w:color="auto"/>
              <w:left w:val="nil"/>
              <w:bottom w:val="single" w:sz="4" w:space="0" w:color="auto"/>
              <w:right w:val="single" w:sz="4" w:space="0" w:color="auto"/>
            </w:tcBorders>
            <w:noWrap/>
            <w:vAlign w:val="bottom"/>
          </w:tcPr>
          <w:p w14:paraId="015DCD1A"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06921885"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2DC35107" w14:textId="77777777" w:rsidR="00667F6C" w:rsidRPr="00C77579" w:rsidRDefault="00667F6C" w:rsidP="00C71662">
            <w:pPr>
              <w:rPr>
                <w:rFonts w:ascii="Times New Roman" w:hAnsi="Times New Roman" w:cs="Times New Roman"/>
                <w:sz w:val="22"/>
                <w:szCs w:val="22"/>
              </w:rPr>
            </w:pPr>
          </w:p>
        </w:tc>
        <w:tc>
          <w:tcPr>
            <w:tcW w:w="542" w:type="pct"/>
            <w:tcBorders>
              <w:top w:val="single" w:sz="4" w:space="0" w:color="auto"/>
              <w:left w:val="nil"/>
              <w:bottom w:val="single" w:sz="4" w:space="0" w:color="auto"/>
              <w:right w:val="single" w:sz="4" w:space="0" w:color="auto"/>
            </w:tcBorders>
            <w:noWrap/>
            <w:vAlign w:val="bottom"/>
          </w:tcPr>
          <w:p w14:paraId="39084D0C" w14:textId="77777777" w:rsidR="00667F6C" w:rsidRPr="00C77579" w:rsidRDefault="00667F6C" w:rsidP="00C71662">
            <w:pPr>
              <w:rPr>
                <w:rFonts w:ascii="Times New Roman" w:hAnsi="Times New Roman" w:cs="Times New Roman"/>
                <w:sz w:val="22"/>
                <w:szCs w:val="22"/>
              </w:rPr>
            </w:pPr>
          </w:p>
        </w:tc>
      </w:tr>
      <w:tr w:rsidR="00667F6C" w:rsidRPr="00C77579" w14:paraId="3FAD0D29" w14:textId="77777777" w:rsidTr="00C71662">
        <w:trPr>
          <w:trHeight w:val="360"/>
        </w:trPr>
        <w:tc>
          <w:tcPr>
            <w:tcW w:w="1424" w:type="pct"/>
            <w:tcBorders>
              <w:top w:val="single" w:sz="4" w:space="0" w:color="auto"/>
              <w:left w:val="single" w:sz="4" w:space="0" w:color="auto"/>
              <w:bottom w:val="single" w:sz="4" w:space="0" w:color="auto"/>
              <w:right w:val="single" w:sz="4" w:space="0" w:color="auto"/>
            </w:tcBorders>
            <w:vAlign w:val="center"/>
          </w:tcPr>
          <w:p w14:paraId="75E87A6C"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Olakvindoks</w:t>
            </w:r>
          </w:p>
        </w:tc>
        <w:tc>
          <w:tcPr>
            <w:tcW w:w="337" w:type="pct"/>
            <w:tcBorders>
              <w:top w:val="single" w:sz="4" w:space="0" w:color="auto"/>
              <w:left w:val="nil"/>
              <w:bottom w:val="single" w:sz="4" w:space="0" w:color="auto"/>
              <w:right w:val="single" w:sz="4" w:space="0" w:color="auto"/>
            </w:tcBorders>
            <w:noWrap/>
            <w:vAlign w:val="bottom"/>
          </w:tcPr>
          <w:p w14:paraId="72AD8A93" w14:textId="77777777" w:rsidR="00667F6C" w:rsidRPr="00C77579" w:rsidRDefault="00667F6C" w:rsidP="00C71662">
            <w:pPr>
              <w:rPr>
                <w:rFonts w:ascii="Times New Roman" w:hAnsi="Times New Roman" w:cs="Times New Roman"/>
                <w:sz w:val="22"/>
                <w:szCs w:val="22"/>
              </w:rPr>
            </w:pPr>
          </w:p>
        </w:tc>
        <w:tc>
          <w:tcPr>
            <w:tcW w:w="328" w:type="pct"/>
            <w:tcBorders>
              <w:top w:val="single" w:sz="4" w:space="0" w:color="auto"/>
              <w:left w:val="nil"/>
              <w:bottom w:val="single" w:sz="4" w:space="0" w:color="auto"/>
              <w:right w:val="single" w:sz="4" w:space="0" w:color="auto"/>
            </w:tcBorders>
            <w:noWrap/>
            <w:vAlign w:val="bottom"/>
          </w:tcPr>
          <w:p w14:paraId="06AA27A9" w14:textId="77777777" w:rsidR="00667F6C" w:rsidRPr="00C77579" w:rsidRDefault="00667F6C" w:rsidP="00C71662">
            <w:pPr>
              <w:rPr>
                <w:rFonts w:ascii="Times New Roman" w:hAnsi="Times New Roman" w:cs="Times New Roman"/>
                <w:sz w:val="22"/>
                <w:szCs w:val="22"/>
              </w:rPr>
            </w:pPr>
          </w:p>
        </w:tc>
        <w:tc>
          <w:tcPr>
            <w:tcW w:w="451" w:type="pct"/>
            <w:tcBorders>
              <w:top w:val="single" w:sz="4" w:space="0" w:color="auto"/>
              <w:left w:val="nil"/>
              <w:bottom w:val="single" w:sz="4" w:space="0" w:color="auto"/>
              <w:right w:val="single" w:sz="4" w:space="0" w:color="auto"/>
            </w:tcBorders>
            <w:noWrap/>
            <w:vAlign w:val="bottom"/>
          </w:tcPr>
          <w:p w14:paraId="48C0346B" w14:textId="77777777" w:rsidR="00667F6C" w:rsidRPr="00C77579" w:rsidRDefault="00667F6C" w:rsidP="00C71662">
            <w:pPr>
              <w:rPr>
                <w:rFonts w:ascii="Times New Roman" w:hAnsi="Times New Roman" w:cs="Times New Roman"/>
                <w:sz w:val="22"/>
                <w:szCs w:val="22"/>
              </w:rPr>
            </w:pPr>
          </w:p>
        </w:tc>
        <w:tc>
          <w:tcPr>
            <w:tcW w:w="455" w:type="pct"/>
            <w:tcBorders>
              <w:top w:val="single" w:sz="4" w:space="0" w:color="auto"/>
              <w:left w:val="nil"/>
              <w:bottom w:val="single" w:sz="4" w:space="0" w:color="auto"/>
              <w:right w:val="single" w:sz="4" w:space="0" w:color="auto"/>
            </w:tcBorders>
          </w:tcPr>
          <w:p w14:paraId="10A7C54A" w14:textId="77777777" w:rsidR="00667F6C" w:rsidRPr="00C77579" w:rsidRDefault="00667F6C" w:rsidP="00C71662">
            <w:pPr>
              <w:rPr>
                <w:rFonts w:ascii="Times New Roman" w:hAnsi="Times New Roman" w:cs="Times New Roman"/>
                <w:sz w:val="22"/>
                <w:szCs w:val="22"/>
              </w:rPr>
            </w:pPr>
          </w:p>
        </w:tc>
        <w:tc>
          <w:tcPr>
            <w:tcW w:w="413" w:type="pct"/>
            <w:tcBorders>
              <w:top w:val="single" w:sz="4" w:space="0" w:color="auto"/>
              <w:left w:val="single" w:sz="4" w:space="0" w:color="auto"/>
              <w:bottom w:val="single" w:sz="4" w:space="0" w:color="auto"/>
              <w:right w:val="single" w:sz="4" w:space="0" w:color="auto"/>
            </w:tcBorders>
            <w:noWrap/>
            <w:vAlign w:val="bottom"/>
          </w:tcPr>
          <w:p w14:paraId="0F486840" w14:textId="77777777" w:rsidR="00667F6C" w:rsidRPr="00C77579" w:rsidRDefault="00667F6C" w:rsidP="00C71662">
            <w:pPr>
              <w:rPr>
                <w:rFonts w:ascii="Times New Roman" w:hAnsi="Times New Roman" w:cs="Times New Roman"/>
                <w:sz w:val="22"/>
                <w:szCs w:val="22"/>
              </w:rPr>
            </w:pPr>
          </w:p>
        </w:tc>
        <w:tc>
          <w:tcPr>
            <w:tcW w:w="308" w:type="pct"/>
            <w:tcBorders>
              <w:top w:val="single" w:sz="4" w:space="0" w:color="auto"/>
              <w:left w:val="nil"/>
              <w:bottom w:val="single" w:sz="4" w:space="0" w:color="auto"/>
              <w:right w:val="single" w:sz="4" w:space="0" w:color="auto"/>
            </w:tcBorders>
            <w:noWrap/>
            <w:vAlign w:val="bottom"/>
          </w:tcPr>
          <w:p w14:paraId="67D413D9"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4E0A594D"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7E10C745" w14:textId="77777777" w:rsidR="00667F6C" w:rsidRPr="00C77579" w:rsidRDefault="00667F6C" w:rsidP="00C71662">
            <w:pPr>
              <w:rPr>
                <w:rFonts w:ascii="Times New Roman" w:hAnsi="Times New Roman" w:cs="Times New Roman"/>
                <w:sz w:val="22"/>
                <w:szCs w:val="22"/>
              </w:rPr>
            </w:pPr>
          </w:p>
        </w:tc>
        <w:tc>
          <w:tcPr>
            <w:tcW w:w="542" w:type="pct"/>
            <w:tcBorders>
              <w:top w:val="single" w:sz="4" w:space="0" w:color="auto"/>
              <w:left w:val="nil"/>
              <w:bottom w:val="single" w:sz="4" w:space="0" w:color="auto"/>
              <w:right w:val="single" w:sz="4" w:space="0" w:color="auto"/>
            </w:tcBorders>
            <w:noWrap/>
            <w:vAlign w:val="bottom"/>
          </w:tcPr>
          <w:p w14:paraId="64B99C46" w14:textId="77777777" w:rsidR="00667F6C" w:rsidRPr="00C77579" w:rsidRDefault="00667F6C" w:rsidP="00C71662">
            <w:pPr>
              <w:rPr>
                <w:rFonts w:ascii="Times New Roman" w:hAnsi="Times New Roman" w:cs="Times New Roman"/>
                <w:sz w:val="22"/>
                <w:szCs w:val="22"/>
              </w:rPr>
            </w:pPr>
          </w:p>
        </w:tc>
      </w:tr>
      <w:tr w:rsidR="00667F6C" w:rsidRPr="00C77579" w14:paraId="791BEF26" w14:textId="77777777" w:rsidTr="00C71662">
        <w:trPr>
          <w:trHeight w:val="360"/>
        </w:trPr>
        <w:tc>
          <w:tcPr>
            <w:tcW w:w="1424" w:type="pct"/>
            <w:tcBorders>
              <w:top w:val="single" w:sz="4" w:space="0" w:color="auto"/>
              <w:left w:val="single" w:sz="4" w:space="0" w:color="auto"/>
              <w:bottom w:val="single" w:sz="4" w:space="0" w:color="auto"/>
              <w:right w:val="single" w:sz="4" w:space="0" w:color="auto"/>
            </w:tcBorders>
            <w:vAlign w:val="center"/>
          </w:tcPr>
          <w:p w14:paraId="6CDEAEAA"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Amitraz</w:t>
            </w:r>
            <w:r w:rsidRPr="00C77579">
              <w:rPr>
                <w:rStyle w:val="Referencafusnote"/>
                <w:rFonts w:ascii="Times New Roman" w:hAnsi="Times New Roman" w:cs="Times New Roman"/>
                <w:bCs/>
                <w:sz w:val="22"/>
                <w:szCs w:val="22"/>
              </w:rPr>
              <w:footnoteReference w:id="20"/>
            </w:r>
          </w:p>
        </w:tc>
        <w:tc>
          <w:tcPr>
            <w:tcW w:w="337" w:type="pct"/>
            <w:tcBorders>
              <w:top w:val="single" w:sz="4" w:space="0" w:color="auto"/>
              <w:left w:val="nil"/>
              <w:bottom w:val="single" w:sz="4" w:space="0" w:color="auto"/>
              <w:right w:val="single" w:sz="4" w:space="0" w:color="auto"/>
            </w:tcBorders>
            <w:noWrap/>
            <w:vAlign w:val="bottom"/>
          </w:tcPr>
          <w:p w14:paraId="35DFA89E" w14:textId="77777777" w:rsidR="00667F6C" w:rsidRPr="00C77579" w:rsidRDefault="00667F6C" w:rsidP="00C71662">
            <w:pPr>
              <w:rPr>
                <w:rFonts w:ascii="Times New Roman" w:hAnsi="Times New Roman" w:cs="Times New Roman"/>
                <w:sz w:val="22"/>
                <w:szCs w:val="22"/>
              </w:rPr>
            </w:pPr>
          </w:p>
        </w:tc>
        <w:tc>
          <w:tcPr>
            <w:tcW w:w="328" w:type="pct"/>
            <w:tcBorders>
              <w:top w:val="single" w:sz="4" w:space="0" w:color="auto"/>
              <w:left w:val="nil"/>
              <w:bottom w:val="single" w:sz="4" w:space="0" w:color="auto"/>
              <w:right w:val="single" w:sz="4" w:space="0" w:color="auto"/>
            </w:tcBorders>
            <w:noWrap/>
            <w:vAlign w:val="bottom"/>
          </w:tcPr>
          <w:p w14:paraId="60548EC9" w14:textId="77777777" w:rsidR="00667F6C" w:rsidRPr="00C77579" w:rsidRDefault="00667F6C" w:rsidP="00C71662">
            <w:pPr>
              <w:rPr>
                <w:rFonts w:ascii="Times New Roman" w:hAnsi="Times New Roman" w:cs="Times New Roman"/>
                <w:sz w:val="22"/>
                <w:szCs w:val="22"/>
              </w:rPr>
            </w:pPr>
          </w:p>
        </w:tc>
        <w:tc>
          <w:tcPr>
            <w:tcW w:w="451" w:type="pct"/>
            <w:tcBorders>
              <w:top w:val="single" w:sz="4" w:space="0" w:color="auto"/>
              <w:left w:val="nil"/>
              <w:bottom w:val="single" w:sz="4" w:space="0" w:color="auto"/>
              <w:right w:val="single" w:sz="4" w:space="0" w:color="auto"/>
            </w:tcBorders>
            <w:noWrap/>
            <w:vAlign w:val="bottom"/>
          </w:tcPr>
          <w:p w14:paraId="26F6A99C" w14:textId="77777777" w:rsidR="00667F6C" w:rsidRPr="00C77579" w:rsidRDefault="00667F6C" w:rsidP="00C71662">
            <w:pPr>
              <w:rPr>
                <w:rFonts w:ascii="Times New Roman" w:hAnsi="Times New Roman" w:cs="Times New Roman"/>
                <w:sz w:val="22"/>
                <w:szCs w:val="22"/>
              </w:rPr>
            </w:pPr>
          </w:p>
        </w:tc>
        <w:tc>
          <w:tcPr>
            <w:tcW w:w="455" w:type="pct"/>
            <w:tcBorders>
              <w:top w:val="single" w:sz="4" w:space="0" w:color="auto"/>
              <w:left w:val="nil"/>
              <w:bottom w:val="single" w:sz="4" w:space="0" w:color="auto"/>
              <w:right w:val="single" w:sz="4" w:space="0" w:color="auto"/>
            </w:tcBorders>
          </w:tcPr>
          <w:p w14:paraId="5FD5916C" w14:textId="77777777" w:rsidR="00667F6C" w:rsidRPr="00C77579" w:rsidRDefault="00667F6C" w:rsidP="00C71662">
            <w:pPr>
              <w:rPr>
                <w:rFonts w:ascii="Times New Roman" w:hAnsi="Times New Roman" w:cs="Times New Roman"/>
                <w:sz w:val="22"/>
                <w:szCs w:val="22"/>
              </w:rPr>
            </w:pPr>
          </w:p>
        </w:tc>
        <w:tc>
          <w:tcPr>
            <w:tcW w:w="413" w:type="pct"/>
            <w:tcBorders>
              <w:top w:val="single" w:sz="4" w:space="0" w:color="auto"/>
              <w:left w:val="single" w:sz="4" w:space="0" w:color="auto"/>
              <w:bottom w:val="single" w:sz="4" w:space="0" w:color="auto"/>
              <w:right w:val="single" w:sz="4" w:space="0" w:color="auto"/>
            </w:tcBorders>
            <w:noWrap/>
            <w:vAlign w:val="bottom"/>
          </w:tcPr>
          <w:p w14:paraId="1F38CE94" w14:textId="77777777" w:rsidR="00667F6C" w:rsidRPr="00C77579" w:rsidRDefault="00667F6C" w:rsidP="00C71662">
            <w:pPr>
              <w:rPr>
                <w:rFonts w:ascii="Times New Roman" w:hAnsi="Times New Roman" w:cs="Times New Roman"/>
                <w:sz w:val="22"/>
                <w:szCs w:val="22"/>
              </w:rPr>
            </w:pPr>
          </w:p>
        </w:tc>
        <w:tc>
          <w:tcPr>
            <w:tcW w:w="308" w:type="pct"/>
            <w:tcBorders>
              <w:top w:val="single" w:sz="4" w:space="0" w:color="auto"/>
              <w:left w:val="nil"/>
              <w:bottom w:val="single" w:sz="4" w:space="0" w:color="auto"/>
              <w:right w:val="single" w:sz="4" w:space="0" w:color="auto"/>
            </w:tcBorders>
            <w:noWrap/>
            <w:vAlign w:val="bottom"/>
          </w:tcPr>
          <w:p w14:paraId="6159BE48"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4AE5CB0A"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6CAB1446" w14:textId="77777777" w:rsidR="00667F6C" w:rsidRPr="00C77579" w:rsidRDefault="00667F6C" w:rsidP="00C71662">
            <w:pPr>
              <w:rPr>
                <w:rFonts w:ascii="Times New Roman" w:hAnsi="Times New Roman" w:cs="Times New Roman"/>
                <w:sz w:val="22"/>
                <w:szCs w:val="22"/>
              </w:rPr>
            </w:pPr>
          </w:p>
        </w:tc>
        <w:tc>
          <w:tcPr>
            <w:tcW w:w="542" w:type="pct"/>
            <w:tcBorders>
              <w:top w:val="single" w:sz="4" w:space="0" w:color="auto"/>
              <w:left w:val="nil"/>
              <w:bottom w:val="single" w:sz="4" w:space="0" w:color="auto"/>
              <w:right w:val="single" w:sz="4" w:space="0" w:color="auto"/>
            </w:tcBorders>
            <w:noWrap/>
            <w:vAlign w:val="bottom"/>
          </w:tcPr>
          <w:p w14:paraId="7A35B2DE" w14:textId="77777777" w:rsidR="00667F6C" w:rsidRPr="00C77579" w:rsidRDefault="00667F6C" w:rsidP="00C71662">
            <w:pPr>
              <w:rPr>
                <w:rFonts w:ascii="Times New Roman" w:hAnsi="Times New Roman" w:cs="Times New Roman"/>
                <w:sz w:val="22"/>
                <w:szCs w:val="22"/>
              </w:rPr>
            </w:pPr>
          </w:p>
        </w:tc>
      </w:tr>
      <w:tr w:rsidR="00667F6C" w:rsidRPr="00C77579" w14:paraId="788B0910" w14:textId="77777777" w:rsidTr="00C71662">
        <w:trPr>
          <w:trHeight w:val="360"/>
        </w:trPr>
        <w:tc>
          <w:tcPr>
            <w:tcW w:w="1424" w:type="pct"/>
            <w:tcBorders>
              <w:top w:val="single" w:sz="4" w:space="0" w:color="auto"/>
              <w:left w:val="single" w:sz="4" w:space="0" w:color="auto"/>
              <w:bottom w:val="single" w:sz="4" w:space="0" w:color="auto"/>
              <w:right w:val="single" w:sz="4" w:space="0" w:color="auto"/>
            </w:tcBorders>
            <w:vAlign w:val="center"/>
          </w:tcPr>
          <w:p w14:paraId="3FB2726D"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Kumafos</w:t>
            </w:r>
            <w:r w:rsidRPr="00C77579">
              <w:rPr>
                <w:rStyle w:val="Referencafusnote"/>
                <w:rFonts w:ascii="Times New Roman" w:hAnsi="Times New Roman" w:cs="Times New Roman"/>
                <w:bCs/>
                <w:sz w:val="22"/>
                <w:szCs w:val="22"/>
              </w:rPr>
              <w:footnoteReference w:id="21"/>
            </w:r>
          </w:p>
        </w:tc>
        <w:tc>
          <w:tcPr>
            <w:tcW w:w="337" w:type="pct"/>
            <w:tcBorders>
              <w:top w:val="single" w:sz="4" w:space="0" w:color="auto"/>
              <w:left w:val="nil"/>
              <w:bottom w:val="single" w:sz="4" w:space="0" w:color="auto"/>
              <w:right w:val="single" w:sz="4" w:space="0" w:color="auto"/>
            </w:tcBorders>
            <w:noWrap/>
            <w:vAlign w:val="bottom"/>
          </w:tcPr>
          <w:p w14:paraId="3BDC8F8C" w14:textId="77777777" w:rsidR="00667F6C" w:rsidRPr="00C77579" w:rsidRDefault="00667F6C" w:rsidP="00C71662">
            <w:pPr>
              <w:rPr>
                <w:rFonts w:ascii="Times New Roman" w:hAnsi="Times New Roman" w:cs="Times New Roman"/>
                <w:sz w:val="22"/>
                <w:szCs w:val="22"/>
              </w:rPr>
            </w:pPr>
          </w:p>
        </w:tc>
        <w:tc>
          <w:tcPr>
            <w:tcW w:w="328" w:type="pct"/>
            <w:tcBorders>
              <w:top w:val="single" w:sz="4" w:space="0" w:color="auto"/>
              <w:left w:val="nil"/>
              <w:bottom w:val="single" w:sz="4" w:space="0" w:color="auto"/>
              <w:right w:val="single" w:sz="4" w:space="0" w:color="auto"/>
            </w:tcBorders>
            <w:noWrap/>
            <w:vAlign w:val="bottom"/>
          </w:tcPr>
          <w:p w14:paraId="177BC06F" w14:textId="77777777" w:rsidR="00667F6C" w:rsidRPr="00C77579" w:rsidRDefault="00667F6C" w:rsidP="00C71662">
            <w:pPr>
              <w:rPr>
                <w:rFonts w:ascii="Times New Roman" w:hAnsi="Times New Roman" w:cs="Times New Roman"/>
                <w:sz w:val="22"/>
                <w:szCs w:val="22"/>
              </w:rPr>
            </w:pPr>
          </w:p>
        </w:tc>
        <w:tc>
          <w:tcPr>
            <w:tcW w:w="451" w:type="pct"/>
            <w:tcBorders>
              <w:top w:val="single" w:sz="4" w:space="0" w:color="auto"/>
              <w:left w:val="nil"/>
              <w:bottom w:val="single" w:sz="4" w:space="0" w:color="auto"/>
              <w:right w:val="single" w:sz="4" w:space="0" w:color="auto"/>
            </w:tcBorders>
            <w:noWrap/>
            <w:vAlign w:val="bottom"/>
          </w:tcPr>
          <w:p w14:paraId="01921C3F" w14:textId="77777777" w:rsidR="00667F6C" w:rsidRPr="00C77579" w:rsidRDefault="00667F6C" w:rsidP="00C71662">
            <w:pPr>
              <w:rPr>
                <w:rFonts w:ascii="Times New Roman" w:hAnsi="Times New Roman" w:cs="Times New Roman"/>
                <w:sz w:val="22"/>
                <w:szCs w:val="22"/>
              </w:rPr>
            </w:pPr>
          </w:p>
        </w:tc>
        <w:tc>
          <w:tcPr>
            <w:tcW w:w="455" w:type="pct"/>
            <w:tcBorders>
              <w:top w:val="single" w:sz="4" w:space="0" w:color="auto"/>
              <w:left w:val="nil"/>
              <w:bottom w:val="single" w:sz="4" w:space="0" w:color="auto"/>
              <w:right w:val="single" w:sz="4" w:space="0" w:color="auto"/>
            </w:tcBorders>
          </w:tcPr>
          <w:p w14:paraId="5D526005" w14:textId="77777777" w:rsidR="00667F6C" w:rsidRPr="00C77579" w:rsidRDefault="00667F6C" w:rsidP="00C71662">
            <w:pPr>
              <w:rPr>
                <w:rFonts w:ascii="Times New Roman" w:hAnsi="Times New Roman" w:cs="Times New Roman"/>
                <w:sz w:val="22"/>
                <w:szCs w:val="22"/>
              </w:rPr>
            </w:pPr>
          </w:p>
        </w:tc>
        <w:tc>
          <w:tcPr>
            <w:tcW w:w="413" w:type="pct"/>
            <w:tcBorders>
              <w:top w:val="single" w:sz="4" w:space="0" w:color="auto"/>
              <w:left w:val="single" w:sz="4" w:space="0" w:color="auto"/>
              <w:bottom w:val="single" w:sz="4" w:space="0" w:color="auto"/>
              <w:right w:val="single" w:sz="4" w:space="0" w:color="auto"/>
            </w:tcBorders>
            <w:noWrap/>
            <w:vAlign w:val="bottom"/>
          </w:tcPr>
          <w:p w14:paraId="3C3A966E" w14:textId="77777777" w:rsidR="00667F6C" w:rsidRPr="00C77579" w:rsidRDefault="00667F6C" w:rsidP="00C71662">
            <w:pPr>
              <w:rPr>
                <w:rFonts w:ascii="Times New Roman" w:hAnsi="Times New Roman" w:cs="Times New Roman"/>
                <w:sz w:val="22"/>
                <w:szCs w:val="22"/>
              </w:rPr>
            </w:pPr>
          </w:p>
        </w:tc>
        <w:tc>
          <w:tcPr>
            <w:tcW w:w="308" w:type="pct"/>
            <w:tcBorders>
              <w:top w:val="single" w:sz="4" w:space="0" w:color="auto"/>
              <w:left w:val="nil"/>
              <w:bottom w:val="single" w:sz="4" w:space="0" w:color="auto"/>
              <w:right w:val="single" w:sz="4" w:space="0" w:color="auto"/>
            </w:tcBorders>
            <w:noWrap/>
            <w:vAlign w:val="bottom"/>
          </w:tcPr>
          <w:p w14:paraId="2EA9CD82"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433DBC02"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32627304" w14:textId="77777777" w:rsidR="00667F6C" w:rsidRPr="00C77579" w:rsidRDefault="00667F6C" w:rsidP="00C71662">
            <w:pPr>
              <w:rPr>
                <w:rFonts w:ascii="Times New Roman" w:hAnsi="Times New Roman" w:cs="Times New Roman"/>
                <w:sz w:val="22"/>
                <w:szCs w:val="22"/>
              </w:rPr>
            </w:pPr>
          </w:p>
        </w:tc>
        <w:tc>
          <w:tcPr>
            <w:tcW w:w="542" w:type="pct"/>
            <w:tcBorders>
              <w:top w:val="single" w:sz="4" w:space="0" w:color="auto"/>
              <w:left w:val="nil"/>
              <w:bottom w:val="single" w:sz="4" w:space="0" w:color="auto"/>
              <w:right w:val="single" w:sz="4" w:space="0" w:color="auto"/>
            </w:tcBorders>
            <w:noWrap/>
            <w:vAlign w:val="bottom"/>
          </w:tcPr>
          <w:p w14:paraId="05E33593" w14:textId="77777777" w:rsidR="00667F6C" w:rsidRPr="00C77579" w:rsidRDefault="00667F6C" w:rsidP="00C71662">
            <w:pPr>
              <w:rPr>
                <w:rFonts w:ascii="Times New Roman" w:hAnsi="Times New Roman" w:cs="Times New Roman"/>
                <w:sz w:val="22"/>
                <w:szCs w:val="22"/>
              </w:rPr>
            </w:pPr>
          </w:p>
        </w:tc>
      </w:tr>
      <w:tr w:rsidR="00667F6C" w:rsidRPr="00C77579" w14:paraId="75025EA8" w14:textId="77777777" w:rsidTr="00C71662">
        <w:trPr>
          <w:trHeight w:val="360"/>
        </w:trPr>
        <w:tc>
          <w:tcPr>
            <w:tcW w:w="1424" w:type="pct"/>
            <w:tcBorders>
              <w:top w:val="single" w:sz="4" w:space="0" w:color="auto"/>
              <w:left w:val="single" w:sz="4" w:space="0" w:color="auto"/>
              <w:bottom w:val="single" w:sz="4" w:space="0" w:color="auto"/>
              <w:right w:val="single" w:sz="4" w:space="0" w:color="auto"/>
            </w:tcBorders>
            <w:vAlign w:val="bottom"/>
          </w:tcPr>
          <w:p w14:paraId="08E7A1A7"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Mikroelementi</w:t>
            </w:r>
            <w:r w:rsidRPr="00C77579">
              <w:rPr>
                <w:rStyle w:val="Referencafusnote"/>
                <w:rFonts w:ascii="Times New Roman" w:hAnsi="Times New Roman" w:cs="Times New Roman"/>
                <w:bCs/>
                <w:sz w:val="22"/>
                <w:szCs w:val="22"/>
              </w:rPr>
              <w:footnoteReference w:id="22"/>
            </w:r>
          </w:p>
        </w:tc>
        <w:tc>
          <w:tcPr>
            <w:tcW w:w="337" w:type="pct"/>
            <w:tcBorders>
              <w:top w:val="single" w:sz="4" w:space="0" w:color="auto"/>
              <w:left w:val="nil"/>
              <w:bottom w:val="single" w:sz="4" w:space="0" w:color="auto"/>
              <w:right w:val="single" w:sz="4" w:space="0" w:color="auto"/>
            </w:tcBorders>
            <w:noWrap/>
            <w:vAlign w:val="bottom"/>
          </w:tcPr>
          <w:p w14:paraId="39313A71" w14:textId="77777777" w:rsidR="00667F6C" w:rsidRPr="00C77579" w:rsidRDefault="00667F6C" w:rsidP="00C71662">
            <w:pPr>
              <w:rPr>
                <w:rFonts w:ascii="Times New Roman" w:hAnsi="Times New Roman" w:cs="Times New Roman"/>
                <w:sz w:val="22"/>
                <w:szCs w:val="22"/>
              </w:rPr>
            </w:pPr>
          </w:p>
        </w:tc>
        <w:tc>
          <w:tcPr>
            <w:tcW w:w="328" w:type="pct"/>
            <w:tcBorders>
              <w:top w:val="single" w:sz="4" w:space="0" w:color="auto"/>
              <w:left w:val="nil"/>
              <w:bottom w:val="single" w:sz="4" w:space="0" w:color="auto"/>
              <w:right w:val="single" w:sz="4" w:space="0" w:color="auto"/>
            </w:tcBorders>
            <w:noWrap/>
            <w:vAlign w:val="bottom"/>
          </w:tcPr>
          <w:p w14:paraId="309BD26D" w14:textId="77777777" w:rsidR="00667F6C" w:rsidRPr="00C77579" w:rsidRDefault="00667F6C" w:rsidP="00C71662">
            <w:pPr>
              <w:rPr>
                <w:rFonts w:ascii="Times New Roman" w:hAnsi="Times New Roman" w:cs="Times New Roman"/>
                <w:sz w:val="22"/>
                <w:szCs w:val="22"/>
              </w:rPr>
            </w:pPr>
          </w:p>
        </w:tc>
        <w:tc>
          <w:tcPr>
            <w:tcW w:w="451" w:type="pct"/>
            <w:tcBorders>
              <w:top w:val="single" w:sz="4" w:space="0" w:color="auto"/>
              <w:left w:val="nil"/>
              <w:bottom w:val="single" w:sz="4" w:space="0" w:color="auto"/>
              <w:right w:val="single" w:sz="4" w:space="0" w:color="auto"/>
            </w:tcBorders>
            <w:noWrap/>
            <w:vAlign w:val="bottom"/>
          </w:tcPr>
          <w:p w14:paraId="64E45D1D" w14:textId="77777777" w:rsidR="00667F6C" w:rsidRPr="00C77579" w:rsidRDefault="00667F6C" w:rsidP="00C71662">
            <w:pPr>
              <w:rPr>
                <w:rFonts w:ascii="Times New Roman" w:hAnsi="Times New Roman" w:cs="Times New Roman"/>
                <w:sz w:val="22"/>
                <w:szCs w:val="22"/>
              </w:rPr>
            </w:pPr>
          </w:p>
        </w:tc>
        <w:tc>
          <w:tcPr>
            <w:tcW w:w="455" w:type="pct"/>
            <w:tcBorders>
              <w:top w:val="single" w:sz="4" w:space="0" w:color="auto"/>
              <w:left w:val="nil"/>
              <w:bottom w:val="single" w:sz="4" w:space="0" w:color="auto"/>
              <w:right w:val="single" w:sz="4" w:space="0" w:color="auto"/>
            </w:tcBorders>
          </w:tcPr>
          <w:p w14:paraId="27D5003F" w14:textId="77777777" w:rsidR="00667F6C" w:rsidRPr="00C77579" w:rsidRDefault="00667F6C" w:rsidP="00C71662">
            <w:pPr>
              <w:rPr>
                <w:rFonts w:ascii="Times New Roman" w:hAnsi="Times New Roman" w:cs="Times New Roman"/>
                <w:sz w:val="22"/>
                <w:szCs w:val="22"/>
              </w:rPr>
            </w:pPr>
          </w:p>
        </w:tc>
        <w:tc>
          <w:tcPr>
            <w:tcW w:w="413" w:type="pct"/>
            <w:tcBorders>
              <w:top w:val="single" w:sz="4" w:space="0" w:color="auto"/>
              <w:left w:val="single" w:sz="4" w:space="0" w:color="auto"/>
              <w:bottom w:val="single" w:sz="4" w:space="0" w:color="auto"/>
              <w:right w:val="single" w:sz="4" w:space="0" w:color="auto"/>
            </w:tcBorders>
            <w:noWrap/>
            <w:vAlign w:val="bottom"/>
          </w:tcPr>
          <w:p w14:paraId="31773B24" w14:textId="77777777" w:rsidR="00667F6C" w:rsidRPr="00C77579" w:rsidRDefault="00667F6C" w:rsidP="00C71662">
            <w:pPr>
              <w:rPr>
                <w:rFonts w:ascii="Times New Roman" w:hAnsi="Times New Roman" w:cs="Times New Roman"/>
                <w:sz w:val="22"/>
                <w:szCs w:val="22"/>
              </w:rPr>
            </w:pPr>
          </w:p>
        </w:tc>
        <w:tc>
          <w:tcPr>
            <w:tcW w:w="308" w:type="pct"/>
            <w:tcBorders>
              <w:top w:val="single" w:sz="4" w:space="0" w:color="auto"/>
              <w:left w:val="nil"/>
              <w:bottom w:val="single" w:sz="4" w:space="0" w:color="auto"/>
              <w:right w:val="single" w:sz="4" w:space="0" w:color="auto"/>
            </w:tcBorders>
            <w:noWrap/>
            <w:vAlign w:val="bottom"/>
          </w:tcPr>
          <w:p w14:paraId="4624AE24"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083981A9"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212FD70F" w14:textId="77777777" w:rsidR="00667F6C" w:rsidRPr="00C77579" w:rsidRDefault="00667F6C" w:rsidP="00C71662">
            <w:pPr>
              <w:rPr>
                <w:rFonts w:ascii="Times New Roman" w:hAnsi="Times New Roman" w:cs="Times New Roman"/>
                <w:sz w:val="22"/>
                <w:szCs w:val="22"/>
              </w:rPr>
            </w:pPr>
          </w:p>
        </w:tc>
        <w:tc>
          <w:tcPr>
            <w:tcW w:w="542" w:type="pct"/>
            <w:tcBorders>
              <w:top w:val="single" w:sz="4" w:space="0" w:color="auto"/>
              <w:left w:val="nil"/>
              <w:bottom w:val="single" w:sz="4" w:space="0" w:color="auto"/>
              <w:right w:val="single" w:sz="4" w:space="0" w:color="auto"/>
            </w:tcBorders>
            <w:noWrap/>
            <w:vAlign w:val="bottom"/>
          </w:tcPr>
          <w:p w14:paraId="435A29CC" w14:textId="77777777" w:rsidR="00667F6C" w:rsidRPr="00C77579" w:rsidRDefault="00667F6C" w:rsidP="00C71662">
            <w:pPr>
              <w:rPr>
                <w:rFonts w:ascii="Times New Roman" w:hAnsi="Times New Roman" w:cs="Times New Roman"/>
                <w:sz w:val="22"/>
                <w:szCs w:val="22"/>
              </w:rPr>
            </w:pPr>
          </w:p>
        </w:tc>
      </w:tr>
      <w:tr w:rsidR="00667F6C" w:rsidRPr="00C77579" w14:paraId="2954F2CF" w14:textId="77777777" w:rsidTr="00C71662">
        <w:trPr>
          <w:trHeight w:val="360"/>
        </w:trPr>
        <w:tc>
          <w:tcPr>
            <w:tcW w:w="1424" w:type="pct"/>
            <w:tcBorders>
              <w:top w:val="single" w:sz="4" w:space="0" w:color="auto"/>
              <w:left w:val="single" w:sz="4" w:space="0" w:color="auto"/>
              <w:bottom w:val="single" w:sz="4" w:space="0" w:color="auto"/>
              <w:right w:val="single" w:sz="4" w:space="0" w:color="auto"/>
            </w:tcBorders>
            <w:vAlign w:val="bottom"/>
          </w:tcPr>
          <w:p w14:paraId="76F65448"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Vitamini</w:t>
            </w:r>
          </w:p>
        </w:tc>
        <w:tc>
          <w:tcPr>
            <w:tcW w:w="337" w:type="pct"/>
            <w:tcBorders>
              <w:top w:val="single" w:sz="4" w:space="0" w:color="auto"/>
              <w:left w:val="nil"/>
              <w:bottom w:val="single" w:sz="4" w:space="0" w:color="auto"/>
              <w:right w:val="single" w:sz="4" w:space="0" w:color="auto"/>
            </w:tcBorders>
            <w:noWrap/>
            <w:vAlign w:val="bottom"/>
          </w:tcPr>
          <w:p w14:paraId="630C34BB" w14:textId="77777777" w:rsidR="00667F6C" w:rsidRPr="00C77579" w:rsidRDefault="00667F6C" w:rsidP="00C71662">
            <w:pPr>
              <w:rPr>
                <w:rFonts w:ascii="Times New Roman" w:hAnsi="Times New Roman" w:cs="Times New Roman"/>
                <w:sz w:val="22"/>
                <w:szCs w:val="22"/>
              </w:rPr>
            </w:pPr>
          </w:p>
        </w:tc>
        <w:tc>
          <w:tcPr>
            <w:tcW w:w="328" w:type="pct"/>
            <w:tcBorders>
              <w:top w:val="single" w:sz="4" w:space="0" w:color="auto"/>
              <w:left w:val="nil"/>
              <w:bottom w:val="single" w:sz="4" w:space="0" w:color="auto"/>
              <w:right w:val="single" w:sz="4" w:space="0" w:color="auto"/>
            </w:tcBorders>
            <w:noWrap/>
            <w:vAlign w:val="bottom"/>
          </w:tcPr>
          <w:p w14:paraId="664FDD65" w14:textId="77777777" w:rsidR="00667F6C" w:rsidRPr="00C77579" w:rsidRDefault="00667F6C" w:rsidP="00C71662">
            <w:pPr>
              <w:rPr>
                <w:rFonts w:ascii="Times New Roman" w:hAnsi="Times New Roman" w:cs="Times New Roman"/>
                <w:sz w:val="22"/>
                <w:szCs w:val="22"/>
              </w:rPr>
            </w:pPr>
          </w:p>
        </w:tc>
        <w:tc>
          <w:tcPr>
            <w:tcW w:w="451" w:type="pct"/>
            <w:tcBorders>
              <w:top w:val="single" w:sz="4" w:space="0" w:color="auto"/>
              <w:left w:val="nil"/>
              <w:bottom w:val="single" w:sz="4" w:space="0" w:color="auto"/>
              <w:right w:val="single" w:sz="4" w:space="0" w:color="auto"/>
            </w:tcBorders>
            <w:noWrap/>
            <w:vAlign w:val="bottom"/>
          </w:tcPr>
          <w:p w14:paraId="20ED6860" w14:textId="77777777" w:rsidR="00667F6C" w:rsidRPr="00C77579" w:rsidRDefault="00667F6C" w:rsidP="00C71662">
            <w:pPr>
              <w:rPr>
                <w:rFonts w:ascii="Times New Roman" w:hAnsi="Times New Roman" w:cs="Times New Roman"/>
                <w:sz w:val="22"/>
                <w:szCs w:val="22"/>
              </w:rPr>
            </w:pPr>
          </w:p>
        </w:tc>
        <w:tc>
          <w:tcPr>
            <w:tcW w:w="455" w:type="pct"/>
            <w:tcBorders>
              <w:top w:val="single" w:sz="4" w:space="0" w:color="auto"/>
              <w:left w:val="nil"/>
              <w:bottom w:val="single" w:sz="4" w:space="0" w:color="auto"/>
              <w:right w:val="single" w:sz="4" w:space="0" w:color="auto"/>
            </w:tcBorders>
          </w:tcPr>
          <w:p w14:paraId="4EC9E7F1" w14:textId="77777777" w:rsidR="00667F6C" w:rsidRPr="00C77579" w:rsidRDefault="00667F6C" w:rsidP="00C71662">
            <w:pPr>
              <w:rPr>
                <w:rFonts w:ascii="Times New Roman" w:hAnsi="Times New Roman" w:cs="Times New Roman"/>
                <w:sz w:val="22"/>
                <w:szCs w:val="22"/>
              </w:rPr>
            </w:pPr>
          </w:p>
        </w:tc>
        <w:tc>
          <w:tcPr>
            <w:tcW w:w="413" w:type="pct"/>
            <w:tcBorders>
              <w:top w:val="single" w:sz="4" w:space="0" w:color="auto"/>
              <w:left w:val="single" w:sz="4" w:space="0" w:color="auto"/>
              <w:bottom w:val="single" w:sz="4" w:space="0" w:color="auto"/>
              <w:right w:val="single" w:sz="4" w:space="0" w:color="auto"/>
            </w:tcBorders>
            <w:noWrap/>
            <w:vAlign w:val="bottom"/>
          </w:tcPr>
          <w:p w14:paraId="32D3E3D1" w14:textId="77777777" w:rsidR="00667F6C" w:rsidRPr="00C77579" w:rsidRDefault="00667F6C" w:rsidP="00C71662">
            <w:pPr>
              <w:rPr>
                <w:rFonts w:ascii="Times New Roman" w:hAnsi="Times New Roman" w:cs="Times New Roman"/>
                <w:sz w:val="22"/>
                <w:szCs w:val="22"/>
              </w:rPr>
            </w:pPr>
          </w:p>
        </w:tc>
        <w:tc>
          <w:tcPr>
            <w:tcW w:w="308" w:type="pct"/>
            <w:tcBorders>
              <w:top w:val="single" w:sz="4" w:space="0" w:color="auto"/>
              <w:left w:val="nil"/>
              <w:bottom w:val="single" w:sz="4" w:space="0" w:color="auto"/>
              <w:right w:val="single" w:sz="4" w:space="0" w:color="auto"/>
            </w:tcBorders>
            <w:noWrap/>
            <w:vAlign w:val="bottom"/>
          </w:tcPr>
          <w:p w14:paraId="05D7858C"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382AFD50"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6444BB67" w14:textId="77777777" w:rsidR="00667F6C" w:rsidRPr="00C77579" w:rsidRDefault="00667F6C" w:rsidP="00C71662">
            <w:pPr>
              <w:rPr>
                <w:rFonts w:ascii="Times New Roman" w:hAnsi="Times New Roman" w:cs="Times New Roman"/>
                <w:sz w:val="22"/>
                <w:szCs w:val="22"/>
              </w:rPr>
            </w:pPr>
          </w:p>
        </w:tc>
        <w:tc>
          <w:tcPr>
            <w:tcW w:w="542" w:type="pct"/>
            <w:tcBorders>
              <w:top w:val="single" w:sz="4" w:space="0" w:color="auto"/>
              <w:left w:val="nil"/>
              <w:bottom w:val="single" w:sz="4" w:space="0" w:color="auto"/>
              <w:right w:val="single" w:sz="4" w:space="0" w:color="auto"/>
            </w:tcBorders>
            <w:noWrap/>
            <w:vAlign w:val="bottom"/>
          </w:tcPr>
          <w:p w14:paraId="3BD65A5A" w14:textId="77777777" w:rsidR="00667F6C" w:rsidRPr="00C77579" w:rsidRDefault="00667F6C" w:rsidP="00C71662">
            <w:pPr>
              <w:rPr>
                <w:rFonts w:ascii="Times New Roman" w:hAnsi="Times New Roman" w:cs="Times New Roman"/>
                <w:sz w:val="22"/>
                <w:szCs w:val="22"/>
              </w:rPr>
            </w:pPr>
          </w:p>
        </w:tc>
      </w:tr>
      <w:tr w:rsidR="00667F6C" w:rsidRPr="00C77579" w14:paraId="50BAAC8D" w14:textId="77777777" w:rsidTr="00C71662">
        <w:trPr>
          <w:trHeight w:val="360"/>
        </w:trPr>
        <w:tc>
          <w:tcPr>
            <w:tcW w:w="1424" w:type="pct"/>
            <w:tcBorders>
              <w:top w:val="single" w:sz="4" w:space="0" w:color="auto"/>
              <w:left w:val="single" w:sz="4" w:space="0" w:color="auto"/>
              <w:bottom w:val="single" w:sz="4" w:space="0" w:color="auto"/>
              <w:right w:val="single" w:sz="4" w:space="0" w:color="auto"/>
            </w:tcBorders>
            <w:vAlign w:val="bottom"/>
          </w:tcPr>
          <w:p w14:paraId="3AF3A6F2"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Aminokiseline</w:t>
            </w:r>
          </w:p>
        </w:tc>
        <w:tc>
          <w:tcPr>
            <w:tcW w:w="337" w:type="pct"/>
            <w:tcBorders>
              <w:top w:val="single" w:sz="4" w:space="0" w:color="auto"/>
              <w:left w:val="nil"/>
              <w:bottom w:val="single" w:sz="4" w:space="0" w:color="auto"/>
              <w:right w:val="single" w:sz="4" w:space="0" w:color="auto"/>
            </w:tcBorders>
            <w:noWrap/>
            <w:vAlign w:val="bottom"/>
          </w:tcPr>
          <w:p w14:paraId="30587126" w14:textId="77777777" w:rsidR="00667F6C" w:rsidRPr="00C77579" w:rsidRDefault="00667F6C" w:rsidP="00C71662">
            <w:pPr>
              <w:rPr>
                <w:rFonts w:ascii="Times New Roman" w:hAnsi="Times New Roman" w:cs="Times New Roman"/>
                <w:sz w:val="22"/>
                <w:szCs w:val="22"/>
              </w:rPr>
            </w:pPr>
          </w:p>
        </w:tc>
        <w:tc>
          <w:tcPr>
            <w:tcW w:w="328" w:type="pct"/>
            <w:tcBorders>
              <w:top w:val="single" w:sz="4" w:space="0" w:color="auto"/>
              <w:left w:val="nil"/>
              <w:bottom w:val="single" w:sz="4" w:space="0" w:color="auto"/>
              <w:right w:val="single" w:sz="4" w:space="0" w:color="auto"/>
            </w:tcBorders>
            <w:noWrap/>
            <w:vAlign w:val="bottom"/>
          </w:tcPr>
          <w:p w14:paraId="4BF99379" w14:textId="77777777" w:rsidR="00667F6C" w:rsidRPr="00C77579" w:rsidRDefault="00667F6C" w:rsidP="00C71662">
            <w:pPr>
              <w:rPr>
                <w:rFonts w:ascii="Times New Roman" w:hAnsi="Times New Roman" w:cs="Times New Roman"/>
                <w:sz w:val="22"/>
                <w:szCs w:val="22"/>
              </w:rPr>
            </w:pPr>
          </w:p>
        </w:tc>
        <w:tc>
          <w:tcPr>
            <w:tcW w:w="451" w:type="pct"/>
            <w:tcBorders>
              <w:top w:val="single" w:sz="4" w:space="0" w:color="auto"/>
              <w:left w:val="nil"/>
              <w:bottom w:val="single" w:sz="4" w:space="0" w:color="auto"/>
              <w:right w:val="single" w:sz="4" w:space="0" w:color="auto"/>
            </w:tcBorders>
            <w:noWrap/>
            <w:vAlign w:val="bottom"/>
          </w:tcPr>
          <w:p w14:paraId="409B6C89" w14:textId="77777777" w:rsidR="00667F6C" w:rsidRPr="00C77579" w:rsidRDefault="00667F6C" w:rsidP="00C71662">
            <w:pPr>
              <w:rPr>
                <w:rFonts w:ascii="Times New Roman" w:hAnsi="Times New Roman" w:cs="Times New Roman"/>
                <w:sz w:val="22"/>
                <w:szCs w:val="22"/>
              </w:rPr>
            </w:pPr>
          </w:p>
        </w:tc>
        <w:tc>
          <w:tcPr>
            <w:tcW w:w="455" w:type="pct"/>
            <w:tcBorders>
              <w:top w:val="single" w:sz="4" w:space="0" w:color="auto"/>
              <w:left w:val="nil"/>
              <w:bottom w:val="single" w:sz="4" w:space="0" w:color="auto"/>
              <w:right w:val="single" w:sz="4" w:space="0" w:color="auto"/>
            </w:tcBorders>
          </w:tcPr>
          <w:p w14:paraId="259FACF9" w14:textId="77777777" w:rsidR="00667F6C" w:rsidRPr="00C77579" w:rsidRDefault="00667F6C" w:rsidP="00C71662">
            <w:pPr>
              <w:rPr>
                <w:rFonts w:ascii="Times New Roman" w:hAnsi="Times New Roman" w:cs="Times New Roman"/>
                <w:sz w:val="22"/>
                <w:szCs w:val="22"/>
              </w:rPr>
            </w:pPr>
          </w:p>
        </w:tc>
        <w:tc>
          <w:tcPr>
            <w:tcW w:w="413" w:type="pct"/>
            <w:tcBorders>
              <w:top w:val="single" w:sz="4" w:space="0" w:color="auto"/>
              <w:left w:val="single" w:sz="4" w:space="0" w:color="auto"/>
              <w:bottom w:val="single" w:sz="4" w:space="0" w:color="auto"/>
              <w:right w:val="single" w:sz="4" w:space="0" w:color="auto"/>
            </w:tcBorders>
            <w:noWrap/>
            <w:vAlign w:val="bottom"/>
          </w:tcPr>
          <w:p w14:paraId="79BB80D4" w14:textId="77777777" w:rsidR="00667F6C" w:rsidRPr="00C77579" w:rsidRDefault="00667F6C" w:rsidP="00C71662">
            <w:pPr>
              <w:rPr>
                <w:rFonts w:ascii="Times New Roman" w:hAnsi="Times New Roman" w:cs="Times New Roman"/>
                <w:sz w:val="22"/>
                <w:szCs w:val="22"/>
              </w:rPr>
            </w:pPr>
          </w:p>
        </w:tc>
        <w:tc>
          <w:tcPr>
            <w:tcW w:w="308" w:type="pct"/>
            <w:tcBorders>
              <w:top w:val="single" w:sz="4" w:space="0" w:color="auto"/>
              <w:left w:val="nil"/>
              <w:bottom w:val="single" w:sz="4" w:space="0" w:color="auto"/>
              <w:right w:val="single" w:sz="4" w:space="0" w:color="auto"/>
            </w:tcBorders>
            <w:noWrap/>
            <w:vAlign w:val="bottom"/>
          </w:tcPr>
          <w:p w14:paraId="294A43F2"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211D695E"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noWrap/>
            <w:vAlign w:val="bottom"/>
          </w:tcPr>
          <w:p w14:paraId="005FF572" w14:textId="77777777" w:rsidR="00667F6C" w:rsidRPr="00C77579" w:rsidRDefault="00667F6C" w:rsidP="00C71662">
            <w:pPr>
              <w:rPr>
                <w:rFonts w:ascii="Times New Roman" w:hAnsi="Times New Roman" w:cs="Times New Roman"/>
                <w:sz w:val="22"/>
                <w:szCs w:val="22"/>
              </w:rPr>
            </w:pPr>
          </w:p>
        </w:tc>
        <w:tc>
          <w:tcPr>
            <w:tcW w:w="542" w:type="pct"/>
            <w:tcBorders>
              <w:top w:val="single" w:sz="4" w:space="0" w:color="auto"/>
              <w:left w:val="nil"/>
              <w:bottom w:val="single" w:sz="4" w:space="0" w:color="auto"/>
              <w:right w:val="single" w:sz="4" w:space="0" w:color="auto"/>
            </w:tcBorders>
            <w:noWrap/>
            <w:vAlign w:val="bottom"/>
          </w:tcPr>
          <w:p w14:paraId="7C57D606" w14:textId="77777777" w:rsidR="00667F6C" w:rsidRPr="00C77579" w:rsidRDefault="00667F6C" w:rsidP="00C71662">
            <w:pPr>
              <w:rPr>
                <w:rFonts w:ascii="Times New Roman" w:hAnsi="Times New Roman" w:cs="Times New Roman"/>
                <w:sz w:val="22"/>
                <w:szCs w:val="22"/>
              </w:rPr>
            </w:pPr>
          </w:p>
        </w:tc>
      </w:tr>
      <w:tr w:rsidR="00667F6C" w:rsidRPr="00C77579" w14:paraId="235F5C47" w14:textId="77777777" w:rsidTr="00C71662">
        <w:trPr>
          <w:trHeight w:val="360"/>
        </w:trPr>
        <w:tc>
          <w:tcPr>
            <w:tcW w:w="1424"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47A7591" w14:textId="77777777" w:rsidR="00667F6C" w:rsidRPr="00C77579" w:rsidRDefault="00667F6C" w:rsidP="00C71662">
            <w:pPr>
              <w:rPr>
                <w:rFonts w:ascii="Times New Roman" w:hAnsi="Times New Roman" w:cs="Times New Roman"/>
                <w:bCs/>
                <w:sz w:val="22"/>
                <w:szCs w:val="22"/>
              </w:rPr>
            </w:pPr>
            <w:r>
              <w:rPr>
                <w:rFonts w:ascii="Times New Roman" w:hAnsi="Times New Roman" w:cs="Times New Roman"/>
                <w:bCs/>
                <w:sz w:val="22"/>
                <w:szCs w:val="22"/>
              </w:rPr>
              <w:t>Kokcidiostatik- kontrola koncentracije</w:t>
            </w:r>
            <w:r>
              <w:rPr>
                <w:rStyle w:val="Referencafusnote"/>
                <w:rFonts w:ascii="Times New Roman" w:hAnsi="Times New Roman" w:cs="Times New Roman"/>
                <w:bCs/>
                <w:sz w:val="22"/>
                <w:szCs w:val="22"/>
              </w:rPr>
              <w:footnoteReference w:id="23"/>
            </w:r>
          </w:p>
        </w:tc>
        <w:tc>
          <w:tcPr>
            <w:tcW w:w="337" w:type="pct"/>
            <w:tcBorders>
              <w:top w:val="single" w:sz="4" w:space="0" w:color="auto"/>
              <w:left w:val="nil"/>
              <w:bottom w:val="single" w:sz="4" w:space="0" w:color="auto"/>
              <w:right w:val="single" w:sz="4" w:space="0" w:color="auto"/>
            </w:tcBorders>
            <w:shd w:val="clear" w:color="auto" w:fill="DBDBDB" w:themeFill="accent3" w:themeFillTint="66"/>
            <w:noWrap/>
            <w:vAlign w:val="bottom"/>
          </w:tcPr>
          <w:p w14:paraId="08FCF513" w14:textId="77777777" w:rsidR="00667F6C" w:rsidRPr="00C77579" w:rsidRDefault="00667F6C" w:rsidP="00C71662">
            <w:pPr>
              <w:rPr>
                <w:rFonts w:ascii="Times New Roman" w:hAnsi="Times New Roman" w:cs="Times New Roman"/>
                <w:sz w:val="22"/>
                <w:szCs w:val="22"/>
              </w:rPr>
            </w:pPr>
          </w:p>
        </w:tc>
        <w:tc>
          <w:tcPr>
            <w:tcW w:w="328" w:type="pct"/>
            <w:tcBorders>
              <w:top w:val="single" w:sz="4" w:space="0" w:color="auto"/>
              <w:left w:val="nil"/>
              <w:bottom w:val="single" w:sz="4" w:space="0" w:color="auto"/>
              <w:right w:val="single" w:sz="4" w:space="0" w:color="auto"/>
            </w:tcBorders>
            <w:shd w:val="clear" w:color="auto" w:fill="DBDBDB" w:themeFill="accent3" w:themeFillTint="66"/>
            <w:noWrap/>
            <w:vAlign w:val="bottom"/>
          </w:tcPr>
          <w:p w14:paraId="6B52929F" w14:textId="77777777" w:rsidR="00667F6C" w:rsidRPr="00C77579" w:rsidRDefault="00667F6C" w:rsidP="00C71662">
            <w:pPr>
              <w:rPr>
                <w:rFonts w:ascii="Times New Roman" w:hAnsi="Times New Roman" w:cs="Times New Roman"/>
                <w:sz w:val="22"/>
                <w:szCs w:val="22"/>
              </w:rPr>
            </w:pPr>
          </w:p>
        </w:tc>
        <w:tc>
          <w:tcPr>
            <w:tcW w:w="451" w:type="pct"/>
            <w:tcBorders>
              <w:top w:val="single" w:sz="4" w:space="0" w:color="auto"/>
              <w:left w:val="nil"/>
              <w:bottom w:val="single" w:sz="4" w:space="0" w:color="auto"/>
              <w:right w:val="single" w:sz="4" w:space="0" w:color="auto"/>
            </w:tcBorders>
            <w:shd w:val="clear" w:color="auto" w:fill="DBDBDB" w:themeFill="accent3" w:themeFillTint="66"/>
            <w:noWrap/>
            <w:vAlign w:val="bottom"/>
          </w:tcPr>
          <w:p w14:paraId="59CFCADB" w14:textId="77777777" w:rsidR="00667F6C" w:rsidRPr="00C77579" w:rsidRDefault="00667F6C" w:rsidP="00C71662">
            <w:pPr>
              <w:rPr>
                <w:rFonts w:ascii="Times New Roman" w:hAnsi="Times New Roman" w:cs="Times New Roman"/>
                <w:sz w:val="22"/>
                <w:szCs w:val="22"/>
              </w:rPr>
            </w:pPr>
          </w:p>
        </w:tc>
        <w:tc>
          <w:tcPr>
            <w:tcW w:w="455" w:type="pct"/>
            <w:tcBorders>
              <w:top w:val="single" w:sz="4" w:space="0" w:color="auto"/>
              <w:left w:val="nil"/>
              <w:bottom w:val="single" w:sz="4" w:space="0" w:color="auto"/>
              <w:right w:val="single" w:sz="4" w:space="0" w:color="auto"/>
            </w:tcBorders>
            <w:shd w:val="clear" w:color="auto" w:fill="DBDBDB" w:themeFill="accent3" w:themeFillTint="66"/>
          </w:tcPr>
          <w:p w14:paraId="13A61F62" w14:textId="77777777" w:rsidR="00667F6C" w:rsidRPr="00C77579" w:rsidRDefault="00667F6C" w:rsidP="00C71662">
            <w:pPr>
              <w:rPr>
                <w:rFonts w:ascii="Times New Roman" w:hAnsi="Times New Roman" w:cs="Times New Roman"/>
                <w:sz w:val="22"/>
                <w:szCs w:val="22"/>
              </w:rPr>
            </w:pPr>
          </w:p>
        </w:tc>
        <w:tc>
          <w:tcPr>
            <w:tcW w:w="413"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tcPr>
          <w:p w14:paraId="670EB4B0" w14:textId="77777777" w:rsidR="00667F6C" w:rsidRPr="00C77579" w:rsidRDefault="00667F6C" w:rsidP="00C71662">
            <w:pPr>
              <w:rPr>
                <w:rFonts w:ascii="Times New Roman" w:hAnsi="Times New Roman" w:cs="Times New Roman"/>
                <w:sz w:val="22"/>
                <w:szCs w:val="22"/>
              </w:rPr>
            </w:pPr>
          </w:p>
        </w:tc>
        <w:tc>
          <w:tcPr>
            <w:tcW w:w="308" w:type="pct"/>
            <w:tcBorders>
              <w:top w:val="single" w:sz="4" w:space="0" w:color="auto"/>
              <w:left w:val="nil"/>
              <w:bottom w:val="single" w:sz="4" w:space="0" w:color="auto"/>
              <w:right w:val="single" w:sz="4" w:space="0" w:color="auto"/>
            </w:tcBorders>
            <w:shd w:val="clear" w:color="auto" w:fill="DBDBDB" w:themeFill="accent3" w:themeFillTint="66"/>
            <w:noWrap/>
            <w:vAlign w:val="bottom"/>
          </w:tcPr>
          <w:p w14:paraId="3A36A5B8"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shd w:val="clear" w:color="auto" w:fill="DBDBDB" w:themeFill="accent3" w:themeFillTint="66"/>
            <w:noWrap/>
            <w:vAlign w:val="bottom"/>
          </w:tcPr>
          <w:p w14:paraId="5D805F41"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shd w:val="clear" w:color="auto" w:fill="DBDBDB" w:themeFill="accent3" w:themeFillTint="66"/>
            <w:noWrap/>
            <w:vAlign w:val="bottom"/>
          </w:tcPr>
          <w:p w14:paraId="20D33188" w14:textId="77777777" w:rsidR="00667F6C" w:rsidRPr="00C77579" w:rsidRDefault="00667F6C" w:rsidP="00C71662">
            <w:pPr>
              <w:rPr>
                <w:rFonts w:ascii="Times New Roman" w:hAnsi="Times New Roman" w:cs="Times New Roman"/>
                <w:sz w:val="22"/>
                <w:szCs w:val="22"/>
              </w:rPr>
            </w:pPr>
          </w:p>
        </w:tc>
        <w:tc>
          <w:tcPr>
            <w:tcW w:w="542" w:type="pct"/>
            <w:tcBorders>
              <w:top w:val="single" w:sz="4" w:space="0" w:color="auto"/>
              <w:left w:val="nil"/>
              <w:bottom w:val="single" w:sz="4" w:space="0" w:color="auto"/>
              <w:right w:val="single" w:sz="4" w:space="0" w:color="auto"/>
            </w:tcBorders>
            <w:shd w:val="clear" w:color="auto" w:fill="DBDBDB" w:themeFill="accent3" w:themeFillTint="66"/>
            <w:noWrap/>
            <w:vAlign w:val="bottom"/>
          </w:tcPr>
          <w:p w14:paraId="611FFDFA" w14:textId="77777777" w:rsidR="00667F6C" w:rsidRPr="00C77579" w:rsidRDefault="00667F6C" w:rsidP="00C71662">
            <w:pPr>
              <w:rPr>
                <w:rFonts w:ascii="Times New Roman" w:hAnsi="Times New Roman" w:cs="Times New Roman"/>
                <w:sz w:val="22"/>
                <w:szCs w:val="22"/>
              </w:rPr>
            </w:pPr>
          </w:p>
        </w:tc>
      </w:tr>
      <w:tr w:rsidR="00667F6C" w:rsidRPr="00C77579" w14:paraId="2D92AE1E" w14:textId="77777777" w:rsidTr="00C71662">
        <w:trPr>
          <w:trHeight w:val="360"/>
        </w:trPr>
        <w:tc>
          <w:tcPr>
            <w:tcW w:w="1424"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C63DE52" w14:textId="77777777" w:rsidR="00667F6C" w:rsidRPr="00C77579" w:rsidRDefault="00667F6C" w:rsidP="00C71662">
            <w:pPr>
              <w:rPr>
                <w:rFonts w:ascii="Times New Roman" w:hAnsi="Times New Roman" w:cs="Times New Roman"/>
                <w:bCs/>
                <w:sz w:val="22"/>
                <w:szCs w:val="22"/>
              </w:rPr>
            </w:pPr>
            <w:r w:rsidRPr="00C77579">
              <w:rPr>
                <w:rFonts w:ascii="Times New Roman" w:hAnsi="Times New Roman" w:cs="Times New Roman"/>
                <w:bCs/>
                <w:sz w:val="22"/>
                <w:szCs w:val="22"/>
              </w:rPr>
              <w:t>Ljekovita hrana za životinje</w:t>
            </w:r>
            <w:r w:rsidRPr="00C77579">
              <w:rPr>
                <w:rStyle w:val="Referencafusnote"/>
                <w:rFonts w:ascii="Times New Roman" w:hAnsi="Times New Roman" w:cs="Times New Roman"/>
                <w:bCs/>
                <w:sz w:val="22"/>
                <w:szCs w:val="22"/>
              </w:rPr>
              <w:footnoteReference w:id="24"/>
            </w:r>
          </w:p>
        </w:tc>
        <w:tc>
          <w:tcPr>
            <w:tcW w:w="337" w:type="pct"/>
            <w:tcBorders>
              <w:top w:val="single" w:sz="4" w:space="0" w:color="auto"/>
              <w:left w:val="nil"/>
              <w:bottom w:val="single" w:sz="4" w:space="0" w:color="auto"/>
              <w:right w:val="single" w:sz="4" w:space="0" w:color="auto"/>
            </w:tcBorders>
            <w:shd w:val="clear" w:color="auto" w:fill="DBDBDB" w:themeFill="accent3" w:themeFillTint="66"/>
            <w:noWrap/>
            <w:vAlign w:val="bottom"/>
          </w:tcPr>
          <w:p w14:paraId="3E54B10D" w14:textId="77777777" w:rsidR="00667F6C" w:rsidRPr="00C77579" w:rsidRDefault="00667F6C" w:rsidP="00C71662">
            <w:pPr>
              <w:rPr>
                <w:rFonts w:ascii="Times New Roman" w:hAnsi="Times New Roman" w:cs="Times New Roman"/>
                <w:sz w:val="22"/>
                <w:szCs w:val="22"/>
              </w:rPr>
            </w:pPr>
          </w:p>
        </w:tc>
        <w:tc>
          <w:tcPr>
            <w:tcW w:w="328" w:type="pct"/>
            <w:tcBorders>
              <w:top w:val="single" w:sz="4" w:space="0" w:color="auto"/>
              <w:left w:val="nil"/>
              <w:bottom w:val="single" w:sz="4" w:space="0" w:color="auto"/>
              <w:right w:val="single" w:sz="4" w:space="0" w:color="auto"/>
            </w:tcBorders>
            <w:shd w:val="clear" w:color="auto" w:fill="DBDBDB" w:themeFill="accent3" w:themeFillTint="66"/>
            <w:noWrap/>
            <w:vAlign w:val="bottom"/>
          </w:tcPr>
          <w:p w14:paraId="52192194" w14:textId="77777777" w:rsidR="00667F6C" w:rsidRPr="00C77579" w:rsidRDefault="00667F6C" w:rsidP="00C71662">
            <w:pPr>
              <w:rPr>
                <w:rFonts w:ascii="Times New Roman" w:hAnsi="Times New Roman" w:cs="Times New Roman"/>
                <w:sz w:val="22"/>
                <w:szCs w:val="22"/>
              </w:rPr>
            </w:pPr>
          </w:p>
        </w:tc>
        <w:tc>
          <w:tcPr>
            <w:tcW w:w="451" w:type="pct"/>
            <w:tcBorders>
              <w:top w:val="single" w:sz="4" w:space="0" w:color="auto"/>
              <w:left w:val="nil"/>
              <w:bottom w:val="single" w:sz="4" w:space="0" w:color="auto"/>
              <w:right w:val="single" w:sz="4" w:space="0" w:color="auto"/>
            </w:tcBorders>
            <w:shd w:val="clear" w:color="auto" w:fill="DBDBDB" w:themeFill="accent3" w:themeFillTint="66"/>
            <w:noWrap/>
            <w:vAlign w:val="bottom"/>
          </w:tcPr>
          <w:p w14:paraId="292A0D26" w14:textId="77777777" w:rsidR="00667F6C" w:rsidRPr="00C77579" w:rsidRDefault="00667F6C" w:rsidP="00C71662">
            <w:pPr>
              <w:rPr>
                <w:rFonts w:ascii="Times New Roman" w:hAnsi="Times New Roman" w:cs="Times New Roman"/>
                <w:sz w:val="22"/>
                <w:szCs w:val="22"/>
              </w:rPr>
            </w:pPr>
          </w:p>
        </w:tc>
        <w:tc>
          <w:tcPr>
            <w:tcW w:w="455" w:type="pct"/>
            <w:tcBorders>
              <w:top w:val="single" w:sz="4" w:space="0" w:color="auto"/>
              <w:left w:val="nil"/>
              <w:bottom w:val="single" w:sz="4" w:space="0" w:color="auto"/>
              <w:right w:val="single" w:sz="4" w:space="0" w:color="auto"/>
            </w:tcBorders>
            <w:shd w:val="clear" w:color="auto" w:fill="DBDBDB" w:themeFill="accent3" w:themeFillTint="66"/>
          </w:tcPr>
          <w:p w14:paraId="4D47313D" w14:textId="77777777" w:rsidR="00667F6C" w:rsidRPr="00C77579" w:rsidRDefault="00667F6C" w:rsidP="00C71662">
            <w:pPr>
              <w:rPr>
                <w:rFonts w:ascii="Times New Roman" w:hAnsi="Times New Roman" w:cs="Times New Roman"/>
                <w:sz w:val="22"/>
                <w:szCs w:val="22"/>
              </w:rPr>
            </w:pPr>
          </w:p>
        </w:tc>
        <w:tc>
          <w:tcPr>
            <w:tcW w:w="413"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tcPr>
          <w:p w14:paraId="3F38C11C" w14:textId="77777777" w:rsidR="00667F6C" w:rsidRPr="00C77579" w:rsidRDefault="00667F6C" w:rsidP="00C71662">
            <w:pPr>
              <w:rPr>
                <w:rFonts w:ascii="Times New Roman" w:hAnsi="Times New Roman" w:cs="Times New Roman"/>
                <w:sz w:val="22"/>
                <w:szCs w:val="22"/>
              </w:rPr>
            </w:pPr>
          </w:p>
        </w:tc>
        <w:tc>
          <w:tcPr>
            <w:tcW w:w="308" w:type="pct"/>
            <w:tcBorders>
              <w:top w:val="single" w:sz="4" w:space="0" w:color="auto"/>
              <w:left w:val="nil"/>
              <w:bottom w:val="single" w:sz="4" w:space="0" w:color="auto"/>
              <w:right w:val="single" w:sz="4" w:space="0" w:color="auto"/>
            </w:tcBorders>
            <w:shd w:val="clear" w:color="auto" w:fill="DBDBDB" w:themeFill="accent3" w:themeFillTint="66"/>
            <w:noWrap/>
            <w:vAlign w:val="bottom"/>
          </w:tcPr>
          <w:p w14:paraId="7F5521BD"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shd w:val="clear" w:color="auto" w:fill="DBDBDB" w:themeFill="accent3" w:themeFillTint="66"/>
            <w:noWrap/>
            <w:vAlign w:val="bottom"/>
          </w:tcPr>
          <w:p w14:paraId="7FFC564D" w14:textId="77777777" w:rsidR="00667F6C" w:rsidRPr="00C77579" w:rsidRDefault="00667F6C" w:rsidP="00C71662">
            <w:pPr>
              <w:rPr>
                <w:rFonts w:ascii="Times New Roman" w:hAnsi="Times New Roman" w:cs="Times New Roman"/>
                <w:sz w:val="22"/>
                <w:szCs w:val="22"/>
              </w:rPr>
            </w:pPr>
          </w:p>
        </w:tc>
        <w:tc>
          <w:tcPr>
            <w:tcW w:w="371" w:type="pct"/>
            <w:tcBorders>
              <w:top w:val="single" w:sz="4" w:space="0" w:color="auto"/>
              <w:left w:val="nil"/>
              <w:bottom w:val="single" w:sz="4" w:space="0" w:color="auto"/>
              <w:right w:val="single" w:sz="4" w:space="0" w:color="auto"/>
            </w:tcBorders>
            <w:shd w:val="clear" w:color="auto" w:fill="DBDBDB" w:themeFill="accent3" w:themeFillTint="66"/>
            <w:noWrap/>
            <w:vAlign w:val="bottom"/>
          </w:tcPr>
          <w:p w14:paraId="0E87D7EA" w14:textId="77777777" w:rsidR="00667F6C" w:rsidRPr="00C77579" w:rsidRDefault="00667F6C" w:rsidP="00C71662">
            <w:pPr>
              <w:rPr>
                <w:rFonts w:ascii="Times New Roman" w:hAnsi="Times New Roman" w:cs="Times New Roman"/>
                <w:sz w:val="22"/>
                <w:szCs w:val="22"/>
              </w:rPr>
            </w:pPr>
          </w:p>
        </w:tc>
        <w:tc>
          <w:tcPr>
            <w:tcW w:w="542" w:type="pct"/>
            <w:tcBorders>
              <w:top w:val="single" w:sz="4" w:space="0" w:color="auto"/>
              <w:left w:val="nil"/>
              <w:bottom w:val="single" w:sz="4" w:space="0" w:color="auto"/>
              <w:right w:val="single" w:sz="4" w:space="0" w:color="auto"/>
            </w:tcBorders>
            <w:shd w:val="clear" w:color="auto" w:fill="DBDBDB" w:themeFill="accent3" w:themeFillTint="66"/>
            <w:noWrap/>
            <w:vAlign w:val="bottom"/>
          </w:tcPr>
          <w:p w14:paraId="0C72DCF1" w14:textId="77777777" w:rsidR="00667F6C" w:rsidRPr="00C77579" w:rsidRDefault="00667F6C" w:rsidP="00C71662">
            <w:pPr>
              <w:rPr>
                <w:rFonts w:ascii="Times New Roman" w:hAnsi="Times New Roman" w:cs="Times New Roman"/>
                <w:sz w:val="22"/>
                <w:szCs w:val="22"/>
              </w:rPr>
            </w:pPr>
          </w:p>
        </w:tc>
      </w:tr>
    </w:tbl>
    <w:p w14:paraId="6F2E80F3" w14:textId="77777777" w:rsidR="00667F6C" w:rsidRPr="00C77579" w:rsidRDefault="00667F6C" w:rsidP="00667F6C">
      <w:pPr>
        <w:tabs>
          <w:tab w:val="left" w:pos="708"/>
          <w:tab w:val="left" w:pos="1416"/>
          <w:tab w:val="left" w:pos="7995"/>
        </w:tabs>
        <w:jc w:val="both"/>
        <w:rPr>
          <w:rFonts w:ascii="Times New Roman" w:hAnsi="Times New Roman" w:cs="Times New Roman"/>
          <w:b/>
        </w:rPr>
      </w:pPr>
    </w:p>
    <w:p w14:paraId="6615D220" w14:textId="77777777" w:rsidR="00667F6C" w:rsidRPr="00C77579" w:rsidRDefault="00667F6C" w:rsidP="00667F6C">
      <w:pPr>
        <w:rPr>
          <w:rFonts w:ascii="Times New Roman" w:hAnsi="Times New Roman" w:cs="Times New Roman"/>
        </w:rPr>
      </w:pPr>
    </w:p>
    <w:p w14:paraId="6E2B0C89" w14:textId="77777777" w:rsidR="00667F6C" w:rsidRPr="00C77579" w:rsidRDefault="00667F6C" w:rsidP="00667F6C">
      <w:pPr>
        <w:pStyle w:val="Naslov"/>
        <w:jc w:val="center"/>
        <w:rPr>
          <w:rFonts w:ascii="Times New Roman" w:hAnsi="Times New Roman" w:cs="Times New Roman"/>
          <w:sz w:val="36"/>
          <w:szCs w:val="36"/>
        </w:rPr>
      </w:pPr>
      <w:r w:rsidRPr="00C77579">
        <w:rPr>
          <w:rFonts w:ascii="Times New Roman" w:hAnsi="Times New Roman" w:cs="Times New Roman"/>
          <w:sz w:val="36"/>
          <w:szCs w:val="36"/>
        </w:rPr>
        <w:fldChar w:fldCharType="begin">
          <w:ffData>
            <w:name w:val="Naziv_primatelja"/>
            <w:enabled/>
            <w:calcOnExit w:val="0"/>
            <w:textInput/>
          </w:ffData>
        </w:fldChar>
      </w:r>
      <w:r w:rsidRPr="00C77579">
        <w:rPr>
          <w:rFonts w:ascii="Times New Roman" w:hAnsi="Times New Roman" w:cs="Times New Roman"/>
          <w:sz w:val="36"/>
          <w:szCs w:val="36"/>
        </w:rPr>
        <w:instrText xml:space="preserve"> FORMTEXT </w:instrText>
      </w:r>
      <w:r w:rsidRPr="00C77579">
        <w:rPr>
          <w:rFonts w:ascii="Times New Roman" w:hAnsi="Times New Roman" w:cs="Times New Roman"/>
          <w:sz w:val="36"/>
          <w:szCs w:val="36"/>
        </w:rPr>
      </w:r>
      <w:r w:rsidRPr="00C77579">
        <w:rPr>
          <w:rFonts w:ascii="Times New Roman" w:hAnsi="Times New Roman" w:cs="Times New Roman"/>
          <w:sz w:val="36"/>
          <w:szCs w:val="36"/>
        </w:rPr>
        <w:fldChar w:fldCharType="separate"/>
      </w:r>
      <w:r w:rsidRPr="00C77579">
        <w:rPr>
          <w:rFonts w:ascii="Times New Roman" w:hAnsi="Times New Roman" w:cs="Times New Roman"/>
          <w:sz w:val="36"/>
          <w:szCs w:val="36"/>
        </w:rPr>
        <w:fldChar w:fldCharType="end"/>
      </w:r>
      <w:bookmarkStart w:id="57" w:name="Adresa_primatelja"/>
      <w:bookmarkEnd w:id="0"/>
      <w:r w:rsidRPr="00C77579">
        <w:rPr>
          <w:rFonts w:ascii="Times New Roman" w:hAnsi="Times New Roman" w:cs="Times New Roman"/>
          <w:sz w:val="36"/>
          <w:szCs w:val="36"/>
        </w:rPr>
        <w:fldChar w:fldCharType="begin">
          <w:ffData>
            <w:name w:val="Adresa_primatelja"/>
            <w:enabled/>
            <w:calcOnExit w:val="0"/>
            <w:textInput/>
          </w:ffData>
        </w:fldChar>
      </w:r>
      <w:r w:rsidRPr="00C77579">
        <w:rPr>
          <w:rFonts w:ascii="Times New Roman" w:hAnsi="Times New Roman" w:cs="Times New Roman"/>
          <w:sz w:val="36"/>
          <w:szCs w:val="36"/>
        </w:rPr>
        <w:instrText xml:space="preserve"> FORMTEXT </w:instrText>
      </w:r>
      <w:r w:rsidRPr="00C77579">
        <w:rPr>
          <w:rFonts w:ascii="Times New Roman" w:hAnsi="Times New Roman" w:cs="Times New Roman"/>
          <w:sz w:val="36"/>
          <w:szCs w:val="36"/>
        </w:rPr>
      </w:r>
      <w:r w:rsidRPr="00C77579">
        <w:rPr>
          <w:rFonts w:ascii="Times New Roman" w:hAnsi="Times New Roman" w:cs="Times New Roman"/>
          <w:sz w:val="36"/>
          <w:szCs w:val="36"/>
        </w:rPr>
        <w:fldChar w:fldCharType="separate"/>
      </w:r>
      <w:r w:rsidRPr="00C77579">
        <w:rPr>
          <w:rFonts w:ascii="Times New Roman" w:hAnsi="Times New Roman" w:cs="Times New Roman"/>
          <w:sz w:val="36"/>
          <w:szCs w:val="36"/>
        </w:rPr>
        <w:fldChar w:fldCharType="end"/>
      </w:r>
      <w:bookmarkEnd w:id="57"/>
    </w:p>
    <w:p w14:paraId="048CC7BA" w14:textId="77777777" w:rsidR="00667F6C" w:rsidRPr="00C77579" w:rsidRDefault="00667F6C" w:rsidP="00667F6C">
      <w:pPr>
        <w:rPr>
          <w:rFonts w:ascii="Times New Roman" w:hAnsi="Times New Roman" w:cs="Times New Roman"/>
        </w:rPr>
      </w:pPr>
    </w:p>
    <w:p w14:paraId="27D6EA09" w14:textId="77777777" w:rsidR="00667F6C" w:rsidRPr="00C77579" w:rsidRDefault="00667F6C" w:rsidP="00667F6C">
      <w:pPr>
        <w:rPr>
          <w:rFonts w:ascii="Times New Roman" w:hAnsi="Times New Roman" w:cs="Times New Roman"/>
        </w:rPr>
      </w:pPr>
    </w:p>
    <w:p w14:paraId="2AFBB469" w14:textId="77777777" w:rsidR="002B07AD" w:rsidRPr="00143962" w:rsidRDefault="002B07AD" w:rsidP="00667F6C">
      <w:pPr>
        <w:ind w:left="3540"/>
        <w:jc w:val="center"/>
        <w:rPr>
          <w:rFonts w:ascii="Times New Roman" w:hAnsi="Times New Roman" w:cs="Times New Roman"/>
        </w:rPr>
      </w:pPr>
    </w:p>
    <w:sectPr w:rsidR="002B07AD" w:rsidRPr="00143962" w:rsidSect="008D23DD">
      <w:pgSz w:w="16838" w:h="11906" w:orient="landscape" w:code="9"/>
      <w:pgMar w:top="1417" w:right="1417" w:bottom="1417" w:left="1417" w:header="709" w:footer="709" w:gutter="0"/>
      <w:paperSrc w:firs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27A46" w14:textId="77777777" w:rsidR="007666B3" w:rsidRDefault="007666B3" w:rsidP="00667F6C">
      <w:r>
        <w:separator/>
      </w:r>
    </w:p>
  </w:endnote>
  <w:endnote w:type="continuationSeparator" w:id="0">
    <w:p w14:paraId="07181266" w14:textId="77777777" w:rsidR="007666B3" w:rsidRDefault="007666B3" w:rsidP="0066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EUAlbertina">
    <w:altName w:val="Yu Gothic"/>
    <w:panose1 w:val="00000000000000000000"/>
    <w:charset w:val="00"/>
    <w:family w:val="roman"/>
    <w:notTrueType/>
    <w:pitch w:val="default"/>
    <w:sig w:usb0="00000001" w:usb1="00000000" w:usb2="00000000" w:usb3="00000000" w:csb0="00000003" w:csb1="00000000"/>
  </w:font>
  <w:font w:name="Aptos Narrow">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9A71" w14:textId="77777777" w:rsidR="00667F6C" w:rsidRPr="00436270" w:rsidRDefault="00667F6C">
    <w:pPr>
      <w:pStyle w:val="Podnoje"/>
      <w:jc w:val="right"/>
      <w:rPr>
        <w:rFonts w:ascii="Times New Roman" w:hAnsi="Times New Roman" w:cs="Times New Roman"/>
      </w:rPr>
    </w:pPr>
    <w:r w:rsidRPr="00436270">
      <w:rPr>
        <w:rFonts w:ascii="Times New Roman" w:hAnsi="Times New Roman" w:cs="Times New Roman"/>
      </w:rPr>
      <w:fldChar w:fldCharType="begin"/>
    </w:r>
    <w:r w:rsidRPr="00436270">
      <w:rPr>
        <w:rFonts w:ascii="Times New Roman" w:hAnsi="Times New Roman" w:cs="Times New Roman"/>
      </w:rPr>
      <w:instrText>PAGE   \* MERGEFORMAT</w:instrText>
    </w:r>
    <w:r w:rsidRPr="00436270">
      <w:rPr>
        <w:rFonts w:ascii="Times New Roman" w:hAnsi="Times New Roman" w:cs="Times New Roman"/>
      </w:rPr>
      <w:fldChar w:fldCharType="separate"/>
    </w:r>
    <w:r>
      <w:rPr>
        <w:rFonts w:ascii="Times New Roman" w:hAnsi="Times New Roman" w:cs="Times New Roman"/>
        <w:noProof/>
      </w:rPr>
      <w:t>18</w:t>
    </w:r>
    <w:r w:rsidRPr="00436270">
      <w:rPr>
        <w:rFonts w:ascii="Times New Roman" w:hAnsi="Times New Roman" w:cs="Times New Roman"/>
      </w:rPr>
      <w:fldChar w:fldCharType="end"/>
    </w:r>
  </w:p>
  <w:p w14:paraId="1659C2E9" w14:textId="77777777" w:rsidR="00667F6C" w:rsidRDefault="00667F6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E031" w14:textId="77777777" w:rsidR="00667F6C" w:rsidRDefault="00667F6C">
    <w:pPr>
      <w:pStyle w:val="Podnoje"/>
      <w:jc w:val="right"/>
    </w:pPr>
  </w:p>
  <w:p w14:paraId="7AC187BF" w14:textId="77777777" w:rsidR="00667F6C" w:rsidRDefault="00667F6C" w:rsidP="004C4C73">
    <w:pPr>
      <w:pStyle w:val="Podnoj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C31E" w14:textId="77777777" w:rsidR="00667F6C" w:rsidRDefault="00667F6C" w:rsidP="00625DC1">
    <w:pPr>
      <w:pStyle w:val="Podnoje"/>
      <w:tabs>
        <w:tab w:val="clear" w:pos="4536"/>
        <w:tab w:val="clear" w:pos="9072"/>
        <w:tab w:val="left" w:pos="1153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5FBF" w14:textId="77777777" w:rsidR="00667F6C" w:rsidRDefault="00667F6C">
    <w:pPr>
      <w:pStyle w:val="Podnoje"/>
      <w:jc w:val="right"/>
    </w:pPr>
  </w:p>
  <w:p w14:paraId="0F092EF5" w14:textId="77777777" w:rsidR="00667F6C" w:rsidRDefault="00667F6C" w:rsidP="00625DC1">
    <w:pPr>
      <w:pStyle w:val="Podnoje"/>
      <w:tabs>
        <w:tab w:val="clear" w:pos="4536"/>
        <w:tab w:val="clear" w:pos="9072"/>
        <w:tab w:val="left" w:pos="11534"/>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3040" w14:textId="77777777" w:rsidR="00667F6C" w:rsidRDefault="00667F6C">
    <w:pPr>
      <w:pStyle w:val="Podnoj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8595" w14:textId="77777777" w:rsidR="00667F6C" w:rsidRPr="005A44BB" w:rsidRDefault="00667F6C" w:rsidP="004C4C7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45144" w14:textId="77777777" w:rsidR="007666B3" w:rsidRDefault="007666B3" w:rsidP="00667F6C">
      <w:r>
        <w:separator/>
      </w:r>
    </w:p>
  </w:footnote>
  <w:footnote w:type="continuationSeparator" w:id="0">
    <w:p w14:paraId="2531FF2C" w14:textId="77777777" w:rsidR="007666B3" w:rsidRDefault="007666B3" w:rsidP="00667F6C">
      <w:r>
        <w:continuationSeparator/>
      </w:r>
    </w:p>
  </w:footnote>
  <w:footnote w:id="1">
    <w:p w14:paraId="59D87838" w14:textId="77777777" w:rsidR="00667F6C" w:rsidRDefault="00667F6C" w:rsidP="00667F6C">
      <w:pPr>
        <w:pStyle w:val="Tekstfusnote"/>
        <w:jc w:val="left"/>
      </w:pPr>
      <w:r w:rsidRPr="0021784A">
        <w:rPr>
          <w:rStyle w:val="Referencafusnote"/>
        </w:rPr>
        <w:footnoteRef/>
      </w:r>
      <w:r w:rsidRPr="0021784A">
        <w:t>multimetodalna analiza antimikrobnih tvari u ljekovitoj hrani</w:t>
      </w:r>
    </w:p>
  </w:footnote>
  <w:footnote w:id="2">
    <w:p w14:paraId="6088DBE0" w14:textId="77777777" w:rsidR="00667F6C" w:rsidRDefault="00667F6C" w:rsidP="00667F6C">
      <w:pPr>
        <w:pStyle w:val="Tekstfusnote"/>
        <w:jc w:val="left"/>
      </w:pPr>
      <w:r>
        <w:rPr>
          <w:rStyle w:val="Referencafusnote"/>
        </w:rPr>
        <w:footnoteRef/>
      </w:r>
      <w:r>
        <w:t xml:space="preserve"> P</w:t>
      </w:r>
      <w:r w:rsidRPr="00E27176">
        <w:t xml:space="preserve">otrebno je uzeti 5 elementarnih jedinica i ujedno pretražiti na </w:t>
      </w:r>
      <w:r w:rsidRPr="00E27176">
        <w:rPr>
          <w:i/>
        </w:rPr>
        <w:t>Salmonellu spp</w:t>
      </w:r>
      <w:r>
        <w:rPr>
          <w:i/>
        </w:rPr>
        <w:t>!</w:t>
      </w:r>
    </w:p>
  </w:footnote>
  <w:footnote w:id="3">
    <w:p w14:paraId="7D6810EA" w14:textId="77777777" w:rsidR="00667F6C" w:rsidRPr="00B65F44" w:rsidRDefault="00667F6C" w:rsidP="00667F6C">
      <w:pPr>
        <w:pStyle w:val="Tekstfusnote"/>
        <w:jc w:val="left"/>
      </w:pPr>
      <w:r>
        <w:rPr>
          <w:rStyle w:val="Referencafusnote"/>
        </w:rPr>
        <w:footnoteRef/>
      </w:r>
      <w:r>
        <w:t xml:space="preserve"> </w:t>
      </w:r>
      <w:r w:rsidRPr="00B65F44">
        <w:rPr>
          <w:sz w:val="18"/>
          <w:szCs w:val="18"/>
        </w:rPr>
        <w:t>Cjelovite žitarice i</w:t>
      </w:r>
      <w:r w:rsidRPr="00B65F44">
        <w:rPr>
          <w:lang w:eastAsia="sl-SI"/>
        </w:rPr>
        <w:t xml:space="preserve"> </w:t>
      </w:r>
      <w:r>
        <w:rPr>
          <w:sz w:val="18"/>
          <w:szCs w:val="18"/>
        </w:rPr>
        <w:t>hrana za ptice</w:t>
      </w:r>
    </w:p>
  </w:footnote>
  <w:footnote w:id="4">
    <w:p w14:paraId="1C5DDA78" w14:textId="77777777" w:rsidR="00667F6C" w:rsidRDefault="00667F6C" w:rsidP="00667F6C">
      <w:pPr>
        <w:pStyle w:val="Tekstfusnote"/>
        <w:jc w:val="left"/>
      </w:pPr>
      <w:r w:rsidRPr="00B65F44">
        <w:rPr>
          <w:rStyle w:val="Referencafusnote"/>
        </w:rPr>
        <w:footnoteRef/>
      </w:r>
      <w:r w:rsidRPr="00B65F44">
        <w:t xml:space="preserve"> </w:t>
      </w:r>
      <w:r w:rsidRPr="00B65F44">
        <w:rPr>
          <w:sz w:val="18"/>
          <w:szCs w:val="18"/>
        </w:rPr>
        <w:t>„Svježe“ žitarice i žitarice starijih godišta (sve osim kukuruza), mljevene ili cjelovite.</w:t>
      </w:r>
    </w:p>
  </w:footnote>
  <w:footnote w:id="5">
    <w:p w14:paraId="5792F201" w14:textId="77777777" w:rsidR="00667F6C" w:rsidRDefault="00667F6C" w:rsidP="00667F6C">
      <w:pPr>
        <w:pStyle w:val="Tekstfusnote"/>
        <w:jc w:val="left"/>
      </w:pPr>
      <w:r>
        <w:rPr>
          <w:rStyle w:val="Referencafusnote"/>
        </w:rPr>
        <w:footnoteRef/>
      </w:r>
      <w:r>
        <w:t xml:space="preserve"> Kontrola koncentracije kokcidiostatika u ciljanoj hrani (dostaviti deklaraciju)</w:t>
      </w:r>
    </w:p>
  </w:footnote>
  <w:footnote w:id="6">
    <w:p w14:paraId="3B5AE3FC" w14:textId="77777777" w:rsidR="00667F6C" w:rsidRDefault="00667F6C" w:rsidP="00667F6C">
      <w:pPr>
        <w:pStyle w:val="Tekstfusnote"/>
        <w:jc w:val="left"/>
      </w:pPr>
      <w:r>
        <w:rPr>
          <w:rStyle w:val="Referencafusnote"/>
        </w:rPr>
        <w:footnoteRef/>
      </w:r>
      <w:r>
        <w:t xml:space="preserve"> </w:t>
      </w:r>
      <w:r w:rsidRPr="00430EB8">
        <w:rPr>
          <w:i/>
          <w:iCs/>
        </w:rPr>
        <w:t>Ljekovita hrana za ribe kontrola koncentracije antibiotika sukladno deklaraciji (dostaviti deklaraciju</w:t>
      </w:r>
      <w:r>
        <w:rPr>
          <w:i/>
          <w:iCs/>
        </w:rPr>
        <w:t>)</w:t>
      </w:r>
    </w:p>
  </w:footnote>
  <w:footnote w:id="7">
    <w:p w14:paraId="28E9094C" w14:textId="77777777" w:rsidR="00667F6C" w:rsidRDefault="00667F6C" w:rsidP="00667F6C">
      <w:pPr>
        <w:pStyle w:val="Tekstfusnote"/>
        <w:jc w:val="left"/>
      </w:pPr>
      <w:r>
        <w:rPr>
          <w:rStyle w:val="Referencafusnote"/>
        </w:rPr>
        <w:footnoteRef/>
      </w:r>
      <w:r>
        <w:t xml:space="preserve"> </w:t>
      </w:r>
      <w:r w:rsidRPr="002355C1">
        <w:t>multimetodalna analiza antimikrobnih tvari u ljekovitoj hrani</w:t>
      </w:r>
    </w:p>
  </w:footnote>
  <w:footnote w:id="8">
    <w:p w14:paraId="0F167EC8" w14:textId="77777777" w:rsidR="00667F6C" w:rsidRDefault="00667F6C" w:rsidP="00667F6C">
      <w:pPr>
        <w:pStyle w:val="Tekstfusnote"/>
        <w:jc w:val="left"/>
      </w:pPr>
      <w:r>
        <w:rPr>
          <w:rStyle w:val="Referencafusnote"/>
        </w:rPr>
        <w:footnoteRef/>
      </w:r>
      <w:r>
        <w:t xml:space="preserve"> P</w:t>
      </w:r>
      <w:r w:rsidRPr="00E27176">
        <w:t xml:space="preserve">otrebno je </w:t>
      </w:r>
      <w:r w:rsidRPr="00D06C8E">
        <w:rPr>
          <w:b/>
        </w:rPr>
        <w:t>uzeti 5</w:t>
      </w:r>
      <w:r w:rsidRPr="00E27176">
        <w:t xml:space="preserve"> elementarnih jedinica i ujedno pretražiti na </w:t>
      </w:r>
      <w:r w:rsidRPr="00E27176">
        <w:rPr>
          <w:i/>
        </w:rPr>
        <w:t>Salmonellu spp</w:t>
      </w:r>
      <w:r>
        <w:rPr>
          <w:i/>
        </w:rPr>
        <w:t>!</w:t>
      </w:r>
    </w:p>
  </w:footnote>
  <w:footnote w:id="9">
    <w:p w14:paraId="6D0A6DC9" w14:textId="6D710693" w:rsidR="00667F6C" w:rsidRDefault="008D23DD" w:rsidP="00667F6C">
      <w:pPr>
        <w:pStyle w:val="Tekstfusnote"/>
        <w:ind w:left="142" w:hanging="142"/>
        <w:jc w:val="left"/>
      </w:pPr>
      <w:r w:rsidRPr="00C77579">
        <w:rPr>
          <w:rStyle w:val="Referencafusnote"/>
          <w:bCs/>
          <w:sz w:val="22"/>
          <w:szCs w:val="22"/>
        </w:rPr>
        <w:footnoteRef/>
      </w:r>
      <w:r w:rsidR="00667F6C">
        <w:rPr>
          <w:sz w:val="18"/>
        </w:rPr>
        <w:t xml:space="preserve">Analizirati će se svi mikotoksini. </w:t>
      </w:r>
      <w:r w:rsidR="00667F6C" w:rsidRPr="00571FD8">
        <w:rPr>
          <w:sz w:val="18"/>
        </w:rPr>
        <w:t>Cijena analize je ista bez obzira na broj analiziranih mikotoksina</w:t>
      </w:r>
    </w:p>
  </w:footnote>
  <w:footnote w:id="10">
    <w:p w14:paraId="44229B86" w14:textId="77777777" w:rsidR="00667F6C" w:rsidRDefault="00667F6C" w:rsidP="00667F6C">
      <w:pPr>
        <w:pStyle w:val="Tekstfusnote"/>
        <w:jc w:val="left"/>
      </w:pPr>
      <w:r>
        <w:rPr>
          <w:rStyle w:val="Referencafusnote"/>
        </w:rPr>
        <w:footnoteRef/>
      </w:r>
      <w:r>
        <w:t xml:space="preserve"> </w:t>
      </w:r>
      <w:r w:rsidRPr="00157E73">
        <w:rPr>
          <w:sz w:val="18"/>
        </w:rPr>
        <w:t>Odabrati jedan teški metal po uzorku</w:t>
      </w:r>
      <w:r>
        <w:rPr>
          <w:sz w:val="18"/>
        </w:rPr>
        <w:t>; n</w:t>
      </w:r>
      <w:r w:rsidRPr="004B22EF">
        <w:rPr>
          <w:sz w:val="18"/>
        </w:rPr>
        <w:t>avesti točan naziv pojedinačne tvari iz navedene grupe tvari za koju je tražena analiza</w:t>
      </w:r>
      <w:r>
        <w:rPr>
          <w:sz w:val="18"/>
        </w:rPr>
        <w:t xml:space="preserve"> (npr. </w:t>
      </w:r>
      <w:r w:rsidRPr="004B22EF">
        <w:rPr>
          <w:sz w:val="18"/>
        </w:rPr>
        <w:t>teški metal:</w:t>
      </w:r>
      <w:r>
        <w:rPr>
          <w:sz w:val="18"/>
        </w:rPr>
        <w:t xml:space="preserve"> As)</w:t>
      </w:r>
    </w:p>
  </w:footnote>
  <w:footnote w:id="11">
    <w:p w14:paraId="7EB545E8" w14:textId="77777777" w:rsidR="00667F6C" w:rsidRDefault="00667F6C" w:rsidP="00667F6C">
      <w:pPr>
        <w:pStyle w:val="Tekstfusnote"/>
        <w:jc w:val="left"/>
      </w:pPr>
      <w:r>
        <w:rPr>
          <w:rStyle w:val="Referencafusnote"/>
        </w:rPr>
        <w:footnoteRef/>
      </w:r>
      <w:r>
        <w:t xml:space="preserve"> </w:t>
      </w:r>
      <w:r w:rsidRPr="00157E73">
        <w:rPr>
          <w:sz w:val="18"/>
        </w:rPr>
        <w:t>Odabrati jedan pesticid po uzorku</w:t>
      </w:r>
      <w:r>
        <w:rPr>
          <w:sz w:val="18"/>
        </w:rPr>
        <w:t>; n</w:t>
      </w:r>
      <w:r w:rsidRPr="004B22EF">
        <w:rPr>
          <w:sz w:val="18"/>
        </w:rPr>
        <w:t>avesti točan naziv pojedinačne tvari iz navedene grupe tvari za koju je tražena analiza</w:t>
      </w:r>
      <w:r>
        <w:rPr>
          <w:sz w:val="18"/>
        </w:rPr>
        <w:t xml:space="preserve"> (npr. </w:t>
      </w:r>
      <w:r w:rsidRPr="004B22EF">
        <w:rPr>
          <w:sz w:val="18"/>
        </w:rPr>
        <w:t>pesticid: DDT</w:t>
      </w:r>
      <w:r>
        <w:rPr>
          <w:sz w:val="18"/>
        </w:rPr>
        <w:t>)</w:t>
      </w:r>
    </w:p>
  </w:footnote>
  <w:footnote w:id="12">
    <w:p w14:paraId="0B47DA82" w14:textId="77777777" w:rsidR="00667F6C" w:rsidRPr="002D6AF6" w:rsidRDefault="00667F6C" w:rsidP="00667F6C">
      <w:pPr>
        <w:pStyle w:val="Tekstfusnote"/>
        <w:jc w:val="left"/>
      </w:pPr>
      <w:r w:rsidRPr="002D6AF6">
        <w:rPr>
          <w:rStyle w:val="Referencafusnote"/>
        </w:rPr>
        <w:footnoteRef/>
      </w:r>
      <w:r w:rsidRPr="002D6AF6">
        <w:t xml:space="preserve"> </w:t>
      </w:r>
      <w:r w:rsidRPr="00C22266">
        <w:t>Isključivo hrana za preživače</w:t>
      </w:r>
    </w:p>
  </w:footnote>
  <w:footnote w:id="13">
    <w:p w14:paraId="5E965F34" w14:textId="77777777" w:rsidR="00667F6C" w:rsidRPr="002D6AF6" w:rsidRDefault="00667F6C" w:rsidP="00667F6C">
      <w:pPr>
        <w:pStyle w:val="Tekstfusnote"/>
        <w:jc w:val="left"/>
        <w:rPr>
          <w:bCs/>
        </w:rPr>
      </w:pPr>
      <w:r w:rsidRPr="002D6AF6">
        <w:rPr>
          <w:rStyle w:val="Referencafusnote"/>
        </w:rPr>
        <w:footnoteRef/>
      </w:r>
      <w:r w:rsidRPr="002D6AF6">
        <w:t xml:space="preserve"> </w:t>
      </w:r>
      <w:r w:rsidRPr="00C22266">
        <w:rPr>
          <w:bCs/>
        </w:rPr>
        <w:t>Prvenstveno pretraga krmne smjese za preživače i hrana za ribe</w:t>
      </w:r>
      <w:r>
        <w:rPr>
          <w:bCs/>
        </w:rPr>
        <w:t>;</w:t>
      </w:r>
      <w:r w:rsidRPr="00C22266">
        <w:rPr>
          <w:bCs/>
        </w:rPr>
        <w:t xml:space="preserve"> </w:t>
      </w:r>
      <w:r w:rsidRPr="00DC35BC">
        <w:rPr>
          <w:bCs/>
          <w:shd w:val="clear" w:color="auto" w:fill="FFC000"/>
        </w:rPr>
        <w:t>obavezno dostaviti deklaraciju</w:t>
      </w:r>
      <w:r w:rsidRPr="00C22266">
        <w:rPr>
          <w:bCs/>
        </w:rPr>
        <w:t>, osobito za hranu za ribe!</w:t>
      </w:r>
      <w:r w:rsidRPr="002D6AF6">
        <w:rPr>
          <w:bCs/>
          <w:lang w:eastAsia="sl-SI"/>
        </w:rPr>
        <w:t xml:space="preserve"> </w:t>
      </w:r>
    </w:p>
  </w:footnote>
  <w:footnote w:id="14">
    <w:p w14:paraId="49CF2DA6" w14:textId="77777777" w:rsidR="00667F6C" w:rsidRDefault="00667F6C" w:rsidP="00667F6C">
      <w:pPr>
        <w:pStyle w:val="Tekstfusnote"/>
        <w:jc w:val="left"/>
      </w:pPr>
      <w:r w:rsidRPr="002D6AF6">
        <w:rPr>
          <w:rStyle w:val="Referencafusnote"/>
          <w:bCs/>
        </w:rPr>
        <w:footnoteRef/>
      </w:r>
      <w:r w:rsidRPr="002D6AF6">
        <w:rPr>
          <w:bCs/>
        </w:rPr>
        <w:t xml:space="preserve"> </w:t>
      </w:r>
      <w:r w:rsidRPr="00C22266">
        <w:rPr>
          <w:bCs/>
        </w:rPr>
        <w:t xml:space="preserve">Prvenstveno pretraga krmne smjese za svinje, </w:t>
      </w:r>
      <w:r>
        <w:rPr>
          <w:bCs/>
        </w:rPr>
        <w:t>o</w:t>
      </w:r>
      <w:r w:rsidRPr="00C22266">
        <w:rPr>
          <w:bCs/>
        </w:rPr>
        <w:t>bavezno dostaviti deklaraciju</w:t>
      </w:r>
    </w:p>
  </w:footnote>
  <w:footnote w:id="15">
    <w:p w14:paraId="2C171864" w14:textId="77777777" w:rsidR="00667F6C" w:rsidRPr="008102C8" w:rsidRDefault="00667F6C" w:rsidP="00667F6C">
      <w:pPr>
        <w:pStyle w:val="Tekstfusnote"/>
        <w:jc w:val="left"/>
        <w:rPr>
          <w:bCs/>
        </w:rPr>
      </w:pPr>
      <w:r w:rsidRPr="002D6AF6">
        <w:rPr>
          <w:rStyle w:val="Referencafusnote"/>
        </w:rPr>
        <w:footnoteRef/>
      </w:r>
      <w:r w:rsidRPr="002D6AF6">
        <w:t xml:space="preserve"> </w:t>
      </w:r>
      <w:r w:rsidRPr="00C22266">
        <w:rPr>
          <w:bCs/>
        </w:rPr>
        <w:t xml:space="preserve">Prvenstveno pretraga krmne smjese za perad, </w:t>
      </w:r>
      <w:r>
        <w:rPr>
          <w:bCs/>
        </w:rPr>
        <w:t>o</w:t>
      </w:r>
      <w:r w:rsidRPr="00C22266">
        <w:rPr>
          <w:bCs/>
        </w:rPr>
        <w:t>bavezno dostaviti deklaraciju</w:t>
      </w:r>
    </w:p>
  </w:footnote>
  <w:footnote w:id="16">
    <w:p w14:paraId="0D0F7B10" w14:textId="77777777" w:rsidR="00667F6C" w:rsidRPr="008102C8" w:rsidRDefault="00667F6C" w:rsidP="00667F6C">
      <w:pPr>
        <w:pStyle w:val="Tekstfusnote"/>
        <w:ind w:left="142" w:hanging="142"/>
        <w:jc w:val="left"/>
        <w:rPr>
          <w:bCs/>
        </w:rPr>
      </w:pPr>
      <w:r w:rsidRPr="008102C8">
        <w:rPr>
          <w:rStyle w:val="Referencafusnote"/>
          <w:bCs/>
        </w:rPr>
        <w:footnoteRef/>
      </w:r>
      <w:r w:rsidRPr="008102C8">
        <w:rPr>
          <w:bCs/>
        </w:rPr>
        <w:t xml:space="preserve"> </w:t>
      </w:r>
      <w:r w:rsidRPr="008102C8">
        <w:rPr>
          <w:bCs/>
          <w:sz w:val="18"/>
        </w:rPr>
        <w:t>Odabrati jedan kokcidiostatik po uzorku (navesti točan naziv pojedinačne tvari iz navedene grupe tvari za koju je tražena analiza (npr. kokcidiostatik: diklazuril)</w:t>
      </w:r>
      <w:r>
        <w:rPr>
          <w:bCs/>
          <w:sz w:val="18"/>
        </w:rPr>
        <w:t>, dostaviti deklaraciju!</w:t>
      </w:r>
    </w:p>
  </w:footnote>
  <w:footnote w:id="17">
    <w:p w14:paraId="25F0DA46" w14:textId="77777777" w:rsidR="00667F6C" w:rsidRPr="008102C8" w:rsidRDefault="00667F6C" w:rsidP="00667F6C">
      <w:pPr>
        <w:pStyle w:val="Tekstfusnote"/>
        <w:jc w:val="left"/>
        <w:rPr>
          <w:bCs/>
        </w:rPr>
      </w:pPr>
      <w:r w:rsidRPr="008102C8">
        <w:rPr>
          <w:rStyle w:val="Referencafusnote"/>
          <w:bCs/>
        </w:rPr>
        <w:footnoteRef/>
      </w:r>
      <w:r w:rsidRPr="008102C8">
        <w:rPr>
          <w:bCs/>
        </w:rPr>
        <w:t xml:space="preserve"> </w:t>
      </w:r>
      <w:r w:rsidRPr="007472FD">
        <w:rPr>
          <w:bCs/>
          <w:shd w:val="clear" w:color="auto" w:fill="FFC000"/>
        </w:rPr>
        <w:t>Cjelovite žitarice!</w:t>
      </w:r>
    </w:p>
  </w:footnote>
  <w:footnote w:id="18">
    <w:p w14:paraId="23F27185" w14:textId="77777777" w:rsidR="00667F6C" w:rsidRPr="008102C8" w:rsidRDefault="00667F6C" w:rsidP="00667F6C">
      <w:pPr>
        <w:pStyle w:val="Tekstfusnote"/>
        <w:jc w:val="left"/>
        <w:rPr>
          <w:bCs/>
        </w:rPr>
      </w:pPr>
      <w:r w:rsidRPr="008102C8">
        <w:rPr>
          <w:rStyle w:val="Referencafusnote"/>
          <w:bCs/>
        </w:rPr>
        <w:footnoteRef/>
      </w:r>
      <w:r w:rsidRPr="008102C8">
        <w:rPr>
          <w:bCs/>
        </w:rPr>
        <w:t>„</w:t>
      </w:r>
      <w:r w:rsidRPr="008102C8">
        <w:rPr>
          <w:bCs/>
          <w:sz w:val="18"/>
        </w:rPr>
        <w:t>Svježe“ žitarice i žitarice starijih godišta (sve osim kukuruza), mljevene ili cjelovite.</w:t>
      </w:r>
      <w:r>
        <w:rPr>
          <w:bCs/>
          <w:sz w:val="18"/>
        </w:rPr>
        <w:t xml:space="preserve"> </w:t>
      </w:r>
      <w:r w:rsidRPr="000C660B">
        <w:rPr>
          <w:bCs/>
          <w:sz w:val="18"/>
          <w:highlight w:val="yellow"/>
        </w:rPr>
        <w:t>U srpnju, kolovozu (</w:t>
      </w:r>
      <w:r w:rsidRPr="009F7A1A">
        <w:rPr>
          <w:b/>
          <w:sz w:val="18"/>
          <w:highlight w:val="yellow"/>
        </w:rPr>
        <w:t>Raž,</w:t>
      </w:r>
      <w:r w:rsidRPr="000C660B">
        <w:rPr>
          <w:bCs/>
          <w:sz w:val="18"/>
          <w:highlight w:val="yellow"/>
        </w:rPr>
        <w:t xml:space="preserve"> zob, pšenica)</w:t>
      </w:r>
    </w:p>
  </w:footnote>
  <w:footnote w:id="19">
    <w:p w14:paraId="26F9B6BD" w14:textId="77777777" w:rsidR="00667F6C" w:rsidRPr="00D0027C" w:rsidRDefault="00667F6C" w:rsidP="00667F6C">
      <w:pPr>
        <w:pStyle w:val="Tekstfusnote"/>
        <w:jc w:val="left"/>
      </w:pPr>
      <w:r w:rsidRPr="008102C8">
        <w:rPr>
          <w:rStyle w:val="Referencafusnote"/>
          <w:bCs/>
        </w:rPr>
        <w:footnoteRef/>
      </w:r>
      <w:r w:rsidRPr="008102C8">
        <w:rPr>
          <w:bCs/>
        </w:rPr>
        <w:t xml:space="preserve"> </w:t>
      </w:r>
      <w:r w:rsidRPr="008102C8">
        <w:rPr>
          <w:bCs/>
          <w:lang w:eastAsia="sl-SI"/>
        </w:rPr>
        <w:t>Nusproizvod u industrijskoj proizvodnji npr. pakirana bivša hrana (kod uzimanja uzorka</w:t>
      </w:r>
      <w:r w:rsidRPr="00D0027C">
        <w:rPr>
          <w:lang w:eastAsia="sl-SI"/>
        </w:rPr>
        <w:t xml:space="preserve"> pripaziti da se nikako ne uzorkuje peletirana hrana niti jako samljevena hrana</w:t>
      </w:r>
      <w:r>
        <w:rPr>
          <w:lang w:eastAsia="sl-SI"/>
        </w:rPr>
        <w:t>!)</w:t>
      </w:r>
    </w:p>
  </w:footnote>
  <w:footnote w:id="20">
    <w:p w14:paraId="54E425B5" w14:textId="77777777" w:rsidR="00667F6C" w:rsidRDefault="00667F6C" w:rsidP="00667F6C">
      <w:pPr>
        <w:pStyle w:val="Tekstfusnote"/>
        <w:jc w:val="left"/>
      </w:pPr>
      <w:r>
        <w:rPr>
          <w:rStyle w:val="Referencafusnote"/>
        </w:rPr>
        <w:footnoteRef/>
      </w:r>
      <w:r>
        <w:t xml:space="preserve"> Pogače za pčele</w:t>
      </w:r>
    </w:p>
  </w:footnote>
  <w:footnote w:id="21">
    <w:p w14:paraId="4F8781AC" w14:textId="77777777" w:rsidR="00667F6C" w:rsidRDefault="00667F6C" w:rsidP="00667F6C">
      <w:pPr>
        <w:pStyle w:val="Tekstfusnote"/>
        <w:jc w:val="left"/>
      </w:pPr>
      <w:r>
        <w:rPr>
          <w:rStyle w:val="Referencafusnote"/>
        </w:rPr>
        <w:footnoteRef/>
      </w:r>
      <w:r>
        <w:t xml:space="preserve"> Pogače za pčele</w:t>
      </w:r>
    </w:p>
  </w:footnote>
  <w:footnote w:id="22">
    <w:p w14:paraId="1C867310" w14:textId="77777777" w:rsidR="00667F6C" w:rsidRDefault="00667F6C" w:rsidP="00667F6C">
      <w:pPr>
        <w:pStyle w:val="Tekstfusnote"/>
        <w:jc w:val="left"/>
      </w:pPr>
      <w:r>
        <w:rPr>
          <w:rStyle w:val="Referencafusnote"/>
        </w:rPr>
        <w:footnoteRef/>
      </w:r>
      <w:r>
        <w:t xml:space="preserve"> </w:t>
      </w:r>
      <w:r w:rsidRPr="00157E73">
        <w:rPr>
          <w:sz w:val="18"/>
        </w:rPr>
        <w:t>Odabrati jedan mikroelement po uzorku</w:t>
      </w:r>
      <w:r>
        <w:rPr>
          <w:sz w:val="18"/>
        </w:rPr>
        <w:t>; n</w:t>
      </w:r>
      <w:r w:rsidRPr="004B22EF">
        <w:rPr>
          <w:sz w:val="18"/>
        </w:rPr>
        <w:t>avesti točan naziv pojedinačne tvari iz navedene grupe tvari za koju je tražena analiza</w:t>
      </w:r>
      <w:r>
        <w:rPr>
          <w:sz w:val="18"/>
        </w:rPr>
        <w:t xml:space="preserve"> (npr. </w:t>
      </w:r>
      <w:r w:rsidRPr="004B22EF">
        <w:rPr>
          <w:sz w:val="18"/>
        </w:rPr>
        <w:t>mikroelement: Zn</w:t>
      </w:r>
      <w:r>
        <w:rPr>
          <w:sz w:val="18"/>
        </w:rPr>
        <w:t xml:space="preserve">) </w:t>
      </w:r>
      <w:r w:rsidRPr="002A76FF">
        <w:rPr>
          <w:sz w:val="18"/>
          <w:shd w:val="clear" w:color="auto" w:fill="FFC000"/>
        </w:rPr>
        <w:t>DOSTAVITI DEKLARACIJU!</w:t>
      </w:r>
    </w:p>
  </w:footnote>
  <w:footnote w:id="23">
    <w:p w14:paraId="6CF8DC8A" w14:textId="77777777" w:rsidR="00667F6C" w:rsidRDefault="00667F6C" w:rsidP="00667F6C">
      <w:pPr>
        <w:pStyle w:val="Tekstfusnote"/>
        <w:jc w:val="left"/>
      </w:pPr>
      <w:r>
        <w:rPr>
          <w:rStyle w:val="Referencafusnote"/>
        </w:rPr>
        <w:footnoteRef/>
      </w:r>
      <w:r>
        <w:t xml:space="preserve"> Kontrola koncentracije kokcidiostatika u ciljanoj hrani za životinje (dostaviti deklaraciju)</w:t>
      </w:r>
    </w:p>
  </w:footnote>
  <w:footnote w:id="24">
    <w:p w14:paraId="22318F06" w14:textId="77777777" w:rsidR="00667F6C" w:rsidRDefault="00667F6C" w:rsidP="00667F6C">
      <w:pPr>
        <w:pStyle w:val="Tekstfusnote"/>
        <w:jc w:val="left"/>
      </w:pPr>
      <w:r>
        <w:rPr>
          <w:rStyle w:val="Referencafusnote"/>
        </w:rPr>
        <w:footnoteRef/>
      </w:r>
      <w:r>
        <w:t xml:space="preserve"> </w:t>
      </w:r>
      <w:r w:rsidRPr="00391A1F">
        <w:t xml:space="preserve">Ljekovita hrana za </w:t>
      </w:r>
      <w:r>
        <w:t>životinje-</w:t>
      </w:r>
      <w:r w:rsidRPr="00391A1F">
        <w:t>kontrola koncentracije antibiotika sukladno deklaraciji (dostaviti deklaraciju)</w:t>
      </w:r>
      <w:r>
        <w:t xml:space="preserve">- </w:t>
      </w:r>
      <w:r w:rsidRPr="002355C1">
        <w:t>multimetodalna analiza antimikrobnih tvari u ljekovitoj hrani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6139" w14:textId="77777777" w:rsidR="00667F6C" w:rsidRDefault="00667F6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FFAC" w14:textId="77777777" w:rsidR="00667F6C" w:rsidRDefault="00667F6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7065" w14:textId="77777777" w:rsidR="00667F6C" w:rsidRDefault="00667F6C">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DC9A" w14:textId="77777777" w:rsidR="00667F6C" w:rsidRDefault="00667F6C">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52A0" w14:textId="77777777" w:rsidR="00667F6C" w:rsidRDefault="00667F6C">
    <w:pPr>
      <w:pStyle w:val="Zaglavlj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0D72" w14:textId="77777777" w:rsidR="00667F6C" w:rsidRDefault="00667F6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285"/>
    <w:multiLevelType w:val="hybridMultilevel"/>
    <w:tmpl w:val="8146FB64"/>
    <w:lvl w:ilvl="0" w:tplc="330A53C6">
      <w:start w:val="1"/>
      <w:numFmt w:val="bullet"/>
      <w:lvlText w:val=""/>
      <w:lvlJc w:val="left"/>
      <w:pPr>
        <w:tabs>
          <w:tab w:val="num" w:pos="0"/>
        </w:tabs>
        <w:ind w:left="284" w:hanging="284"/>
      </w:pPr>
      <w:rPr>
        <w:rFonts w:ascii="Symbol" w:hAnsi="Symbol" w:hint="default"/>
        <w:b w:val="0"/>
        <w:i w:val="0"/>
        <w:color w:val="auto"/>
        <w:sz w:val="14"/>
        <w:szCs w:val="14"/>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2081E3B"/>
    <w:multiLevelType w:val="hybridMultilevel"/>
    <w:tmpl w:val="2F7AA32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 w15:restartNumberingAfterBreak="0">
    <w:nsid w:val="09941F82"/>
    <w:multiLevelType w:val="hybridMultilevel"/>
    <w:tmpl w:val="3AC87688"/>
    <w:lvl w:ilvl="0" w:tplc="229C3B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EE772E"/>
    <w:multiLevelType w:val="hybridMultilevel"/>
    <w:tmpl w:val="01706E3E"/>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 w15:restartNumberingAfterBreak="0">
    <w:nsid w:val="17FE126F"/>
    <w:multiLevelType w:val="hybridMultilevel"/>
    <w:tmpl w:val="DF320B1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162418"/>
    <w:multiLevelType w:val="multilevel"/>
    <w:tmpl w:val="D4D22C26"/>
    <w:lvl w:ilvl="0">
      <w:start w:val="2"/>
      <w:numFmt w:val="decimal"/>
      <w:lvlText w:val="%1."/>
      <w:lvlJc w:val="left"/>
      <w:pPr>
        <w:tabs>
          <w:tab w:val="num" w:pos="705"/>
        </w:tabs>
        <w:ind w:left="705" w:hanging="705"/>
      </w:pPr>
      <w:rPr>
        <w:b/>
        <w:bCs/>
      </w:rPr>
    </w:lvl>
    <w:lvl w:ilvl="1">
      <w:start w:val="1"/>
      <w:numFmt w:val="decimal"/>
      <w:lvlText w:val="%1.%2."/>
      <w:lvlJc w:val="left"/>
      <w:pPr>
        <w:tabs>
          <w:tab w:val="num" w:pos="1413"/>
        </w:tabs>
        <w:ind w:left="1413" w:hanging="705"/>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6" w15:restartNumberingAfterBreak="0">
    <w:nsid w:val="20AE7735"/>
    <w:multiLevelType w:val="hybridMultilevel"/>
    <w:tmpl w:val="BD620BF0"/>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735798"/>
    <w:multiLevelType w:val="hybridMultilevel"/>
    <w:tmpl w:val="4E9C4E86"/>
    <w:lvl w:ilvl="0" w:tplc="F9887F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6F952AB"/>
    <w:multiLevelType w:val="hybridMultilevel"/>
    <w:tmpl w:val="78D29278"/>
    <w:lvl w:ilvl="0" w:tplc="041A0015">
      <w:start w:val="1"/>
      <w:numFmt w:val="upperLetter"/>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9" w15:restartNumberingAfterBreak="0">
    <w:nsid w:val="28032CB2"/>
    <w:multiLevelType w:val="hybridMultilevel"/>
    <w:tmpl w:val="A750512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E21205"/>
    <w:multiLevelType w:val="hybridMultilevel"/>
    <w:tmpl w:val="7C52BCEE"/>
    <w:lvl w:ilvl="0" w:tplc="9552F240">
      <w:start w:val="2024"/>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311C310F"/>
    <w:multiLevelType w:val="hybridMultilevel"/>
    <w:tmpl w:val="5F743EC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805454B"/>
    <w:multiLevelType w:val="hybridMultilevel"/>
    <w:tmpl w:val="B95C9C74"/>
    <w:lvl w:ilvl="0" w:tplc="F1B2BD7C">
      <w:start w:val="2"/>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860789D"/>
    <w:multiLevelType w:val="hybridMultilevel"/>
    <w:tmpl w:val="1FB25F54"/>
    <w:lvl w:ilvl="0" w:tplc="9552F240">
      <w:start w:val="20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F1E32B7"/>
    <w:multiLevelType w:val="hybridMultilevel"/>
    <w:tmpl w:val="C15C8750"/>
    <w:lvl w:ilvl="0" w:tplc="041A000B">
      <w:start w:val="1"/>
      <w:numFmt w:val="bullet"/>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5" w15:restartNumberingAfterBreak="0">
    <w:nsid w:val="40460DBC"/>
    <w:multiLevelType w:val="hybridMultilevel"/>
    <w:tmpl w:val="17824DF4"/>
    <w:lvl w:ilvl="0" w:tplc="F1B2BD7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1E52CA0"/>
    <w:multiLevelType w:val="hybridMultilevel"/>
    <w:tmpl w:val="695ECD4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442F1341"/>
    <w:multiLevelType w:val="hybridMultilevel"/>
    <w:tmpl w:val="96605D02"/>
    <w:lvl w:ilvl="0" w:tplc="041A000B">
      <w:start w:val="1"/>
      <w:numFmt w:val="bullet"/>
      <w:lvlText w:val=""/>
      <w:lvlJc w:val="left"/>
      <w:pPr>
        <w:ind w:left="709" w:hanging="360"/>
      </w:pPr>
      <w:rPr>
        <w:rFonts w:ascii="Wingdings" w:hAnsi="Wingdings" w:hint="default"/>
      </w:rPr>
    </w:lvl>
    <w:lvl w:ilvl="1" w:tplc="041A0003" w:tentative="1">
      <w:start w:val="1"/>
      <w:numFmt w:val="bullet"/>
      <w:lvlText w:val="o"/>
      <w:lvlJc w:val="left"/>
      <w:pPr>
        <w:ind w:left="1429" w:hanging="360"/>
      </w:pPr>
      <w:rPr>
        <w:rFonts w:ascii="Courier New" w:hAnsi="Courier New" w:cs="Courier New" w:hint="default"/>
      </w:rPr>
    </w:lvl>
    <w:lvl w:ilvl="2" w:tplc="041A0005" w:tentative="1">
      <w:start w:val="1"/>
      <w:numFmt w:val="bullet"/>
      <w:lvlText w:val=""/>
      <w:lvlJc w:val="left"/>
      <w:pPr>
        <w:ind w:left="2149" w:hanging="360"/>
      </w:pPr>
      <w:rPr>
        <w:rFonts w:ascii="Wingdings" w:hAnsi="Wingdings" w:hint="default"/>
      </w:rPr>
    </w:lvl>
    <w:lvl w:ilvl="3" w:tplc="041A0001" w:tentative="1">
      <w:start w:val="1"/>
      <w:numFmt w:val="bullet"/>
      <w:lvlText w:val=""/>
      <w:lvlJc w:val="left"/>
      <w:pPr>
        <w:ind w:left="2869" w:hanging="360"/>
      </w:pPr>
      <w:rPr>
        <w:rFonts w:ascii="Symbol" w:hAnsi="Symbol" w:hint="default"/>
      </w:rPr>
    </w:lvl>
    <w:lvl w:ilvl="4" w:tplc="041A0003" w:tentative="1">
      <w:start w:val="1"/>
      <w:numFmt w:val="bullet"/>
      <w:lvlText w:val="o"/>
      <w:lvlJc w:val="left"/>
      <w:pPr>
        <w:ind w:left="3589" w:hanging="360"/>
      </w:pPr>
      <w:rPr>
        <w:rFonts w:ascii="Courier New" w:hAnsi="Courier New" w:cs="Courier New" w:hint="default"/>
      </w:rPr>
    </w:lvl>
    <w:lvl w:ilvl="5" w:tplc="041A0005" w:tentative="1">
      <w:start w:val="1"/>
      <w:numFmt w:val="bullet"/>
      <w:lvlText w:val=""/>
      <w:lvlJc w:val="left"/>
      <w:pPr>
        <w:ind w:left="4309" w:hanging="360"/>
      </w:pPr>
      <w:rPr>
        <w:rFonts w:ascii="Wingdings" w:hAnsi="Wingdings" w:hint="default"/>
      </w:rPr>
    </w:lvl>
    <w:lvl w:ilvl="6" w:tplc="041A0001" w:tentative="1">
      <w:start w:val="1"/>
      <w:numFmt w:val="bullet"/>
      <w:lvlText w:val=""/>
      <w:lvlJc w:val="left"/>
      <w:pPr>
        <w:ind w:left="5029" w:hanging="360"/>
      </w:pPr>
      <w:rPr>
        <w:rFonts w:ascii="Symbol" w:hAnsi="Symbol" w:hint="default"/>
      </w:rPr>
    </w:lvl>
    <w:lvl w:ilvl="7" w:tplc="041A0003" w:tentative="1">
      <w:start w:val="1"/>
      <w:numFmt w:val="bullet"/>
      <w:lvlText w:val="o"/>
      <w:lvlJc w:val="left"/>
      <w:pPr>
        <w:ind w:left="5749" w:hanging="360"/>
      </w:pPr>
      <w:rPr>
        <w:rFonts w:ascii="Courier New" w:hAnsi="Courier New" w:cs="Courier New" w:hint="default"/>
      </w:rPr>
    </w:lvl>
    <w:lvl w:ilvl="8" w:tplc="041A0005" w:tentative="1">
      <w:start w:val="1"/>
      <w:numFmt w:val="bullet"/>
      <w:lvlText w:val=""/>
      <w:lvlJc w:val="left"/>
      <w:pPr>
        <w:ind w:left="6469" w:hanging="360"/>
      </w:pPr>
      <w:rPr>
        <w:rFonts w:ascii="Wingdings" w:hAnsi="Wingdings" w:hint="default"/>
      </w:rPr>
    </w:lvl>
  </w:abstractNum>
  <w:abstractNum w:abstractNumId="18" w15:restartNumberingAfterBreak="0">
    <w:nsid w:val="45576734"/>
    <w:multiLevelType w:val="hybridMultilevel"/>
    <w:tmpl w:val="85C424D4"/>
    <w:lvl w:ilvl="0" w:tplc="45761C50">
      <w:start w:val="1"/>
      <w:numFmt w:val="lowerLetter"/>
      <w:lvlText w:val="%1)"/>
      <w:lvlJc w:val="left"/>
      <w:pPr>
        <w:ind w:left="780" w:hanging="360"/>
      </w:pPr>
      <w:rPr>
        <w:b w:val="0"/>
        <w:i w:val="0"/>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9" w15:restartNumberingAfterBreak="0">
    <w:nsid w:val="47F252F2"/>
    <w:multiLevelType w:val="hybridMultilevel"/>
    <w:tmpl w:val="396C704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9881F8D"/>
    <w:multiLevelType w:val="multilevel"/>
    <w:tmpl w:val="42EA719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B13EEE"/>
    <w:multiLevelType w:val="hybridMultilevel"/>
    <w:tmpl w:val="C5A85B3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51D219B0"/>
    <w:multiLevelType w:val="hybridMultilevel"/>
    <w:tmpl w:val="464E8F4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2597834"/>
    <w:multiLevelType w:val="hybridMultilevel"/>
    <w:tmpl w:val="1DA4947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4B01CC0"/>
    <w:multiLevelType w:val="hybridMultilevel"/>
    <w:tmpl w:val="55E23A20"/>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86A356E"/>
    <w:multiLevelType w:val="hybridMultilevel"/>
    <w:tmpl w:val="D9E24318"/>
    <w:lvl w:ilvl="0" w:tplc="041A000B">
      <w:start w:val="1"/>
      <w:numFmt w:val="bullet"/>
      <w:lvlText w:val=""/>
      <w:lvlJc w:val="left"/>
      <w:pPr>
        <w:ind w:left="709" w:hanging="360"/>
      </w:pPr>
      <w:rPr>
        <w:rFonts w:ascii="Wingdings" w:hAnsi="Wingdings" w:hint="default"/>
      </w:rPr>
    </w:lvl>
    <w:lvl w:ilvl="1" w:tplc="041A0003" w:tentative="1">
      <w:start w:val="1"/>
      <w:numFmt w:val="bullet"/>
      <w:lvlText w:val="o"/>
      <w:lvlJc w:val="left"/>
      <w:pPr>
        <w:ind w:left="1429" w:hanging="360"/>
      </w:pPr>
      <w:rPr>
        <w:rFonts w:ascii="Courier New" w:hAnsi="Courier New" w:cs="Courier New" w:hint="default"/>
      </w:rPr>
    </w:lvl>
    <w:lvl w:ilvl="2" w:tplc="041A0005" w:tentative="1">
      <w:start w:val="1"/>
      <w:numFmt w:val="bullet"/>
      <w:lvlText w:val=""/>
      <w:lvlJc w:val="left"/>
      <w:pPr>
        <w:ind w:left="2149" w:hanging="360"/>
      </w:pPr>
      <w:rPr>
        <w:rFonts w:ascii="Wingdings" w:hAnsi="Wingdings" w:hint="default"/>
      </w:rPr>
    </w:lvl>
    <w:lvl w:ilvl="3" w:tplc="041A0001" w:tentative="1">
      <w:start w:val="1"/>
      <w:numFmt w:val="bullet"/>
      <w:lvlText w:val=""/>
      <w:lvlJc w:val="left"/>
      <w:pPr>
        <w:ind w:left="2869" w:hanging="360"/>
      </w:pPr>
      <w:rPr>
        <w:rFonts w:ascii="Symbol" w:hAnsi="Symbol" w:hint="default"/>
      </w:rPr>
    </w:lvl>
    <w:lvl w:ilvl="4" w:tplc="041A0003" w:tentative="1">
      <w:start w:val="1"/>
      <w:numFmt w:val="bullet"/>
      <w:lvlText w:val="o"/>
      <w:lvlJc w:val="left"/>
      <w:pPr>
        <w:ind w:left="3589" w:hanging="360"/>
      </w:pPr>
      <w:rPr>
        <w:rFonts w:ascii="Courier New" w:hAnsi="Courier New" w:cs="Courier New" w:hint="default"/>
      </w:rPr>
    </w:lvl>
    <w:lvl w:ilvl="5" w:tplc="041A0005" w:tentative="1">
      <w:start w:val="1"/>
      <w:numFmt w:val="bullet"/>
      <w:lvlText w:val=""/>
      <w:lvlJc w:val="left"/>
      <w:pPr>
        <w:ind w:left="4309" w:hanging="360"/>
      </w:pPr>
      <w:rPr>
        <w:rFonts w:ascii="Wingdings" w:hAnsi="Wingdings" w:hint="default"/>
      </w:rPr>
    </w:lvl>
    <w:lvl w:ilvl="6" w:tplc="041A0001" w:tentative="1">
      <w:start w:val="1"/>
      <w:numFmt w:val="bullet"/>
      <w:lvlText w:val=""/>
      <w:lvlJc w:val="left"/>
      <w:pPr>
        <w:ind w:left="5029" w:hanging="360"/>
      </w:pPr>
      <w:rPr>
        <w:rFonts w:ascii="Symbol" w:hAnsi="Symbol" w:hint="default"/>
      </w:rPr>
    </w:lvl>
    <w:lvl w:ilvl="7" w:tplc="041A0003" w:tentative="1">
      <w:start w:val="1"/>
      <w:numFmt w:val="bullet"/>
      <w:lvlText w:val="o"/>
      <w:lvlJc w:val="left"/>
      <w:pPr>
        <w:ind w:left="5749" w:hanging="360"/>
      </w:pPr>
      <w:rPr>
        <w:rFonts w:ascii="Courier New" w:hAnsi="Courier New" w:cs="Courier New" w:hint="default"/>
      </w:rPr>
    </w:lvl>
    <w:lvl w:ilvl="8" w:tplc="041A0005" w:tentative="1">
      <w:start w:val="1"/>
      <w:numFmt w:val="bullet"/>
      <w:lvlText w:val=""/>
      <w:lvlJc w:val="left"/>
      <w:pPr>
        <w:ind w:left="6469" w:hanging="360"/>
      </w:pPr>
      <w:rPr>
        <w:rFonts w:ascii="Wingdings" w:hAnsi="Wingdings" w:hint="default"/>
      </w:rPr>
    </w:lvl>
  </w:abstractNum>
  <w:abstractNum w:abstractNumId="26" w15:restartNumberingAfterBreak="0">
    <w:nsid w:val="603A516C"/>
    <w:multiLevelType w:val="hybridMultilevel"/>
    <w:tmpl w:val="F0F80D5A"/>
    <w:lvl w:ilvl="0" w:tplc="9552F240">
      <w:start w:val="2024"/>
      <w:numFmt w:val="bullet"/>
      <w:lvlText w:val="-"/>
      <w:lvlJc w:val="left"/>
      <w:pPr>
        <w:ind w:left="1854" w:hanging="360"/>
      </w:pPr>
      <w:rPr>
        <w:rFonts w:ascii="Times New Roman" w:eastAsia="Times New Roman" w:hAnsi="Times New Roman" w:cs="Times New Roman"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27" w15:restartNumberingAfterBreak="0">
    <w:nsid w:val="68765218"/>
    <w:multiLevelType w:val="hybridMultilevel"/>
    <w:tmpl w:val="568CA9B6"/>
    <w:lvl w:ilvl="0" w:tplc="E8268C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A395732"/>
    <w:multiLevelType w:val="hybridMultilevel"/>
    <w:tmpl w:val="85C424D4"/>
    <w:lvl w:ilvl="0" w:tplc="FFFFFFFF">
      <w:start w:val="1"/>
      <w:numFmt w:val="lowerLetter"/>
      <w:lvlText w:val="%1)"/>
      <w:lvlJc w:val="left"/>
      <w:pPr>
        <w:ind w:left="780" w:hanging="360"/>
      </w:pPr>
      <w:rPr>
        <w:b w:val="0"/>
        <w:i w:val="0"/>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9" w15:restartNumberingAfterBreak="0">
    <w:nsid w:val="6C43052C"/>
    <w:multiLevelType w:val="hybridMultilevel"/>
    <w:tmpl w:val="19AEA912"/>
    <w:lvl w:ilvl="0" w:tplc="041A000B">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0" w15:restartNumberingAfterBreak="0">
    <w:nsid w:val="6E3F39BB"/>
    <w:multiLevelType w:val="hybridMultilevel"/>
    <w:tmpl w:val="E66AF5D0"/>
    <w:lvl w:ilvl="0" w:tplc="F1B2BD7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05F40B5"/>
    <w:multiLevelType w:val="hybridMultilevel"/>
    <w:tmpl w:val="5E86CA58"/>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2" w15:restartNumberingAfterBreak="0">
    <w:nsid w:val="711B6DCA"/>
    <w:multiLevelType w:val="hybridMultilevel"/>
    <w:tmpl w:val="95B272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3A43D64"/>
    <w:multiLevelType w:val="hybridMultilevel"/>
    <w:tmpl w:val="5704940C"/>
    <w:lvl w:ilvl="0" w:tplc="041A000B">
      <w:start w:val="1"/>
      <w:numFmt w:val="bullet"/>
      <w:lvlText w:val=""/>
      <w:lvlJc w:val="left"/>
      <w:pPr>
        <w:ind w:left="1070" w:hanging="360"/>
      </w:pPr>
      <w:rPr>
        <w:rFonts w:ascii="Wingdings" w:hAnsi="Wingdings" w:hint="default"/>
      </w:rPr>
    </w:lvl>
    <w:lvl w:ilvl="1" w:tplc="041A0003" w:tentative="1">
      <w:start w:val="1"/>
      <w:numFmt w:val="bullet"/>
      <w:lvlText w:val="o"/>
      <w:lvlJc w:val="left"/>
      <w:pPr>
        <w:ind w:left="1790" w:hanging="360"/>
      </w:pPr>
      <w:rPr>
        <w:rFonts w:ascii="Courier New" w:hAnsi="Courier New" w:cs="Courier New" w:hint="default"/>
      </w:rPr>
    </w:lvl>
    <w:lvl w:ilvl="2" w:tplc="041A0005" w:tentative="1">
      <w:start w:val="1"/>
      <w:numFmt w:val="bullet"/>
      <w:lvlText w:val=""/>
      <w:lvlJc w:val="left"/>
      <w:pPr>
        <w:ind w:left="2510" w:hanging="360"/>
      </w:pPr>
      <w:rPr>
        <w:rFonts w:ascii="Wingdings" w:hAnsi="Wingdings" w:hint="default"/>
      </w:rPr>
    </w:lvl>
    <w:lvl w:ilvl="3" w:tplc="041A0001" w:tentative="1">
      <w:start w:val="1"/>
      <w:numFmt w:val="bullet"/>
      <w:lvlText w:val=""/>
      <w:lvlJc w:val="left"/>
      <w:pPr>
        <w:ind w:left="3230" w:hanging="360"/>
      </w:pPr>
      <w:rPr>
        <w:rFonts w:ascii="Symbol" w:hAnsi="Symbol" w:hint="default"/>
      </w:rPr>
    </w:lvl>
    <w:lvl w:ilvl="4" w:tplc="041A0003" w:tentative="1">
      <w:start w:val="1"/>
      <w:numFmt w:val="bullet"/>
      <w:lvlText w:val="o"/>
      <w:lvlJc w:val="left"/>
      <w:pPr>
        <w:ind w:left="3950" w:hanging="360"/>
      </w:pPr>
      <w:rPr>
        <w:rFonts w:ascii="Courier New" w:hAnsi="Courier New" w:cs="Courier New" w:hint="default"/>
      </w:rPr>
    </w:lvl>
    <w:lvl w:ilvl="5" w:tplc="041A0005" w:tentative="1">
      <w:start w:val="1"/>
      <w:numFmt w:val="bullet"/>
      <w:lvlText w:val=""/>
      <w:lvlJc w:val="left"/>
      <w:pPr>
        <w:ind w:left="4670" w:hanging="360"/>
      </w:pPr>
      <w:rPr>
        <w:rFonts w:ascii="Wingdings" w:hAnsi="Wingdings" w:hint="default"/>
      </w:rPr>
    </w:lvl>
    <w:lvl w:ilvl="6" w:tplc="041A0001" w:tentative="1">
      <w:start w:val="1"/>
      <w:numFmt w:val="bullet"/>
      <w:lvlText w:val=""/>
      <w:lvlJc w:val="left"/>
      <w:pPr>
        <w:ind w:left="5390" w:hanging="360"/>
      </w:pPr>
      <w:rPr>
        <w:rFonts w:ascii="Symbol" w:hAnsi="Symbol" w:hint="default"/>
      </w:rPr>
    </w:lvl>
    <w:lvl w:ilvl="7" w:tplc="041A0003" w:tentative="1">
      <w:start w:val="1"/>
      <w:numFmt w:val="bullet"/>
      <w:lvlText w:val="o"/>
      <w:lvlJc w:val="left"/>
      <w:pPr>
        <w:ind w:left="6110" w:hanging="360"/>
      </w:pPr>
      <w:rPr>
        <w:rFonts w:ascii="Courier New" w:hAnsi="Courier New" w:cs="Courier New" w:hint="default"/>
      </w:rPr>
    </w:lvl>
    <w:lvl w:ilvl="8" w:tplc="041A0005" w:tentative="1">
      <w:start w:val="1"/>
      <w:numFmt w:val="bullet"/>
      <w:lvlText w:val=""/>
      <w:lvlJc w:val="left"/>
      <w:pPr>
        <w:ind w:left="6830" w:hanging="360"/>
      </w:pPr>
      <w:rPr>
        <w:rFonts w:ascii="Wingdings" w:hAnsi="Wingdings" w:hint="default"/>
      </w:rPr>
    </w:lvl>
  </w:abstractNum>
  <w:abstractNum w:abstractNumId="34" w15:restartNumberingAfterBreak="0">
    <w:nsid w:val="76DE754C"/>
    <w:multiLevelType w:val="hybridMultilevel"/>
    <w:tmpl w:val="719E396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94E7BF4"/>
    <w:multiLevelType w:val="hybridMultilevel"/>
    <w:tmpl w:val="222EB51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CCA31EB"/>
    <w:multiLevelType w:val="hybridMultilevel"/>
    <w:tmpl w:val="669A986E"/>
    <w:lvl w:ilvl="0" w:tplc="BC3A81A6">
      <w:start w:val="5"/>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7" w15:restartNumberingAfterBreak="0">
    <w:nsid w:val="7CFA505E"/>
    <w:multiLevelType w:val="hybridMultilevel"/>
    <w:tmpl w:val="D1F41428"/>
    <w:lvl w:ilvl="0" w:tplc="041A000B">
      <w:start w:val="1"/>
      <w:numFmt w:val="bullet"/>
      <w:lvlText w:val=""/>
      <w:lvlJc w:val="left"/>
      <w:pPr>
        <w:ind w:left="709" w:hanging="360"/>
      </w:pPr>
      <w:rPr>
        <w:rFonts w:ascii="Wingdings" w:hAnsi="Wingdings" w:hint="default"/>
      </w:rPr>
    </w:lvl>
    <w:lvl w:ilvl="1" w:tplc="041A0003" w:tentative="1">
      <w:start w:val="1"/>
      <w:numFmt w:val="bullet"/>
      <w:lvlText w:val="o"/>
      <w:lvlJc w:val="left"/>
      <w:pPr>
        <w:ind w:left="1429" w:hanging="360"/>
      </w:pPr>
      <w:rPr>
        <w:rFonts w:ascii="Courier New" w:hAnsi="Courier New" w:cs="Courier New" w:hint="default"/>
      </w:rPr>
    </w:lvl>
    <w:lvl w:ilvl="2" w:tplc="041A0005" w:tentative="1">
      <w:start w:val="1"/>
      <w:numFmt w:val="bullet"/>
      <w:lvlText w:val=""/>
      <w:lvlJc w:val="left"/>
      <w:pPr>
        <w:ind w:left="2149" w:hanging="360"/>
      </w:pPr>
      <w:rPr>
        <w:rFonts w:ascii="Wingdings" w:hAnsi="Wingdings" w:hint="default"/>
      </w:rPr>
    </w:lvl>
    <w:lvl w:ilvl="3" w:tplc="041A0001" w:tentative="1">
      <w:start w:val="1"/>
      <w:numFmt w:val="bullet"/>
      <w:lvlText w:val=""/>
      <w:lvlJc w:val="left"/>
      <w:pPr>
        <w:ind w:left="2869" w:hanging="360"/>
      </w:pPr>
      <w:rPr>
        <w:rFonts w:ascii="Symbol" w:hAnsi="Symbol" w:hint="default"/>
      </w:rPr>
    </w:lvl>
    <w:lvl w:ilvl="4" w:tplc="041A0003" w:tentative="1">
      <w:start w:val="1"/>
      <w:numFmt w:val="bullet"/>
      <w:lvlText w:val="o"/>
      <w:lvlJc w:val="left"/>
      <w:pPr>
        <w:ind w:left="3589" w:hanging="360"/>
      </w:pPr>
      <w:rPr>
        <w:rFonts w:ascii="Courier New" w:hAnsi="Courier New" w:cs="Courier New" w:hint="default"/>
      </w:rPr>
    </w:lvl>
    <w:lvl w:ilvl="5" w:tplc="041A0005" w:tentative="1">
      <w:start w:val="1"/>
      <w:numFmt w:val="bullet"/>
      <w:lvlText w:val=""/>
      <w:lvlJc w:val="left"/>
      <w:pPr>
        <w:ind w:left="4309" w:hanging="360"/>
      </w:pPr>
      <w:rPr>
        <w:rFonts w:ascii="Wingdings" w:hAnsi="Wingdings" w:hint="default"/>
      </w:rPr>
    </w:lvl>
    <w:lvl w:ilvl="6" w:tplc="041A0001" w:tentative="1">
      <w:start w:val="1"/>
      <w:numFmt w:val="bullet"/>
      <w:lvlText w:val=""/>
      <w:lvlJc w:val="left"/>
      <w:pPr>
        <w:ind w:left="5029" w:hanging="360"/>
      </w:pPr>
      <w:rPr>
        <w:rFonts w:ascii="Symbol" w:hAnsi="Symbol" w:hint="default"/>
      </w:rPr>
    </w:lvl>
    <w:lvl w:ilvl="7" w:tplc="041A0003" w:tentative="1">
      <w:start w:val="1"/>
      <w:numFmt w:val="bullet"/>
      <w:lvlText w:val="o"/>
      <w:lvlJc w:val="left"/>
      <w:pPr>
        <w:ind w:left="5749" w:hanging="360"/>
      </w:pPr>
      <w:rPr>
        <w:rFonts w:ascii="Courier New" w:hAnsi="Courier New" w:cs="Courier New" w:hint="default"/>
      </w:rPr>
    </w:lvl>
    <w:lvl w:ilvl="8" w:tplc="041A0005" w:tentative="1">
      <w:start w:val="1"/>
      <w:numFmt w:val="bullet"/>
      <w:lvlText w:val=""/>
      <w:lvlJc w:val="left"/>
      <w:pPr>
        <w:ind w:left="6469" w:hanging="360"/>
      </w:pPr>
      <w:rPr>
        <w:rFonts w:ascii="Wingdings" w:hAnsi="Wingdings" w:hint="default"/>
      </w:rPr>
    </w:lvl>
  </w:abstractNum>
  <w:num w:numId="1" w16cid:durableId="1242763317">
    <w:abstractNumId w:val="5"/>
  </w:num>
  <w:num w:numId="2" w16cid:durableId="175913437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3776840">
    <w:abstractNumId w:val="12"/>
  </w:num>
  <w:num w:numId="4" w16cid:durableId="7873604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0830314">
    <w:abstractNumId w:val="0"/>
  </w:num>
  <w:num w:numId="6" w16cid:durableId="14456599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7583074">
    <w:abstractNumId w:val="15"/>
  </w:num>
  <w:num w:numId="8" w16cid:durableId="988560047">
    <w:abstractNumId w:val="18"/>
  </w:num>
  <w:num w:numId="9" w16cid:durableId="2107840543">
    <w:abstractNumId w:val="27"/>
  </w:num>
  <w:num w:numId="10" w16cid:durableId="1545947798">
    <w:abstractNumId w:val="7"/>
  </w:num>
  <w:num w:numId="11" w16cid:durableId="1159419158">
    <w:abstractNumId w:val="2"/>
  </w:num>
  <w:num w:numId="12" w16cid:durableId="436826204">
    <w:abstractNumId w:val="16"/>
  </w:num>
  <w:num w:numId="13" w16cid:durableId="1693266873">
    <w:abstractNumId w:val="30"/>
  </w:num>
  <w:num w:numId="14" w16cid:durableId="1057972483">
    <w:abstractNumId w:val="3"/>
  </w:num>
  <w:num w:numId="15" w16cid:durableId="1827087556">
    <w:abstractNumId w:val="6"/>
  </w:num>
  <w:num w:numId="16" w16cid:durableId="569736221">
    <w:abstractNumId w:val="9"/>
  </w:num>
  <w:num w:numId="17" w16cid:durableId="1002902031">
    <w:abstractNumId w:val="17"/>
  </w:num>
  <w:num w:numId="18" w16cid:durableId="325478781">
    <w:abstractNumId w:val="25"/>
  </w:num>
  <w:num w:numId="19" w16cid:durableId="1600748731">
    <w:abstractNumId w:val="37"/>
  </w:num>
  <w:num w:numId="20" w16cid:durableId="1874071253">
    <w:abstractNumId w:val="33"/>
  </w:num>
  <w:num w:numId="21" w16cid:durableId="409429102">
    <w:abstractNumId w:val="23"/>
  </w:num>
  <w:num w:numId="22" w16cid:durableId="1057896400">
    <w:abstractNumId w:val="11"/>
  </w:num>
  <w:num w:numId="23" w16cid:durableId="1254820639">
    <w:abstractNumId w:val="24"/>
  </w:num>
  <w:num w:numId="24" w16cid:durableId="788739340">
    <w:abstractNumId w:val="13"/>
  </w:num>
  <w:num w:numId="25" w16cid:durableId="1157720053">
    <w:abstractNumId w:val="28"/>
  </w:num>
  <w:num w:numId="26" w16cid:durableId="1596787630">
    <w:abstractNumId w:val="32"/>
  </w:num>
  <w:num w:numId="27" w16cid:durableId="463623578">
    <w:abstractNumId w:val="31"/>
  </w:num>
  <w:num w:numId="28" w16cid:durableId="560335232">
    <w:abstractNumId w:val="34"/>
  </w:num>
  <w:num w:numId="29" w16cid:durableId="1346126623">
    <w:abstractNumId w:val="10"/>
  </w:num>
  <w:num w:numId="30" w16cid:durableId="382019341">
    <w:abstractNumId w:val="4"/>
  </w:num>
  <w:num w:numId="31" w16cid:durableId="1775441546">
    <w:abstractNumId w:val="35"/>
  </w:num>
  <w:num w:numId="32" w16cid:durableId="1807233572">
    <w:abstractNumId w:val="14"/>
  </w:num>
  <w:num w:numId="33" w16cid:durableId="1276448698">
    <w:abstractNumId w:val="22"/>
  </w:num>
  <w:num w:numId="34" w16cid:durableId="2112429781">
    <w:abstractNumId w:val="36"/>
  </w:num>
  <w:num w:numId="35" w16cid:durableId="138882681">
    <w:abstractNumId w:val="8"/>
  </w:num>
  <w:num w:numId="36" w16cid:durableId="1191799112">
    <w:abstractNumId w:val="19"/>
  </w:num>
  <w:num w:numId="37" w16cid:durableId="1030230432">
    <w:abstractNumId w:val="21"/>
  </w:num>
  <w:num w:numId="38" w16cid:durableId="111557638">
    <w:abstractNumId w:val="1"/>
  </w:num>
  <w:num w:numId="39" w16cid:durableId="1737631612">
    <w:abstractNumId w:val="29"/>
  </w:num>
  <w:num w:numId="40" w16cid:durableId="2142267541">
    <w:abstractNumId w:val="26"/>
  </w:num>
  <w:num w:numId="41" w16cid:durableId="1426974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6C"/>
    <w:rsid w:val="00067008"/>
    <w:rsid w:val="0007095A"/>
    <w:rsid w:val="000A2700"/>
    <w:rsid w:val="00102A1D"/>
    <w:rsid w:val="0011040A"/>
    <w:rsid w:val="00220C0B"/>
    <w:rsid w:val="002B07AD"/>
    <w:rsid w:val="002D32C0"/>
    <w:rsid w:val="0040691C"/>
    <w:rsid w:val="004E160A"/>
    <w:rsid w:val="00522E2A"/>
    <w:rsid w:val="005E6EFA"/>
    <w:rsid w:val="00667F6C"/>
    <w:rsid w:val="007666B3"/>
    <w:rsid w:val="0081236E"/>
    <w:rsid w:val="008822A3"/>
    <w:rsid w:val="008D23DD"/>
    <w:rsid w:val="00900E7C"/>
    <w:rsid w:val="009C313C"/>
    <w:rsid w:val="00A05071"/>
    <w:rsid w:val="00A07346"/>
    <w:rsid w:val="00B70D65"/>
    <w:rsid w:val="00C07E45"/>
    <w:rsid w:val="00C907A7"/>
    <w:rsid w:val="00F34E4F"/>
    <w:rsid w:val="00F70C93"/>
    <w:rsid w:val="00FB08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BB447"/>
  <w15:docId w15:val="{CFAC882B-4742-460D-A4CB-501EC31D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Strong"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color w:val="000000"/>
      <w:sz w:val="24"/>
      <w:szCs w:val="24"/>
    </w:rPr>
  </w:style>
  <w:style w:type="paragraph" w:styleId="Naslov1">
    <w:name w:val="heading 1"/>
    <w:basedOn w:val="Normal"/>
    <w:next w:val="Normal"/>
    <w:link w:val="Naslov1Char"/>
    <w:qFormat/>
    <w:rsid w:val="00667F6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nhideWhenUsed/>
    <w:qFormat/>
    <w:rsid w:val="00667F6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nhideWhenUsed/>
    <w:qFormat/>
    <w:rsid w:val="00667F6C"/>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ormal"/>
    <w:next w:val="Normal"/>
    <w:link w:val="Naslov4Char"/>
    <w:semiHidden/>
    <w:unhideWhenUsed/>
    <w:qFormat/>
    <w:rsid w:val="00667F6C"/>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ormal"/>
    <w:next w:val="Normal"/>
    <w:link w:val="Naslov5Char"/>
    <w:uiPriority w:val="9"/>
    <w:semiHidden/>
    <w:unhideWhenUsed/>
    <w:qFormat/>
    <w:rsid w:val="00667F6C"/>
    <w:pPr>
      <w:keepNext/>
      <w:keepLines/>
      <w:spacing w:before="80" w:after="40"/>
      <w:outlineLvl w:val="4"/>
    </w:pPr>
    <w:rPr>
      <w:rFonts w:eastAsiaTheme="majorEastAsia" w:cstheme="majorBidi"/>
      <w:color w:val="2E74B5" w:themeColor="accent1" w:themeShade="BF"/>
    </w:rPr>
  </w:style>
  <w:style w:type="paragraph" w:styleId="Naslov6">
    <w:name w:val="heading 6"/>
    <w:basedOn w:val="Normal"/>
    <w:next w:val="Normal"/>
    <w:link w:val="Naslov6Char"/>
    <w:uiPriority w:val="9"/>
    <w:semiHidden/>
    <w:unhideWhenUsed/>
    <w:qFormat/>
    <w:rsid w:val="00667F6C"/>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67F6C"/>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67F6C"/>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67F6C"/>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uiPriority w:val="99"/>
    <w:semiHidden/>
    <w:rsid w:val="002B64B8"/>
    <w:rPr>
      <w:color w:val="808080"/>
    </w:rPr>
  </w:style>
  <w:style w:type="paragraph" w:styleId="Tekstbalonia">
    <w:name w:val="Balloon Text"/>
    <w:basedOn w:val="Normal"/>
    <w:link w:val="TekstbaloniaChar"/>
    <w:rsid w:val="00AE5017"/>
    <w:rPr>
      <w:rFonts w:ascii="Segoe UI" w:hAnsi="Segoe UI" w:cs="Segoe UI"/>
      <w:sz w:val="18"/>
      <w:szCs w:val="18"/>
    </w:rPr>
  </w:style>
  <w:style w:type="character" w:customStyle="1" w:styleId="TekstbaloniaChar">
    <w:name w:val="Tekst balončića Char"/>
    <w:link w:val="Tekstbalonia"/>
    <w:rsid w:val="00AE5017"/>
    <w:rPr>
      <w:rFonts w:ascii="Segoe UI" w:hAnsi="Segoe UI" w:cs="Segoe UI"/>
      <w:sz w:val="18"/>
      <w:szCs w:val="18"/>
    </w:rPr>
  </w:style>
  <w:style w:type="paragraph" w:styleId="Zaglavlje">
    <w:name w:val="header"/>
    <w:basedOn w:val="Normal"/>
    <w:link w:val="ZaglavljeChar"/>
    <w:uiPriority w:val="99"/>
    <w:rsid w:val="00143962"/>
    <w:pPr>
      <w:tabs>
        <w:tab w:val="center" w:pos="4536"/>
        <w:tab w:val="right" w:pos="9072"/>
      </w:tabs>
    </w:pPr>
  </w:style>
  <w:style w:type="character" w:customStyle="1" w:styleId="ZaglavljeChar">
    <w:name w:val="Zaglavlje Char"/>
    <w:link w:val="Zaglavlje"/>
    <w:uiPriority w:val="99"/>
    <w:rsid w:val="00143962"/>
    <w:rPr>
      <w:rFonts w:ascii="Arial" w:hAnsi="Arial" w:cs="Arial"/>
      <w:color w:val="000000"/>
      <w:sz w:val="24"/>
      <w:szCs w:val="24"/>
    </w:rPr>
  </w:style>
  <w:style w:type="paragraph" w:styleId="Podnoje">
    <w:name w:val="footer"/>
    <w:basedOn w:val="Normal"/>
    <w:link w:val="PodnojeChar"/>
    <w:uiPriority w:val="99"/>
    <w:rsid w:val="00143962"/>
    <w:pPr>
      <w:tabs>
        <w:tab w:val="center" w:pos="4536"/>
        <w:tab w:val="right" w:pos="9072"/>
      </w:tabs>
    </w:pPr>
  </w:style>
  <w:style w:type="character" w:customStyle="1" w:styleId="PodnojeChar">
    <w:name w:val="Podnožje Char"/>
    <w:link w:val="Podnoje"/>
    <w:uiPriority w:val="99"/>
    <w:rsid w:val="00143962"/>
    <w:rPr>
      <w:rFonts w:ascii="Arial" w:hAnsi="Arial" w:cs="Arial"/>
      <w:color w:val="000000"/>
      <w:sz w:val="24"/>
      <w:szCs w:val="24"/>
    </w:rPr>
  </w:style>
  <w:style w:type="character" w:customStyle="1" w:styleId="Naslov1Char">
    <w:name w:val="Naslov 1 Char"/>
    <w:basedOn w:val="Zadanifontodlomka"/>
    <w:link w:val="Naslov1"/>
    <w:rsid w:val="00667F6C"/>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rsid w:val="00667F6C"/>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rsid w:val="00667F6C"/>
    <w:rPr>
      <w:rFonts w:ascii="Arial" w:eastAsiaTheme="majorEastAsia" w:hAnsi="Arial" w:cstheme="majorBidi"/>
      <w:color w:val="2E74B5" w:themeColor="accent1" w:themeShade="BF"/>
      <w:sz w:val="28"/>
      <w:szCs w:val="28"/>
    </w:rPr>
  </w:style>
  <w:style w:type="character" w:customStyle="1" w:styleId="Naslov4Char">
    <w:name w:val="Naslov 4 Char"/>
    <w:basedOn w:val="Zadanifontodlomka"/>
    <w:link w:val="Naslov4"/>
    <w:semiHidden/>
    <w:rsid w:val="00667F6C"/>
    <w:rPr>
      <w:rFonts w:ascii="Arial" w:eastAsiaTheme="majorEastAsia" w:hAnsi="Arial" w:cstheme="majorBidi"/>
      <w:i/>
      <w:iCs/>
      <w:color w:val="2E74B5" w:themeColor="accent1" w:themeShade="BF"/>
      <w:sz w:val="24"/>
      <w:szCs w:val="24"/>
    </w:rPr>
  </w:style>
  <w:style w:type="character" w:customStyle="1" w:styleId="Naslov5Char">
    <w:name w:val="Naslov 5 Char"/>
    <w:basedOn w:val="Zadanifontodlomka"/>
    <w:link w:val="Naslov5"/>
    <w:uiPriority w:val="9"/>
    <w:semiHidden/>
    <w:rsid w:val="00667F6C"/>
    <w:rPr>
      <w:rFonts w:ascii="Arial" w:eastAsiaTheme="majorEastAsia" w:hAnsi="Arial" w:cstheme="majorBidi"/>
      <w:color w:val="2E74B5" w:themeColor="accent1" w:themeShade="BF"/>
      <w:sz w:val="24"/>
      <w:szCs w:val="24"/>
    </w:rPr>
  </w:style>
  <w:style w:type="character" w:customStyle="1" w:styleId="Naslov6Char">
    <w:name w:val="Naslov 6 Char"/>
    <w:basedOn w:val="Zadanifontodlomka"/>
    <w:link w:val="Naslov6"/>
    <w:uiPriority w:val="9"/>
    <w:semiHidden/>
    <w:rsid w:val="00667F6C"/>
    <w:rPr>
      <w:rFonts w:ascii="Arial" w:eastAsiaTheme="majorEastAsia" w:hAnsi="Arial" w:cstheme="majorBidi"/>
      <w:i/>
      <w:iCs/>
      <w:color w:val="595959" w:themeColor="text1" w:themeTint="A6"/>
      <w:sz w:val="24"/>
      <w:szCs w:val="24"/>
    </w:rPr>
  </w:style>
  <w:style w:type="character" w:customStyle="1" w:styleId="Naslov7Char">
    <w:name w:val="Naslov 7 Char"/>
    <w:basedOn w:val="Zadanifontodlomka"/>
    <w:link w:val="Naslov7"/>
    <w:uiPriority w:val="9"/>
    <w:semiHidden/>
    <w:rsid w:val="00667F6C"/>
    <w:rPr>
      <w:rFonts w:ascii="Arial" w:eastAsiaTheme="majorEastAsia" w:hAnsi="Arial" w:cstheme="majorBidi"/>
      <w:color w:val="595959" w:themeColor="text1" w:themeTint="A6"/>
      <w:sz w:val="24"/>
      <w:szCs w:val="24"/>
    </w:rPr>
  </w:style>
  <w:style w:type="character" w:customStyle="1" w:styleId="Naslov8Char">
    <w:name w:val="Naslov 8 Char"/>
    <w:basedOn w:val="Zadanifontodlomka"/>
    <w:link w:val="Naslov8"/>
    <w:uiPriority w:val="9"/>
    <w:semiHidden/>
    <w:rsid w:val="00667F6C"/>
    <w:rPr>
      <w:rFonts w:ascii="Arial" w:eastAsiaTheme="majorEastAsia" w:hAnsi="Arial" w:cstheme="majorBidi"/>
      <w:i/>
      <w:iCs/>
      <w:color w:val="272727" w:themeColor="text1" w:themeTint="D8"/>
      <w:sz w:val="24"/>
      <w:szCs w:val="24"/>
    </w:rPr>
  </w:style>
  <w:style w:type="character" w:customStyle="1" w:styleId="Naslov9Char">
    <w:name w:val="Naslov 9 Char"/>
    <w:basedOn w:val="Zadanifontodlomka"/>
    <w:link w:val="Naslov9"/>
    <w:uiPriority w:val="9"/>
    <w:semiHidden/>
    <w:rsid w:val="00667F6C"/>
    <w:rPr>
      <w:rFonts w:ascii="Arial" w:eastAsiaTheme="majorEastAsia" w:hAnsi="Arial" w:cstheme="majorBidi"/>
      <w:color w:val="272727" w:themeColor="text1" w:themeTint="D8"/>
      <w:sz w:val="24"/>
      <w:szCs w:val="24"/>
    </w:rPr>
  </w:style>
  <w:style w:type="paragraph" w:styleId="Naslov">
    <w:name w:val="Title"/>
    <w:basedOn w:val="Normal"/>
    <w:next w:val="Normal"/>
    <w:link w:val="NaslovChar"/>
    <w:uiPriority w:val="10"/>
    <w:qFormat/>
    <w:rsid w:val="00667F6C"/>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67F6C"/>
    <w:rPr>
      <w:rFonts w:asciiTheme="majorHAnsi" w:eastAsiaTheme="majorEastAsia" w:hAnsiTheme="majorHAnsi" w:cstheme="majorBidi"/>
      <w:color w:val="000000"/>
      <w:spacing w:val="-10"/>
      <w:kern w:val="28"/>
      <w:sz w:val="56"/>
      <w:szCs w:val="56"/>
    </w:rPr>
  </w:style>
  <w:style w:type="paragraph" w:styleId="Podnaslov">
    <w:name w:val="Subtitle"/>
    <w:basedOn w:val="Normal"/>
    <w:next w:val="Normal"/>
    <w:link w:val="PodnaslovChar"/>
    <w:uiPriority w:val="11"/>
    <w:qFormat/>
    <w:rsid w:val="00667F6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67F6C"/>
    <w:rPr>
      <w:rFonts w:ascii="Arial" w:eastAsiaTheme="majorEastAsia" w:hAnsi="Arial" w:cstheme="majorBidi"/>
      <w:color w:val="595959" w:themeColor="text1" w:themeTint="A6"/>
      <w:spacing w:val="15"/>
      <w:sz w:val="28"/>
      <w:szCs w:val="28"/>
    </w:rPr>
  </w:style>
  <w:style w:type="paragraph" w:styleId="Citat">
    <w:name w:val="Quote"/>
    <w:basedOn w:val="Normal"/>
    <w:next w:val="Normal"/>
    <w:link w:val="CitatChar"/>
    <w:uiPriority w:val="29"/>
    <w:qFormat/>
    <w:rsid w:val="00667F6C"/>
    <w:pPr>
      <w:spacing w:before="160"/>
      <w:jc w:val="center"/>
    </w:pPr>
    <w:rPr>
      <w:i/>
      <w:iCs/>
      <w:color w:val="404040" w:themeColor="text1" w:themeTint="BF"/>
    </w:rPr>
  </w:style>
  <w:style w:type="character" w:customStyle="1" w:styleId="CitatChar">
    <w:name w:val="Citat Char"/>
    <w:basedOn w:val="Zadanifontodlomka"/>
    <w:link w:val="Citat"/>
    <w:uiPriority w:val="29"/>
    <w:rsid w:val="00667F6C"/>
    <w:rPr>
      <w:rFonts w:ascii="Arial" w:hAnsi="Arial" w:cs="Arial"/>
      <w:i/>
      <w:iCs/>
      <w:color w:val="404040" w:themeColor="text1" w:themeTint="BF"/>
      <w:sz w:val="24"/>
      <w:szCs w:val="24"/>
    </w:rPr>
  </w:style>
  <w:style w:type="paragraph" w:styleId="Odlomakpopisa">
    <w:name w:val="List Paragraph"/>
    <w:basedOn w:val="Normal"/>
    <w:uiPriority w:val="34"/>
    <w:qFormat/>
    <w:rsid w:val="00667F6C"/>
    <w:pPr>
      <w:ind w:left="720"/>
      <w:contextualSpacing/>
    </w:pPr>
  </w:style>
  <w:style w:type="character" w:styleId="Jakoisticanje">
    <w:name w:val="Intense Emphasis"/>
    <w:basedOn w:val="Zadanifontodlomka"/>
    <w:uiPriority w:val="21"/>
    <w:qFormat/>
    <w:rsid w:val="00667F6C"/>
    <w:rPr>
      <w:i/>
      <w:iCs/>
      <w:color w:val="2E74B5" w:themeColor="accent1" w:themeShade="BF"/>
    </w:rPr>
  </w:style>
  <w:style w:type="paragraph" w:styleId="Naglaencitat">
    <w:name w:val="Intense Quote"/>
    <w:basedOn w:val="Normal"/>
    <w:next w:val="Normal"/>
    <w:link w:val="NaglaencitatChar"/>
    <w:uiPriority w:val="30"/>
    <w:qFormat/>
    <w:rsid w:val="00667F6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aglaencitatChar">
    <w:name w:val="Naglašen citat Char"/>
    <w:basedOn w:val="Zadanifontodlomka"/>
    <w:link w:val="Naglaencitat"/>
    <w:uiPriority w:val="30"/>
    <w:rsid w:val="00667F6C"/>
    <w:rPr>
      <w:rFonts w:ascii="Arial" w:hAnsi="Arial" w:cs="Arial"/>
      <w:i/>
      <w:iCs/>
      <w:color w:val="2E74B5" w:themeColor="accent1" w:themeShade="BF"/>
      <w:sz w:val="24"/>
      <w:szCs w:val="24"/>
    </w:rPr>
  </w:style>
  <w:style w:type="character" w:styleId="Istaknutareferenca">
    <w:name w:val="Intense Reference"/>
    <w:basedOn w:val="Zadanifontodlomka"/>
    <w:uiPriority w:val="32"/>
    <w:qFormat/>
    <w:rsid w:val="00667F6C"/>
    <w:rPr>
      <w:b/>
      <w:bCs/>
      <w:smallCaps/>
      <w:color w:val="2E74B5" w:themeColor="accent1" w:themeShade="BF"/>
      <w:spacing w:val="5"/>
    </w:rPr>
  </w:style>
  <w:style w:type="character" w:styleId="Hiperveza">
    <w:name w:val="Hyperlink"/>
    <w:uiPriority w:val="99"/>
    <w:unhideWhenUsed/>
    <w:rsid w:val="00667F6C"/>
    <w:rPr>
      <w:color w:val="0000FF"/>
      <w:u w:val="single"/>
    </w:rPr>
  </w:style>
  <w:style w:type="character" w:styleId="SlijeenaHiperveza">
    <w:name w:val="FollowedHyperlink"/>
    <w:unhideWhenUsed/>
    <w:rsid w:val="00667F6C"/>
    <w:rPr>
      <w:color w:val="800080"/>
      <w:u w:val="single"/>
    </w:rPr>
  </w:style>
  <w:style w:type="paragraph" w:styleId="StandardWeb">
    <w:name w:val="Normal (Web)"/>
    <w:basedOn w:val="Normal"/>
    <w:unhideWhenUsed/>
    <w:rsid w:val="00667F6C"/>
    <w:pPr>
      <w:spacing w:before="100" w:beforeAutospacing="1" w:after="100" w:afterAutospacing="1"/>
      <w:jc w:val="center"/>
    </w:pPr>
    <w:rPr>
      <w:rFonts w:ascii="Times New Roman" w:hAnsi="Times New Roman" w:cs="Times New Roman"/>
      <w:color w:val="auto"/>
      <w:lang w:eastAsia="sl-SI"/>
    </w:rPr>
  </w:style>
  <w:style w:type="paragraph" w:styleId="Tekstfusnote">
    <w:name w:val="footnote text"/>
    <w:basedOn w:val="Normal"/>
    <w:link w:val="TekstfusnoteChar"/>
    <w:unhideWhenUsed/>
    <w:rsid w:val="00667F6C"/>
    <w:pPr>
      <w:jc w:val="center"/>
    </w:pPr>
    <w:rPr>
      <w:rFonts w:ascii="Times New Roman" w:hAnsi="Times New Roman" w:cs="Times New Roman"/>
      <w:color w:val="auto"/>
      <w:sz w:val="20"/>
      <w:szCs w:val="20"/>
    </w:rPr>
  </w:style>
  <w:style w:type="character" w:customStyle="1" w:styleId="TekstfusnoteChar">
    <w:name w:val="Tekst fusnote Char"/>
    <w:basedOn w:val="Zadanifontodlomka"/>
    <w:link w:val="Tekstfusnote"/>
    <w:rsid w:val="00667F6C"/>
  </w:style>
  <w:style w:type="paragraph" w:styleId="Tekstkomentara">
    <w:name w:val="annotation text"/>
    <w:basedOn w:val="Normal"/>
    <w:link w:val="TekstkomentaraChar"/>
    <w:uiPriority w:val="99"/>
    <w:unhideWhenUsed/>
    <w:rsid w:val="00667F6C"/>
    <w:pPr>
      <w:jc w:val="center"/>
    </w:pPr>
    <w:rPr>
      <w:rFonts w:ascii="Times New Roman" w:hAnsi="Times New Roman" w:cs="Times New Roman"/>
      <w:color w:val="auto"/>
      <w:sz w:val="20"/>
      <w:szCs w:val="20"/>
    </w:rPr>
  </w:style>
  <w:style w:type="character" w:customStyle="1" w:styleId="TekstkomentaraChar">
    <w:name w:val="Tekst komentara Char"/>
    <w:basedOn w:val="Zadanifontodlomka"/>
    <w:link w:val="Tekstkomentara"/>
    <w:uiPriority w:val="99"/>
    <w:rsid w:val="00667F6C"/>
  </w:style>
  <w:style w:type="paragraph" w:styleId="Tijeloteksta">
    <w:name w:val="Body Text"/>
    <w:basedOn w:val="Normal"/>
    <w:link w:val="TijelotekstaChar"/>
    <w:unhideWhenUsed/>
    <w:rsid w:val="00667F6C"/>
    <w:pPr>
      <w:spacing w:after="120"/>
      <w:jc w:val="center"/>
    </w:pPr>
    <w:rPr>
      <w:rFonts w:ascii="Times New Roman" w:hAnsi="Times New Roman" w:cs="Times New Roman"/>
      <w:color w:val="auto"/>
    </w:rPr>
  </w:style>
  <w:style w:type="character" w:customStyle="1" w:styleId="TijelotekstaChar">
    <w:name w:val="Tijelo teksta Char"/>
    <w:basedOn w:val="Zadanifontodlomka"/>
    <w:link w:val="Tijeloteksta"/>
    <w:rsid w:val="00667F6C"/>
    <w:rPr>
      <w:sz w:val="24"/>
      <w:szCs w:val="24"/>
    </w:rPr>
  </w:style>
  <w:style w:type="paragraph" w:styleId="Tijeloteksta2">
    <w:name w:val="Body Text 2"/>
    <w:basedOn w:val="Normal"/>
    <w:link w:val="Tijeloteksta2Char"/>
    <w:unhideWhenUsed/>
    <w:rsid w:val="00667F6C"/>
    <w:pPr>
      <w:jc w:val="center"/>
    </w:pPr>
    <w:rPr>
      <w:color w:val="0000FF"/>
      <w:sz w:val="18"/>
      <w:szCs w:val="18"/>
      <w:lang w:eastAsia="sl-SI"/>
    </w:rPr>
  </w:style>
  <w:style w:type="character" w:customStyle="1" w:styleId="Tijeloteksta2Char">
    <w:name w:val="Tijelo teksta 2 Char"/>
    <w:basedOn w:val="Zadanifontodlomka"/>
    <w:link w:val="Tijeloteksta2"/>
    <w:rsid w:val="00667F6C"/>
    <w:rPr>
      <w:rFonts w:ascii="Arial" w:hAnsi="Arial" w:cs="Arial"/>
      <w:color w:val="0000FF"/>
      <w:sz w:val="18"/>
      <w:szCs w:val="18"/>
      <w:lang w:eastAsia="sl-SI"/>
    </w:rPr>
  </w:style>
  <w:style w:type="paragraph" w:styleId="Tijeloteksta-uvlaka2">
    <w:name w:val="Body Text Indent 2"/>
    <w:basedOn w:val="Normal"/>
    <w:link w:val="Tijeloteksta-uvlaka2Char"/>
    <w:unhideWhenUsed/>
    <w:rsid w:val="00667F6C"/>
    <w:pPr>
      <w:ind w:left="720" w:hanging="720"/>
      <w:jc w:val="center"/>
    </w:pPr>
    <w:rPr>
      <w:rFonts w:ascii="Times New Roman" w:hAnsi="Times New Roman" w:cs="Times New Roman"/>
      <w:color w:val="0000FF"/>
      <w:lang w:eastAsia="sl-SI"/>
    </w:rPr>
  </w:style>
  <w:style w:type="character" w:customStyle="1" w:styleId="Tijeloteksta-uvlaka2Char">
    <w:name w:val="Tijelo teksta - uvlaka 2 Char"/>
    <w:basedOn w:val="Zadanifontodlomka"/>
    <w:link w:val="Tijeloteksta-uvlaka2"/>
    <w:rsid w:val="00667F6C"/>
    <w:rPr>
      <w:color w:val="0000FF"/>
      <w:sz w:val="24"/>
      <w:szCs w:val="24"/>
      <w:lang w:eastAsia="sl-SI"/>
    </w:rPr>
  </w:style>
  <w:style w:type="paragraph" w:styleId="Kartadokumenta">
    <w:name w:val="Document Map"/>
    <w:basedOn w:val="Normal"/>
    <w:link w:val="KartadokumentaChar"/>
    <w:unhideWhenUsed/>
    <w:rsid w:val="00667F6C"/>
    <w:pPr>
      <w:shd w:val="clear" w:color="auto" w:fill="000080"/>
      <w:jc w:val="center"/>
    </w:pPr>
    <w:rPr>
      <w:rFonts w:ascii="Tahoma" w:hAnsi="Tahoma" w:cs="Tahoma"/>
      <w:color w:val="auto"/>
      <w:sz w:val="20"/>
      <w:szCs w:val="20"/>
    </w:rPr>
  </w:style>
  <w:style w:type="character" w:customStyle="1" w:styleId="KartadokumentaChar">
    <w:name w:val="Karta dokumenta Char"/>
    <w:basedOn w:val="Zadanifontodlomka"/>
    <w:link w:val="Kartadokumenta"/>
    <w:rsid w:val="00667F6C"/>
    <w:rPr>
      <w:rFonts w:ascii="Tahoma" w:hAnsi="Tahoma" w:cs="Tahoma"/>
      <w:shd w:val="clear" w:color="auto" w:fill="000080"/>
    </w:rPr>
  </w:style>
  <w:style w:type="paragraph" w:styleId="Predmetkomentara">
    <w:name w:val="annotation subject"/>
    <w:basedOn w:val="Tekstkomentara"/>
    <w:next w:val="Tekstkomentara"/>
    <w:link w:val="PredmetkomentaraChar"/>
    <w:unhideWhenUsed/>
    <w:rsid w:val="00667F6C"/>
    <w:rPr>
      <w:b/>
      <w:bCs/>
    </w:rPr>
  </w:style>
  <w:style w:type="character" w:customStyle="1" w:styleId="PredmetkomentaraChar">
    <w:name w:val="Predmet komentara Char"/>
    <w:basedOn w:val="TekstkomentaraChar"/>
    <w:link w:val="Predmetkomentara"/>
    <w:rsid w:val="00667F6C"/>
    <w:rPr>
      <w:b/>
      <w:bCs/>
    </w:rPr>
  </w:style>
  <w:style w:type="paragraph" w:customStyle="1" w:styleId="Institutionquisigne">
    <w:name w:val="Institution qui signe"/>
    <w:basedOn w:val="Normal"/>
    <w:next w:val="Personnequisigne"/>
    <w:rsid w:val="00667F6C"/>
    <w:pPr>
      <w:widowControl w:val="0"/>
      <w:tabs>
        <w:tab w:val="left" w:pos="4253"/>
      </w:tabs>
      <w:overflowPunct w:val="0"/>
      <w:autoSpaceDE w:val="0"/>
      <w:autoSpaceDN w:val="0"/>
      <w:adjustRightInd w:val="0"/>
      <w:spacing w:before="720"/>
      <w:jc w:val="both"/>
    </w:pPr>
    <w:rPr>
      <w:rFonts w:ascii="Times New Roman" w:hAnsi="Times New Roman" w:cs="Times New Roman"/>
      <w:i/>
      <w:color w:val="auto"/>
      <w:szCs w:val="20"/>
      <w:lang w:val="en-US" w:eastAsia="sl-SI"/>
    </w:rPr>
  </w:style>
  <w:style w:type="paragraph" w:customStyle="1" w:styleId="Personnequisigne">
    <w:name w:val="Personne qui signe"/>
    <w:basedOn w:val="Normal"/>
    <w:next w:val="Institutionquisigne"/>
    <w:rsid w:val="00667F6C"/>
    <w:pPr>
      <w:widowControl w:val="0"/>
      <w:tabs>
        <w:tab w:val="left" w:pos="4253"/>
      </w:tabs>
      <w:overflowPunct w:val="0"/>
      <w:autoSpaceDE w:val="0"/>
      <w:autoSpaceDN w:val="0"/>
      <w:adjustRightInd w:val="0"/>
      <w:jc w:val="both"/>
    </w:pPr>
    <w:rPr>
      <w:rFonts w:ascii="Times New Roman" w:hAnsi="Times New Roman" w:cs="Times New Roman"/>
      <w:i/>
      <w:color w:val="auto"/>
      <w:szCs w:val="20"/>
      <w:lang w:val="en-US" w:eastAsia="sl-SI"/>
    </w:rPr>
  </w:style>
  <w:style w:type="paragraph" w:customStyle="1" w:styleId="BodyText31">
    <w:name w:val="Body Text 31"/>
    <w:basedOn w:val="Normal"/>
    <w:rsid w:val="00667F6C"/>
    <w:pPr>
      <w:jc w:val="both"/>
    </w:pPr>
    <w:rPr>
      <w:rFonts w:ascii="Times New Roman" w:hAnsi="Times New Roman" w:cs="Times New Roman"/>
      <w:color w:val="auto"/>
      <w:szCs w:val="20"/>
      <w:lang w:eastAsia="sl-SI"/>
    </w:rPr>
  </w:style>
  <w:style w:type="paragraph" w:customStyle="1" w:styleId="t-12-9-fett-s">
    <w:name w:val="t-12-9-fett-s"/>
    <w:basedOn w:val="Normal"/>
    <w:rsid w:val="00667F6C"/>
    <w:pPr>
      <w:spacing w:before="100" w:beforeAutospacing="1" w:after="100" w:afterAutospacing="1"/>
      <w:jc w:val="center"/>
    </w:pPr>
    <w:rPr>
      <w:rFonts w:ascii="Times New Roman" w:hAnsi="Times New Roman" w:cs="Times New Roman"/>
      <w:b/>
      <w:bCs/>
      <w:color w:val="auto"/>
      <w:sz w:val="28"/>
      <w:szCs w:val="28"/>
    </w:rPr>
  </w:style>
  <w:style w:type="paragraph" w:customStyle="1" w:styleId="T-98-2">
    <w:name w:val="T-9/8-2"/>
    <w:basedOn w:val="Normal"/>
    <w:rsid w:val="00667F6C"/>
    <w:pPr>
      <w:widowControl w:val="0"/>
      <w:tabs>
        <w:tab w:val="left" w:pos="2153"/>
      </w:tabs>
      <w:autoSpaceDE w:val="0"/>
      <w:autoSpaceDN w:val="0"/>
      <w:adjustRightInd w:val="0"/>
      <w:spacing w:after="43"/>
      <w:ind w:firstLine="342"/>
      <w:jc w:val="both"/>
    </w:pPr>
    <w:rPr>
      <w:rFonts w:ascii="Times-NewRoman" w:hAnsi="Times-NewRoman" w:cs="Times New Roman"/>
      <w:color w:val="auto"/>
      <w:sz w:val="19"/>
      <w:szCs w:val="19"/>
    </w:rPr>
  </w:style>
  <w:style w:type="paragraph" w:customStyle="1" w:styleId="p">
    <w:name w:val="p"/>
    <w:basedOn w:val="Normal"/>
    <w:rsid w:val="00667F6C"/>
    <w:pPr>
      <w:spacing w:before="60" w:after="15"/>
      <w:ind w:left="15" w:right="15" w:firstLine="240"/>
      <w:jc w:val="both"/>
    </w:pPr>
    <w:rPr>
      <w:rFonts w:eastAsia="Arial Unicode MS"/>
      <w:color w:val="222222"/>
      <w:sz w:val="22"/>
      <w:szCs w:val="22"/>
      <w:lang w:eastAsia="sl-SI"/>
    </w:rPr>
  </w:style>
  <w:style w:type="paragraph" w:customStyle="1" w:styleId="CharCharCharCharCharChar">
    <w:name w:val="Char Char Char Char Char Char"/>
    <w:basedOn w:val="Normal"/>
    <w:rsid w:val="00667F6C"/>
    <w:pPr>
      <w:spacing w:after="160" w:line="240" w:lineRule="exact"/>
      <w:jc w:val="center"/>
    </w:pPr>
    <w:rPr>
      <w:rFonts w:ascii="Tahoma" w:hAnsi="Tahoma" w:cs="Times New Roman"/>
      <w:color w:val="auto"/>
      <w:sz w:val="20"/>
      <w:szCs w:val="20"/>
      <w:lang w:val="en-US" w:eastAsia="en-US"/>
    </w:rPr>
  </w:style>
  <w:style w:type="character" w:styleId="Referencafusnote">
    <w:name w:val="footnote reference"/>
    <w:unhideWhenUsed/>
    <w:rsid w:val="00667F6C"/>
    <w:rPr>
      <w:vertAlign w:val="superscript"/>
    </w:rPr>
  </w:style>
  <w:style w:type="character" w:styleId="Referencakomentara">
    <w:name w:val="annotation reference"/>
    <w:uiPriority w:val="99"/>
    <w:unhideWhenUsed/>
    <w:rsid w:val="00667F6C"/>
    <w:rPr>
      <w:sz w:val="16"/>
      <w:szCs w:val="16"/>
    </w:rPr>
  </w:style>
  <w:style w:type="paragraph" w:styleId="TOCNaslov">
    <w:name w:val="TOC Heading"/>
    <w:basedOn w:val="Naslov1"/>
    <w:next w:val="Normal"/>
    <w:uiPriority w:val="39"/>
    <w:unhideWhenUsed/>
    <w:qFormat/>
    <w:rsid w:val="00667F6C"/>
    <w:pPr>
      <w:spacing w:before="240" w:after="0"/>
      <w:outlineLvl w:val="9"/>
    </w:pPr>
    <w:rPr>
      <w:rFonts w:ascii="Calibri Light" w:eastAsia="Times New Roman" w:hAnsi="Calibri Light" w:cs="Times New Roman"/>
      <w:color w:val="2E74B5"/>
      <w:sz w:val="32"/>
      <w:szCs w:val="32"/>
    </w:rPr>
  </w:style>
  <w:style w:type="paragraph" w:styleId="Sadraj1">
    <w:name w:val="toc 1"/>
    <w:basedOn w:val="Normal"/>
    <w:next w:val="Normal"/>
    <w:autoRedefine/>
    <w:uiPriority w:val="39"/>
    <w:rsid w:val="00667F6C"/>
    <w:pPr>
      <w:jc w:val="center"/>
    </w:pPr>
    <w:rPr>
      <w:rFonts w:ascii="Times New Roman" w:hAnsi="Times New Roman" w:cs="Times New Roman"/>
      <w:color w:val="auto"/>
    </w:rPr>
  </w:style>
  <w:style w:type="paragraph" w:styleId="Revizija">
    <w:name w:val="Revision"/>
    <w:hidden/>
    <w:uiPriority w:val="99"/>
    <w:semiHidden/>
    <w:rsid w:val="00667F6C"/>
    <w:pPr>
      <w:jc w:val="center"/>
    </w:pPr>
    <w:rPr>
      <w:sz w:val="24"/>
      <w:szCs w:val="24"/>
    </w:rPr>
  </w:style>
  <w:style w:type="paragraph" w:styleId="Sadraj2">
    <w:name w:val="toc 2"/>
    <w:basedOn w:val="Normal"/>
    <w:next w:val="Normal"/>
    <w:autoRedefine/>
    <w:uiPriority w:val="39"/>
    <w:unhideWhenUsed/>
    <w:rsid w:val="00667F6C"/>
    <w:pPr>
      <w:spacing w:after="100" w:line="259" w:lineRule="auto"/>
      <w:ind w:left="220"/>
      <w:jc w:val="center"/>
    </w:pPr>
    <w:rPr>
      <w:rFonts w:ascii="Calibri" w:hAnsi="Calibri" w:cs="Times New Roman"/>
      <w:color w:val="auto"/>
      <w:sz w:val="22"/>
      <w:szCs w:val="22"/>
    </w:rPr>
  </w:style>
  <w:style w:type="paragraph" w:styleId="Sadraj3">
    <w:name w:val="toc 3"/>
    <w:basedOn w:val="Normal"/>
    <w:next w:val="Normal"/>
    <w:autoRedefine/>
    <w:uiPriority w:val="39"/>
    <w:unhideWhenUsed/>
    <w:rsid w:val="00667F6C"/>
    <w:pPr>
      <w:spacing w:after="100" w:line="259" w:lineRule="auto"/>
      <w:ind w:left="440"/>
      <w:jc w:val="center"/>
    </w:pPr>
    <w:rPr>
      <w:rFonts w:ascii="Calibri" w:hAnsi="Calibri" w:cs="Times New Roman"/>
      <w:color w:val="auto"/>
      <w:sz w:val="22"/>
      <w:szCs w:val="22"/>
    </w:rPr>
  </w:style>
  <w:style w:type="paragraph" w:customStyle="1" w:styleId="CM4">
    <w:name w:val="CM4"/>
    <w:basedOn w:val="Normal"/>
    <w:next w:val="Normal"/>
    <w:uiPriority w:val="99"/>
    <w:rsid w:val="00667F6C"/>
    <w:pPr>
      <w:widowControl w:val="0"/>
      <w:autoSpaceDE w:val="0"/>
      <w:autoSpaceDN w:val="0"/>
      <w:adjustRightInd w:val="0"/>
      <w:jc w:val="center"/>
    </w:pPr>
    <w:rPr>
      <w:rFonts w:ascii="EUAlbertina" w:hAnsi="EUAlbertina" w:cs="Times New Roman"/>
      <w:color w:val="auto"/>
    </w:rPr>
  </w:style>
  <w:style w:type="character" w:customStyle="1" w:styleId="black">
    <w:name w:val="black"/>
    <w:rsid w:val="00667F6C"/>
  </w:style>
  <w:style w:type="character" w:styleId="Istaknuto">
    <w:name w:val="Emphasis"/>
    <w:uiPriority w:val="20"/>
    <w:qFormat/>
    <w:rsid w:val="00667F6C"/>
    <w:rPr>
      <w:i/>
      <w:iCs/>
    </w:rPr>
  </w:style>
  <w:style w:type="paragraph" w:styleId="Obinitekst">
    <w:name w:val="Plain Text"/>
    <w:basedOn w:val="Normal"/>
    <w:link w:val="ObinitekstChar"/>
    <w:uiPriority w:val="99"/>
    <w:unhideWhenUsed/>
    <w:rsid w:val="00667F6C"/>
    <w:pPr>
      <w:jc w:val="center"/>
    </w:pPr>
    <w:rPr>
      <w:rFonts w:ascii="Calibri" w:eastAsiaTheme="minorHAnsi" w:hAnsi="Calibri" w:cstheme="minorBidi"/>
      <w:color w:val="auto"/>
      <w:sz w:val="22"/>
      <w:szCs w:val="21"/>
      <w:lang w:eastAsia="en-US"/>
    </w:rPr>
  </w:style>
  <w:style w:type="character" w:customStyle="1" w:styleId="ObinitekstChar">
    <w:name w:val="Obični tekst Char"/>
    <w:basedOn w:val="Zadanifontodlomka"/>
    <w:link w:val="Obinitekst"/>
    <w:uiPriority w:val="99"/>
    <w:rsid w:val="00667F6C"/>
    <w:rPr>
      <w:rFonts w:ascii="Calibri" w:eastAsiaTheme="minorHAnsi" w:hAnsi="Calibri" w:cstheme="minorBidi"/>
      <w:sz w:val="22"/>
      <w:szCs w:val="21"/>
      <w:lang w:eastAsia="en-US"/>
    </w:rPr>
  </w:style>
  <w:style w:type="character" w:customStyle="1" w:styleId="Nerijeenospominjanje1">
    <w:name w:val="Neriješeno spominjanje1"/>
    <w:basedOn w:val="Zadanifontodlomka"/>
    <w:uiPriority w:val="99"/>
    <w:semiHidden/>
    <w:unhideWhenUsed/>
    <w:rsid w:val="00667F6C"/>
    <w:rPr>
      <w:color w:val="605E5C"/>
      <w:shd w:val="clear" w:color="auto" w:fill="E1DFDD"/>
    </w:rPr>
  </w:style>
  <w:style w:type="character" w:customStyle="1" w:styleId="cf01">
    <w:name w:val="cf01"/>
    <w:basedOn w:val="Zadanifontodlomka"/>
    <w:rsid w:val="00667F6C"/>
    <w:rPr>
      <w:rFonts w:ascii="Segoe UI" w:hAnsi="Segoe UI" w:cs="Segoe UI" w:hint="default"/>
      <w:sz w:val="18"/>
      <w:szCs w:val="18"/>
    </w:rPr>
  </w:style>
  <w:style w:type="paragraph" w:customStyle="1" w:styleId="box471042">
    <w:name w:val="box_471042"/>
    <w:basedOn w:val="Normal"/>
    <w:rsid w:val="00667F6C"/>
    <w:pPr>
      <w:spacing w:before="100" w:beforeAutospacing="1" w:after="100" w:afterAutospacing="1"/>
    </w:pPr>
    <w:rPr>
      <w:rFonts w:ascii="Times New Roman" w:hAnsi="Times New Roman" w:cs="Times New Roman"/>
      <w:color w:val="auto"/>
    </w:rPr>
  </w:style>
  <w:style w:type="character" w:styleId="Nerijeenospominjanje">
    <w:name w:val="Unresolved Mention"/>
    <w:basedOn w:val="Zadanifontodlomka"/>
    <w:uiPriority w:val="99"/>
    <w:semiHidden/>
    <w:unhideWhenUsed/>
    <w:rsid w:val="00667F6C"/>
    <w:rPr>
      <w:color w:val="605E5C"/>
      <w:shd w:val="clear" w:color="auto" w:fill="E1DFDD"/>
    </w:rPr>
  </w:style>
  <w:style w:type="character" w:styleId="Brojstranice">
    <w:name w:val="page number"/>
    <w:basedOn w:val="Zadanifontodlomka"/>
    <w:rsid w:val="00667F6C"/>
  </w:style>
  <w:style w:type="paragraph" w:customStyle="1" w:styleId="Default">
    <w:name w:val="Default"/>
    <w:rsid w:val="00667F6C"/>
    <w:pPr>
      <w:autoSpaceDE w:val="0"/>
      <w:autoSpaceDN w:val="0"/>
      <w:adjustRightInd w:val="0"/>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ec.europa.eu/food/food-feed-portal/screen/feed-additives/search"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food/food-feed-portal/screen/feed-additives/search"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ec.europa.eu/food/food-feed-portal/screen/feed-additives/search"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ec.europa.eu/food/food-feed-portal/screen/feed-additives/search"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footer" Target="footer6.xml"/><Relationship Id="rId5" Type="http://schemas.openxmlformats.org/officeDocument/2006/relationships/styles" Target="styles.xml"/><Relationship Id="rId15" Type="http://schemas.openxmlformats.org/officeDocument/2006/relationships/hyperlink" Target="http://www.veterinarstvo.hr/default.aspx?id=1049"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image" Target="media/image1.emf"/><Relationship Id="rId19" Type="http://schemas.openxmlformats.org/officeDocument/2006/relationships/hyperlink" Target="https://ec.europa.eu/food/food-feed-portal/screen/feed-additives/search" TargetMode="External"/><Relationship Id="rId31"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eterinarstvo.hr/default.aspx?id=12" TargetMode="External"/><Relationship Id="rId22" Type="http://schemas.openxmlformats.org/officeDocument/2006/relationships/hyperlink" Target="https://ec.europa.eu/food/food-feed-portal/screen/feed-additives/search" TargetMode="External"/><Relationship Id="rId27" Type="http://schemas.openxmlformats.org/officeDocument/2006/relationships/header" Target="header4.xml"/><Relationship Id="rId30" Type="http://schemas.openxmlformats.org/officeDocument/2006/relationships/image" Target="media/image3.png"/><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CA754A2F0468499DB6855CF72B5BC6" ma:contentTypeVersion="0" ma:contentTypeDescription="Create a new document." ma:contentTypeScope="" ma:versionID="8522188d24fb287ce97c19808d1e4f7a">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3A13B-56F9-4A07-925E-AC418D3710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D5D112-45BE-4900-A88E-16246955EED2}">
  <ds:schemaRefs>
    <ds:schemaRef ds:uri="http://schemas.microsoft.com/sharepoint/v3/contenttype/forms"/>
  </ds:schemaRefs>
</ds:datastoreItem>
</file>

<file path=customXml/itemProps3.xml><?xml version="1.0" encoding="utf-8"?>
<ds:datastoreItem xmlns:ds="http://schemas.openxmlformats.org/officeDocument/2006/customXml" ds:itemID="{019A5153-3934-419A-8EA9-8D58551C9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10638</Words>
  <Characters>60641</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Predlozak</vt:lpstr>
    </vt:vector>
  </TitlesOfParts>
  <Company>RH-TDU</Company>
  <LinksUpToDate>false</LinksUpToDate>
  <CharactersWithSpaces>71137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Emanuela Belšak</dc:creator>
  <cp:lastModifiedBy>Helena Šokić</cp:lastModifiedBy>
  <cp:revision>6</cp:revision>
  <cp:lastPrinted>2014-01-14T17:40:00Z</cp:lastPrinted>
  <dcterms:created xsi:type="dcterms:W3CDTF">2026-03-17T07:30:00Z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0x010100DDCA754A2F0468499DB6855CF72B5BC6</vt:lpwstr>
  </property>
</Properties>
</file>